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F7455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47DF1234" w:rsidR="00B1590F" w:rsidRPr="00EE514C" w:rsidRDefault="00EE514C" w:rsidP="00D2449B">
            <w:pPr>
              <w:jc w:val="center"/>
              <w:rPr>
                <w:rFonts w:ascii="Calibri" w:hAnsi="Calibri"/>
                <w:bCs/>
                <w:szCs w:val="22"/>
              </w:rPr>
            </w:pPr>
            <w:r w:rsidRPr="00EE514C">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69C9C7E0" w:rsidR="00B1590F" w:rsidRPr="00800C63" w:rsidRDefault="00CC2A5F" w:rsidP="00303150">
            <w:pPr>
              <w:jc w:val="center"/>
              <w:rPr>
                <w:rFonts w:ascii="Calibri" w:hAnsi="Calibri"/>
                <w:bCs/>
                <w:szCs w:val="22"/>
              </w:rPr>
            </w:pPr>
            <w:r>
              <w:rPr>
                <w:rFonts w:ascii="Calibri" w:hAnsi="Calibri"/>
                <w:bCs/>
                <w:szCs w:val="22"/>
              </w:rPr>
              <w:t>20</w:t>
            </w:r>
            <w:r w:rsidR="00303150">
              <w:rPr>
                <w:rFonts w:ascii="Calibri" w:hAnsi="Calibri"/>
                <w:bCs/>
                <w:szCs w:val="22"/>
              </w:rPr>
              <w:t>/3/24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38A6668F" w:rsidR="00B1590F" w:rsidRPr="00D2449B" w:rsidRDefault="00312BA7" w:rsidP="00E0734C">
            <w:pP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5508CE21" w:rsidR="00B1590F" w:rsidRPr="00D2449B" w:rsidRDefault="00312BA7" w:rsidP="006F6346">
            <w:pPr>
              <w:rPr>
                <w:rFonts w:ascii="Calibri" w:hAnsi="Calibri"/>
                <w:b/>
                <w:szCs w:val="22"/>
              </w:rPr>
            </w:pPr>
            <w:r>
              <w:rPr>
                <w:rFonts w:ascii="Calibri" w:hAnsi="Calibri"/>
                <w:b/>
                <w:szCs w:val="22"/>
              </w:rPr>
              <w:t>22/3/24</w:t>
            </w:r>
          </w:p>
        </w:tc>
      </w:tr>
      <w:tr w:rsidR="004A5EA9" w:rsidRPr="00D2449B" w14:paraId="2094A164" w14:textId="77777777" w:rsidTr="00F74557">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51488B1" w:rsidR="004A5EA9" w:rsidRPr="00EE514C" w:rsidRDefault="00EE514C" w:rsidP="008542DE">
            <w:pPr>
              <w:rPr>
                <w:rFonts w:ascii="Calibri" w:hAnsi="Calibri"/>
                <w:szCs w:val="22"/>
              </w:rPr>
            </w:pPr>
            <w:r w:rsidRPr="00EE514C">
              <w:rPr>
                <w:rFonts w:ascii="Calibri" w:hAnsi="Calibri"/>
                <w:szCs w:val="22"/>
              </w:rPr>
              <w:t>3/202</w:t>
            </w:r>
            <w:r w:rsidR="00E0734C">
              <w:rPr>
                <w:rFonts w:ascii="Calibri" w:hAnsi="Calibri"/>
                <w:szCs w:val="22"/>
              </w:rPr>
              <w:t>3/0983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3C538D76" w:rsidR="00CA7A7E" w:rsidRPr="00C0704D" w:rsidRDefault="00E0734C" w:rsidP="00303150">
            <w:pPr>
              <w:rPr>
                <w:rFonts w:ascii="Calibri" w:hAnsi="Calibri"/>
                <w:szCs w:val="22"/>
              </w:rPr>
            </w:pPr>
            <w:r>
              <w:rPr>
                <w:rFonts w:ascii="Calibri" w:hAnsi="Calibri"/>
                <w:szCs w:val="22"/>
              </w:rPr>
              <w:t>2/2/24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CA7A7E" w:rsidRDefault="00CA7A7E" w:rsidP="002C6277">
            <w:pPr>
              <w:rPr>
                <w:rFonts w:ascii="Calibri" w:hAnsi="Calibri"/>
                <w:b/>
                <w:bCs/>
                <w:szCs w:val="22"/>
              </w:rPr>
            </w:pPr>
            <w:r w:rsidRPr="00CA7A7E">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2315DBB" w:rsidR="00CA7A7E" w:rsidRPr="00C0704D" w:rsidRDefault="00E0734C" w:rsidP="007877D8">
            <w:pPr>
              <w:jc w:val="center"/>
              <w:rPr>
                <w:rFonts w:ascii="Calibri" w:hAnsi="Calibri"/>
                <w:szCs w:val="22"/>
              </w:rPr>
            </w:pPr>
            <w:r>
              <w:rPr>
                <w:rFonts w:ascii="Calibri" w:hAnsi="Calibri"/>
                <w:szCs w:val="22"/>
              </w:rPr>
              <w:t>2/2/24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FD0D164" w:rsidR="004A5EA9" w:rsidRPr="00250879" w:rsidRDefault="00EE514C" w:rsidP="00811771">
            <w:pPr>
              <w:rPr>
                <w:rFonts w:ascii="Calibri" w:hAnsi="Calibri"/>
                <w:color w:val="548DD4" w:themeColor="text2" w:themeTint="99"/>
                <w:szCs w:val="22"/>
              </w:rPr>
            </w:pPr>
            <w:r w:rsidRPr="00EE514C">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74557">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B782E35" w:rsidR="004A5EA9" w:rsidRPr="00D2449B" w:rsidRDefault="00317627" w:rsidP="002A01CF">
            <w:pPr>
              <w:jc w:val="center"/>
              <w:rPr>
                <w:rFonts w:ascii="Calibri" w:hAnsi="Calibri"/>
                <w:b/>
                <w:szCs w:val="22"/>
              </w:rPr>
            </w:pPr>
            <w:r>
              <w:rPr>
                <w:rFonts w:ascii="Calibri" w:hAnsi="Calibri"/>
                <w:b/>
                <w:szCs w:val="22"/>
              </w:rPr>
              <w:t>APPROVAL</w:t>
            </w:r>
          </w:p>
        </w:tc>
      </w:tr>
      <w:tr w:rsidR="004A5EA9" w:rsidRPr="00D2449B" w14:paraId="7813B96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1BC397D" w:rsidR="004A5EA9" w:rsidRPr="002C6277" w:rsidRDefault="00E0734C">
            <w:pPr>
              <w:rPr>
                <w:rFonts w:ascii="Calibri" w:hAnsi="Calibri"/>
                <w:szCs w:val="22"/>
              </w:rPr>
            </w:pPr>
            <w:r w:rsidRPr="00E0734C">
              <w:rPr>
                <w:rFonts w:ascii="Calibri" w:hAnsi="Calibri"/>
                <w:szCs w:val="22"/>
              </w:rPr>
              <w:t>Proposed conversion of part of existing agricultural building to stables, tack room and feed and fodder store. Construction of an equine manege, installation of solar panels and associated landscaping and boundary treatments.</w:t>
            </w:r>
          </w:p>
        </w:tc>
      </w:tr>
      <w:tr w:rsidR="002A01CF" w:rsidRPr="00D2449B" w14:paraId="52988241"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449EB5E" w:rsidR="002A01CF" w:rsidRPr="00E0734C" w:rsidRDefault="00E0734C" w:rsidP="00A42E82">
            <w:pPr>
              <w:rPr>
                <w:rFonts w:ascii="Calibri" w:hAnsi="Calibri"/>
                <w:szCs w:val="22"/>
              </w:rPr>
            </w:pPr>
            <w:r w:rsidRPr="00E0734C">
              <w:rPr>
                <w:rFonts w:ascii="Calibri" w:hAnsi="Calibri"/>
                <w:szCs w:val="22"/>
              </w:rPr>
              <w:t>Land adj Moorcock House</w:t>
            </w:r>
            <w:r>
              <w:rPr>
                <w:rFonts w:ascii="Calibri" w:hAnsi="Calibri"/>
                <w:szCs w:val="22"/>
              </w:rPr>
              <w:t>,</w:t>
            </w:r>
            <w:r w:rsidRPr="00E0734C">
              <w:rPr>
                <w:rFonts w:ascii="Calibri" w:hAnsi="Calibri"/>
                <w:szCs w:val="22"/>
              </w:rPr>
              <w:t xml:space="preserve"> Slaidburn Road, Waddington, BB7 3AA.</w:t>
            </w:r>
          </w:p>
        </w:tc>
      </w:tr>
      <w:tr w:rsidR="00A95D89" w:rsidRPr="00D2449B" w14:paraId="3FB99B2E"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EE514C" w:rsidRPr="00D2449B" w14:paraId="76FF618F"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EA783E" w14:textId="3E469D0B" w:rsidR="00EE514C" w:rsidRPr="00D2449B" w:rsidRDefault="00EE514C">
            <w:pPr>
              <w:rPr>
                <w:rFonts w:ascii="Calibri" w:hAnsi="Calibri"/>
                <w:b/>
                <w:szCs w:val="22"/>
              </w:rPr>
            </w:pPr>
            <w:r>
              <w:rPr>
                <w:rFonts w:ascii="Calibri" w:hAnsi="Calibri"/>
                <w:b/>
                <w:szCs w:val="22"/>
              </w:rPr>
              <w:t>W</w:t>
            </w:r>
            <w:r w:rsidR="006F6346">
              <w:rPr>
                <w:rFonts w:ascii="Calibri" w:hAnsi="Calibri"/>
                <w:b/>
                <w:szCs w:val="22"/>
              </w:rPr>
              <w:t>addington</w:t>
            </w:r>
            <w:r>
              <w:rPr>
                <w:rFonts w:ascii="Calibri" w:hAnsi="Calibri"/>
                <w:b/>
                <w:szCs w:val="22"/>
              </w:rPr>
              <w:t xml:space="preserve"> Parish Council:</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13D5D7" w14:textId="468D101E" w:rsidR="00EE514C" w:rsidRPr="003E4722" w:rsidRDefault="00E0734C">
            <w:pPr>
              <w:rPr>
                <w:rFonts w:ascii="Calibri" w:hAnsi="Calibri"/>
                <w:bCs/>
                <w:szCs w:val="22"/>
              </w:rPr>
            </w:pPr>
            <w:r>
              <w:rPr>
                <w:rFonts w:ascii="Calibri" w:hAnsi="Calibri"/>
                <w:bCs/>
                <w:szCs w:val="22"/>
              </w:rPr>
              <w:t>Consulted 12/1/24 – no response.</w:t>
            </w:r>
          </w:p>
        </w:tc>
      </w:tr>
      <w:tr w:rsidR="00C618DB" w:rsidRPr="00D2449B" w14:paraId="639E958B"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158D97D" w:rsidR="002A01CF" w:rsidRPr="00EE514C" w:rsidRDefault="00EE514C">
            <w:pPr>
              <w:rPr>
                <w:rFonts w:ascii="Calibri" w:hAnsi="Calibri"/>
                <w:bCs/>
                <w:szCs w:val="22"/>
              </w:rPr>
            </w:pPr>
            <w:r w:rsidRPr="00EE514C">
              <w:rPr>
                <w:rFonts w:ascii="Calibri" w:hAnsi="Calibri"/>
                <w:bCs/>
                <w:szCs w:val="22"/>
              </w:rPr>
              <w:t>No objection</w:t>
            </w:r>
            <w:r w:rsidR="006F6346">
              <w:rPr>
                <w:rFonts w:ascii="Calibri" w:hAnsi="Calibri"/>
                <w:bCs/>
                <w:szCs w:val="22"/>
              </w:rPr>
              <w:t xml:space="preserve"> subject to condition.</w:t>
            </w:r>
          </w:p>
        </w:tc>
      </w:tr>
      <w:tr w:rsidR="00C0704D" w:rsidRPr="00D2449B" w14:paraId="62663A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22C974" w14:textId="77777777" w:rsidR="00EE514C" w:rsidRDefault="00E0734C" w:rsidP="00EE514C">
            <w:pPr>
              <w:rPr>
                <w:rFonts w:ascii="Calibri" w:hAnsi="Calibri"/>
                <w:szCs w:val="22"/>
              </w:rPr>
            </w:pPr>
            <w:r>
              <w:rPr>
                <w:rFonts w:ascii="Calibri" w:hAnsi="Calibri"/>
                <w:szCs w:val="22"/>
              </w:rPr>
              <w:t>One objection has been received in relation to the proposal which is summarised as follows:</w:t>
            </w:r>
          </w:p>
          <w:p w14:paraId="6368A897" w14:textId="77777777" w:rsidR="00E0734C" w:rsidRDefault="00E0734C" w:rsidP="00EE514C">
            <w:pPr>
              <w:rPr>
                <w:rFonts w:ascii="Calibri" w:hAnsi="Calibri"/>
                <w:szCs w:val="22"/>
              </w:rPr>
            </w:pPr>
          </w:p>
          <w:p w14:paraId="238E645F" w14:textId="69F0713D" w:rsidR="00E0734C" w:rsidRDefault="00052827" w:rsidP="00BD52F6">
            <w:pPr>
              <w:pStyle w:val="ListParagraph"/>
              <w:numPr>
                <w:ilvl w:val="0"/>
                <w:numId w:val="6"/>
              </w:numPr>
              <w:rPr>
                <w:rFonts w:ascii="Calibri" w:hAnsi="Calibri"/>
                <w:szCs w:val="22"/>
              </w:rPr>
            </w:pPr>
            <w:r>
              <w:rPr>
                <w:rFonts w:ascii="Calibri" w:hAnsi="Calibri"/>
                <w:szCs w:val="22"/>
              </w:rPr>
              <w:t>Concerns with respect of the extent of works carried out prior to making the application including tree felling, new roadways and building alterations.</w:t>
            </w:r>
          </w:p>
          <w:p w14:paraId="6C2D716A" w14:textId="77777777" w:rsidR="00BD52F6" w:rsidRDefault="00BD52F6" w:rsidP="00BD52F6">
            <w:pPr>
              <w:pStyle w:val="ListParagraph"/>
              <w:rPr>
                <w:rFonts w:ascii="Calibri" w:hAnsi="Calibri"/>
                <w:szCs w:val="22"/>
              </w:rPr>
            </w:pPr>
          </w:p>
          <w:p w14:paraId="1180EEE3" w14:textId="48351E2E" w:rsidR="00BD52F6" w:rsidRDefault="00BD52F6" w:rsidP="00BD52F6">
            <w:pPr>
              <w:pStyle w:val="ListParagraph"/>
              <w:numPr>
                <w:ilvl w:val="0"/>
                <w:numId w:val="6"/>
              </w:numPr>
              <w:rPr>
                <w:rFonts w:ascii="Calibri" w:hAnsi="Calibri"/>
                <w:szCs w:val="22"/>
              </w:rPr>
            </w:pPr>
            <w:r w:rsidRPr="00BD52F6">
              <w:rPr>
                <w:rFonts w:ascii="Calibri" w:hAnsi="Calibri"/>
                <w:szCs w:val="22"/>
              </w:rPr>
              <w:t>Concerns raised with respect to the possible establishment of a commercial enterprise at the application site</w:t>
            </w:r>
            <w:r w:rsidR="00052827">
              <w:rPr>
                <w:rFonts w:ascii="Calibri" w:hAnsi="Calibri"/>
                <w:szCs w:val="22"/>
              </w:rPr>
              <w:t>.</w:t>
            </w:r>
          </w:p>
          <w:p w14:paraId="1A593596" w14:textId="77777777" w:rsidR="00BD52F6" w:rsidRPr="00BD52F6" w:rsidRDefault="00BD52F6" w:rsidP="00BD52F6">
            <w:pPr>
              <w:pStyle w:val="ListParagraph"/>
              <w:rPr>
                <w:rFonts w:ascii="Calibri" w:hAnsi="Calibri"/>
                <w:szCs w:val="22"/>
              </w:rPr>
            </w:pPr>
          </w:p>
          <w:p w14:paraId="6775FB91" w14:textId="1DB142F0" w:rsidR="00BD52F6" w:rsidRDefault="00BD52F6" w:rsidP="00BD52F6">
            <w:pPr>
              <w:rPr>
                <w:rFonts w:ascii="Calibri" w:hAnsi="Calibri"/>
                <w:szCs w:val="22"/>
              </w:rPr>
            </w:pPr>
            <w:r>
              <w:rPr>
                <w:rFonts w:ascii="Calibri" w:hAnsi="Calibri"/>
                <w:szCs w:val="22"/>
              </w:rPr>
              <w:t xml:space="preserve">For clarity, it should be noted that the objections and assertions made within the above representation make reference to </w:t>
            </w:r>
            <w:r w:rsidR="00052827">
              <w:rPr>
                <w:rFonts w:ascii="Calibri" w:hAnsi="Calibri"/>
                <w:szCs w:val="22"/>
              </w:rPr>
              <w:t>some</w:t>
            </w:r>
            <w:r>
              <w:rPr>
                <w:rFonts w:ascii="Calibri" w:hAnsi="Calibri"/>
                <w:szCs w:val="22"/>
              </w:rPr>
              <w:t xml:space="preserve"> unauthorised development proposed for retention </w:t>
            </w:r>
            <w:r w:rsidR="00052827">
              <w:rPr>
                <w:rFonts w:ascii="Calibri" w:hAnsi="Calibri"/>
                <w:szCs w:val="22"/>
              </w:rPr>
              <w:t>which was considered by the Council under a separate</w:t>
            </w:r>
            <w:r>
              <w:rPr>
                <w:rFonts w:ascii="Calibri" w:hAnsi="Calibri"/>
                <w:szCs w:val="22"/>
              </w:rPr>
              <w:t xml:space="preserve"> planning application 3/2023/0946.</w:t>
            </w:r>
          </w:p>
          <w:p w14:paraId="581BB273" w14:textId="6035294B" w:rsidR="00BD52F6" w:rsidRPr="00BD52F6" w:rsidRDefault="00BD52F6" w:rsidP="00BD52F6">
            <w:pPr>
              <w:rPr>
                <w:rFonts w:ascii="Calibri" w:hAnsi="Calibri"/>
                <w:szCs w:val="22"/>
              </w:rPr>
            </w:pPr>
          </w:p>
        </w:tc>
      </w:tr>
      <w:tr w:rsidR="00C0704D" w:rsidRPr="00D2449B" w14:paraId="1CDFA4C3"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3DFF45C4" w:rsidR="008542DE" w:rsidRPr="00C618DB" w:rsidRDefault="008542DE" w:rsidP="008542DE">
            <w:pPr>
              <w:pStyle w:val="PLANNING"/>
              <w:rPr>
                <w:rFonts w:ascii="Calibri" w:hAnsi="Calibri"/>
                <w:szCs w:val="22"/>
              </w:rPr>
            </w:pPr>
            <w:r w:rsidRPr="00C618DB">
              <w:rPr>
                <w:rFonts w:ascii="Calibri" w:hAnsi="Calibri"/>
                <w:szCs w:val="22"/>
              </w:rPr>
              <w:t>Key Statement DS1</w:t>
            </w:r>
            <w:r w:rsidR="003A5147">
              <w:rPr>
                <w:rFonts w:ascii="Calibri" w:hAnsi="Calibri"/>
                <w:szCs w:val="22"/>
              </w:rPr>
              <w:t xml:space="preserve">: </w:t>
            </w:r>
            <w:r w:rsidRPr="00C618DB">
              <w:rPr>
                <w:rFonts w:ascii="Calibri" w:hAnsi="Calibri"/>
                <w:szCs w:val="22"/>
              </w:rPr>
              <w:t>Development Strategy</w:t>
            </w:r>
          </w:p>
          <w:p w14:paraId="63DD9EED" w14:textId="5A8F6A83" w:rsidR="008542DE" w:rsidRDefault="008542DE" w:rsidP="008542DE">
            <w:pPr>
              <w:pStyle w:val="PLANNING"/>
              <w:rPr>
                <w:rFonts w:ascii="Calibri" w:hAnsi="Calibri"/>
                <w:szCs w:val="22"/>
              </w:rPr>
            </w:pPr>
            <w:r w:rsidRPr="00C618DB">
              <w:rPr>
                <w:rFonts w:ascii="Calibri" w:hAnsi="Calibri"/>
                <w:szCs w:val="22"/>
              </w:rPr>
              <w:t>Key Statement DS2</w:t>
            </w:r>
            <w:r w:rsidR="003A5147">
              <w:rPr>
                <w:rFonts w:ascii="Calibri" w:hAnsi="Calibri"/>
                <w:szCs w:val="22"/>
              </w:rPr>
              <w:t xml:space="preserve">: </w:t>
            </w:r>
            <w:r w:rsidRPr="00C618DB">
              <w:rPr>
                <w:rFonts w:ascii="Calibri" w:hAnsi="Calibri"/>
                <w:szCs w:val="22"/>
              </w:rPr>
              <w:t>Sustainable Development</w:t>
            </w:r>
          </w:p>
          <w:p w14:paraId="472E9262" w14:textId="7AD3608D" w:rsidR="00DD06F4" w:rsidRDefault="003E4722" w:rsidP="008542DE">
            <w:pPr>
              <w:pStyle w:val="PLANNING"/>
              <w:rPr>
                <w:rFonts w:ascii="Calibri" w:hAnsi="Calibri"/>
                <w:szCs w:val="22"/>
              </w:rPr>
            </w:pPr>
            <w:r>
              <w:rPr>
                <w:rFonts w:ascii="Calibri" w:hAnsi="Calibri"/>
                <w:szCs w:val="22"/>
              </w:rPr>
              <w:t>Key Statement EN</w:t>
            </w:r>
            <w:r w:rsidR="006F6346">
              <w:rPr>
                <w:rFonts w:ascii="Calibri" w:hAnsi="Calibri"/>
                <w:szCs w:val="22"/>
              </w:rPr>
              <w:t>2</w:t>
            </w:r>
            <w:r w:rsidR="003A5147">
              <w:rPr>
                <w:rFonts w:ascii="Calibri" w:hAnsi="Calibri"/>
                <w:szCs w:val="22"/>
              </w:rPr>
              <w:t xml:space="preserve">: </w:t>
            </w:r>
            <w:r w:rsidR="006F6346">
              <w:rPr>
                <w:rFonts w:ascii="Calibri" w:hAnsi="Calibri"/>
                <w:szCs w:val="22"/>
              </w:rPr>
              <w:t>Landscape</w:t>
            </w:r>
          </w:p>
          <w:p w14:paraId="2D1B2DBF" w14:textId="60FD85FF" w:rsidR="00FC65D5" w:rsidRPr="00C618DB" w:rsidRDefault="00FC65D5" w:rsidP="008542DE">
            <w:pPr>
              <w:pStyle w:val="PLANNING"/>
              <w:rPr>
                <w:rFonts w:ascii="Calibri" w:hAnsi="Calibri"/>
                <w:szCs w:val="22"/>
              </w:rPr>
            </w:pPr>
            <w:r w:rsidRPr="00FC65D5">
              <w:rPr>
                <w:rFonts w:ascii="Calibri" w:hAnsi="Calibri"/>
                <w:szCs w:val="22"/>
              </w:rPr>
              <w:t>Key Statement D</w:t>
            </w:r>
            <w:r>
              <w:rPr>
                <w:rFonts w:ascii="Calibri" w:hAnsi="Calibri"/>
                <w:szCs w:val="22"/>
              </w:rPr>
              <w:t>MI</w:t>
            </w:r>
            <w:r w:rsidRPr="00FC65D5">
              <w:rPr>
                <w:rFonts w:ascii="Calibri" w:hAnsi="Calibri"/>
                <w:szCs w:val="22"/>
              </w:rPr>
              <w:t>2: Transport Considerations</w:t>
            </w:r>
          </w:p>
          <w:p w14:paraId="1636F1D2" w14:textId="0F2CB964" w:rsidR="008542DE" w:rsidRPr="00C618DB" w:rsidRDefault="008542DE" w:rsidP="008542DE">
            <w:pPr>
              <w:pStyle w:val="PLANNING"/>
              <w:rPr>
                <w:rFonts w:ascii="Calibri" w:hAnsi="Calibri"/>
                <w:szCs w:val="22"/>
              </w:rPr>
            </w:pPr>
            <w:r w:rsidRPr="00C618DB">
              <w:rPr>
                <w:rFonts w:ascii="Calibri" w:hAnsi="Calibri"/>
                <w:szCs w:val="22"/>
              </w:rPr>
              <w:t>Policy DMG1</w:t>
            </w:r>
            <w:r w:rsidR="003A5147">
              <w:rPr>
                <w:rFonts w:ascii="Calibri" w:hAnsi="Calibri"/>
                <w:szCs w:val="22"/>
              </w:rPr>
              <w:t xml:space="preserve">: </w:t>
            </w:r>
            <w:r w:rsidRPr="00C618DB">
              <w:rPr>
                <w:rFonts w:ascii="Calibri" w:hAnsi="Calibri"/>
                <w:szCs w:val="22"/>
              </w:rPr>
              <w:t>General Considerations</w:t>
            </w:r>
          </w:p>
          <w:p w14:paraId="54E7D563" w14:textId="0CC8E8B0" w:rsidR="008542DE" w:rsidRPr="00C618DB" w:rsidRDefault="008542DE" w:rsidP="008542DE">
            <w:pPr>
              <w:pStyle w:val="PLANNING"/>
              <w:rPr>
                <w:rFonts w:ascii="Calibri" w:hAnsi="Calibri"/>
                <w:szCs w:val="22"/>
              </w:rPr>
            </w:pPr>
            <w:r w:rsidRPr="00C618DB">
              <w:rPr>
                <w:rFonts w:ascii="Calibri" w:hAnsi="Calibri"/>
                <w:szCs w:val="22"/>
              </w:rPr>
              <w:t>Policy DMG2</w:t>
            </w:r>
            <w:r w:rsidR="003A5147">
              <w:rPr>
                <w:rFonts w:ascii="Calibri" w:hAnsi="Calibri"/>
                <w:szCs w:val="22"/>
              </w:rPr>
              <w:t xml:space="preserve">: </w:t>
            </w:r>
            <w:r w:rsidRPr="00C618DB">
              <w:rPr>
                <w:rFonts w:ascii="Calibri" w:hAnsi="Calibri"/>
                <w:szCs w:val="22"/>
              </w:rPr>
              <w:t>Strategic Considerations</w:t>
            </w:r>
          </w:p>
          <w:p w14:paraId="5CF21779" w14:textId="286CC3D8" w:rsidR="008542DE" w:rsidRDefault="008542DE" w:rsidP="008542DE">
            <w:pPr>
              <w:pStyle w:val="PLANNING"/>
              <w:rPr>
                <w:rFonts w:ascii="Calibri" w:hAnsi="Calibri"/>
                <w:szCs w:val="22"/>
              </w:rPr>
            </w:pPr>
            <w:r w:rsidRPr="00C618DB">
              <w:rPr>
                <w:rFonts w:ascii="Calibri" w:hAnsi="Calibri"/>
                <w:szCs w:val="22"/>
              </w:rPr>
              <w:t>Policy DMG3</w:t>
            </w:r>
            <w:r w:rsidR="003A5147">
              <w:rPr>
                <w:rFonts w:ascii="Calibri" w:hAnsi="Calibri"/>
                <w:szCs w:val="22"/>
              </w:rPr>
              <w:t xml:space="preserve">: </w:t>
            </w:r>
            <w:r w:rsidRPr="00C618DB">
              <w:rPr>
                <w:rFonts w:ascii="Calibri" w:hAnsi="Calibri"/>
                <w:szCs w:val="22"/>
              </w:rPr>
              <w:t>Transport &amp; Mobility</w:t>
            </w:r>
          </w:p>
          <w:p w14:paraId="20EDD89A" w14:textId="6FBD2364" w:rsidR="00FC65D5" w:rsidRDefault="001B746D" w:rsidP="008542DE">
            <w:pPr>
              <w:pStyle w:val="PLANNING"/>
              <w:rPr>
                <w:rFonts w:ascii="Calibri" w:hAnsi="Calibri"/>
                <w:szCs w:val="22"/>
              </w:rPr>
            </w:pPr>
            <w:r>
              <w:rPr>
                <w:rFonts w:ascii="Calibri" w:hAnsi="Calibri"/>
                <w:szCs w:val="22"/>
              </w:rPr>
              <w:t xml:space="preserve">Policy </w:t>
            </w:r>
            <w:r w:rsidRPr="00FC65D5">
              <w:rPr>
                <w:rFonts w:ascii="Calibri" w:hAnsi="Calibri"/>
                <w:szCs w:val="22"/>
              </w:rPr>
              <w:t>D</w:t>
            </w:r>
            <w:r>
              <w:rPr>
                <w:rFonts w:ascii="Calibri" w:hAnsi="Calibri"/>
                <w:szCs w:val="22"/>
              </w:rPr>
              <w:t>ME</w:t>
            </w:r>
            <w:r w:rsidRPr="00FC65D5">
              <w:rPr>
                <w:rFonts w:ascii="Calibri" w:hAnsi="Calibri"/>
                <w:szCs w:val="22"/>
              </w:rPr>
              <w:t>5: Renewable Energy</w:t>
            </w:r>
          </w:p>
          <w:p w14:paraId="6885684A" w14:textId="77777777" w:rsidR="00EE514C" w:rsidRPr="00C618DB" w:rsidRDefault="00EE514C" w:rsidP="008542DE">
            <w:pPr>
              <w:pStyle w:val="PLANNING"/>
              <w:rPr>
                <w:rFonts w:ascii="Calibri" w:hAnsi="Calibri"/>
                <w:szCs w:val="22"/>
              </w:rPr>
            </w:pPr>
          </w:p>
          <w:p w14:paraId="6C4C318E" w14:textId="22A44163" w:rsidR="008542DE" w:rsidRPr="00D2449B" w:rsidRDefault="008542DE" w:rsidP="00052827">
            <w:pPr>
              <w:rPr>
                <w:rFonts w:ascii="Calibri" w:hAnsi="Calibri"/>
                <w:b/>
                <w:szCs w:val="22"/>
              </w:rPr>
            </w:pPr>
            <w:r w:rsidRPr="00C618DB">
              <w:rPr>
                <w:rFonts w:ascii="Calibri" w:hAnsi="Calibri"/>
                <w:szCs w:val="22"/>
              </w:rPr>
              <w:t>National Planning Policy Framework (NPPF)</w:t>
            </w:r>
          </w:p>
        </w:tc>
      </w:tr>
      <w:tr w:rsidR="00C0704D" w:rsidRPr="00D2449B" w14:paraId="08181FD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A409A9" w:rsidRDefault="00C0704D" w:rsidP="006A71AD">
            <w:pPr>
              <w:pStyle w:val="PLANNING"/>
              <w:rPr>
                <w:rFonts w:ascii="Calibri" w:hAnsi="Calibri"/>
                <w:b/>
                <w:bCs/>
                <w:szCs w:val="22"/>
              </w:rPr>
            </w:pPr>
            <w:r w:rsidRPr="00A409A9">
              <w:rPr>
                <w:rFonts w:ascii="Calibri" w:hAnsi="Calibri"/>
                <w:b/>
                <w:bCs/>
                <w:szCs w:val="22"/>
              </w:rPr>
              <w:lastRenderedPageBreak/>
              <w:t>Relevant Planning History:</w:t>
            </w:r>
          </w:p>
          <w:p w14:paraId="1D356246" w14:textId="77777777" w:rsidR="00C0704D" w:rsidRPr="00A409A9" w:rsidRDefault="00C0704D" w:rsidP="00C0704D">
            <w:pPr>
              <w:pStyle w:val="PLANNING"/>
              <w:rPr>
                <w:rFonts w:ascii="Calibri" w:hAnsi="Calibri"/>
                <w:b/>
                <w:bCs/>
                <w:szCs w:val="22"/>
              </w:rPr>
            </w:pPr>
          </w:p>
          <w:p w14:paraId="73070D14" w14:textId="5F105EF1" w:rsidR="006F6346" w:rsidRPr="00A409A9" w:rsidRDefault="00481E92" w:rsidP="001B746D">
            <w:pPr>
              <w:pStyle w:val="PLANNING"/>
              <w:rPr>
                <w:rFonts w:ascii="Calibri" w:hAnsi="Calibri"/>
                <w:b/>
                <w:bCs/>
                <w:szCs w:val="22"/>
              </w:rPr>
            </w:pPr>
            <w:r w:rsidRPr="00A409A9">
              <w:rPr>
                <w:rFonts w:ascii="Calibri" w:hAnsi="Calibri"/>
                <w:b/>
                <w:bCs/>
                <w:szCs w:val="22"/>
              </w:rPr>
              <w:t>3/2023/0946:</w:t>
            </w:r>
          </w:p>
          <w:p w14:paraId="1D3F4673" w14:textId="4B1B463A" w:rsidR="00481E92" w:rsidRPr="00A409A9" w:rsidRDefault="00481E92" w:rsidP="001B746D">
            <w:pPr>
              <w:pStyle w:val="PLANNING"/>
              <w:rPr>
                <w:rFonts w:ascii="Calibri" w:hAnsi="Calibri"/>
                <w:szCs w:val="22"/>
              </w:rPr>
            </w:pPr>
            <w:r w:rsidRPr="00A409A9">
              <w:rPr>
                <w:rFonts w:ascii="Calibri" w:hAnsi="Calibri"/>
                <w:szCs w:val="22"/>
              </w:rPr>
              <w:t>Retention of re-positioned access gate and stone track off Slaidburn Road (Refused)</w:t>
            </w:r>
          </w:p>
          <w:p w14:paraId="7968D662" w14:textId="77777777" w:rsidR="00481E92" w:rsidRPr="00A409A9" w:rsidRDefault="00481E92" w:rsidP="001B746D">
            <w:pPr>
              <w:pStyle w:val="PLANNING"/>
              <w:rPr>
                <w:rFonts w:ascii="Calibri" w:hAnsi="Calibri"/>
                <w:b/>
                <w:bCs/>
                <w:szCs w:val="22"/>
              </w:rPr>
            </w:pPr>
          </w:p>
          <w:p w14:paraId="71D8DCB8" w14:textId="210BE434" w:rsidR="00481E92" w:rsidRPr="00A409A9" w:rsidRDefault="00481E92" w:rsidP="001B746D">
            <w:pPr>
              <w:pStyle w:val="PLANNING"/>
              <w:rPr>
                <w:rFonts w:ascii="Calibri" w:hAnsi="Calibri"/>
                <w:b/>
                <w:bCs/>
                <w:szCs w:val="22"/>
              </w:rPr>
            </w:pPr>
            <w:r w:rsidRPr="00A409A9">
              <w:rPr>
                <w:rFonts w:ascii="Calibri" w:hAnsi="Calibri"/>
                <w:b/>
                <w:bCs/>
                <w:szCs w:val="22"/>
              </w:rPr>
              <w:t>3/2010/0075:</w:t>
            </w:r>
          </w:p>
          <w:p w14:paraId="559C72C6" w14:textId="1D01FFAE" w:rsidR="00481E92" w:rsidRPr="00A409A9" w:rsidRDefault="00481E92" w:rsidP="001B746D">
            <w:pPr>
              <w:pStyle w:val="PLANNING"/>
              <w:rPr>
                <w:rFonts w:ascii="Calibri" w:hAnsi="Calibri"/>
                <w:szCs w:val="22"/>
              </w:rPr>
            </w:pPr>
            <w:r w:rsidRPr="00A409A9">
              <w:rPr>
                <w:rFonts w:ascii="Calibri" w:hAnsi="Calibri"/>
                <w:szCs w:val="22"/>
              </w:rPr>
              <w:t>Wooden open-fronted shed for the storage of feed and equipment for flock of sheep (Permission Not Required)</w:t>
            </w:r>
          </w:p>
          <w:p w14:paraId="3AAED406" w14:textId="77777777" w:rsidR="00481E92" w:rsidRPr="00A409A9" w:rsidRDefault="00481E92" w:rsidP="001B746D">
            <w:pPr>
              <w:pStyle w:val="PLANNING"/>
              <w:rPr>
                <w:rFonts w:ascii="Calibri" w:hAnsi="Calibri"/>
                <w:b/>
                <w:bCs/>
                <w:szCs w:val="22"/>
              </w:rPr>
            </w:pPr>
          </w:p>
          <w:p w14:paraId="4A6ECFD6" w14:textId="08767531" w:rsidR="00481E92" w:rsidRPr="00A409A9" w:rsidRDefault="00A409A9" w:rsidP="001B746D">
            <w:pPr>
              <w:pStyle w:val="PLANNING"/>
              <w:rPr>
                <w:rFonts w:ascii="Calibri" w:hAnsi="Calibri"/>
                <w:b/>
                <w:bCs/>
                <w:szCs w:val="22"/>
              </w:rPr>
            </w:pPr>
            <w:r w:rsidRPr="00A409A9">
              <w:rPr>
                <w:rFonts w:ascii="Calibri" w:hAnsi="Calibri"/>
                <w:b/>
                <w:bCs/>
                <w:szCs w:val="22"/>
              </w:rPr>
              <w:t>3/2008/0769:</w:t>
            </w:r>
          </w:p>
          <w:p w14:paraId="5CF77C6C" w14:textId="77777777" w:rsidR="001B746D" w:rsidRDefault="00A409A9" w:rsidP="001B746D">
            <w:pPr>
              <w:pStyle w:val="PLANNING"/>
              <w:rPr>
                <w:rFonts w:ascii="Calibri" w:hAnsi="Calibri"/>
                <w:szCs w:val="22"/>
              </w:rPr>
            </w:pPr>
            <w:r w:rsidRPr="00A409A9">
              <w:rPr>
                <w:rFonts w:ascii="Calibri" w:hAnsi="Calibri"/>
                <w:szCs w:val="22"/>
              </w:rPr>
              <w:t>Minor alterations to windows and door opening in garage block</w:t>
            </w:r>
            <w:r>
              <w:rPr>
                <w:rFonts w:ascii="Calibri" w:hAnsi="Calibri"/>
                <w:szCs w:val="22"/>
              </w:rPr>
              <w:t xml:space="preserve"> (Approved)</w:t>
            </w:r>
          </w:p>
          <w:p w14:paraId="7F9FCB1C" w14:textId="77777777" w:rsidR="00A409A9" w:rsidRDefault="00A409A9" w:rsidP="001B746D">
            <w:pPr>
              <w:pStyle w:val="PLANNING"/>
              <w:rPr>
                <w:rFonts w:ascii="Calibri" w:hAnsi="Calibri"/>
                <w:szCs w:val="22"/>
              </w:rPr>
            </w:pPr>
          </w:p>
          <w:p w14:paraId="20411FDE" w14:textId="732CE7C3" w:rsidR="00A409A9" w:rsidRPr="00A409A9" w:rsidRDefault="00A409A9" w:rsidP="001B746D">
            <w:pPr>
              <w:pStyle w:val="PLANNING"/>
              <w:rPr>
                <w:rFonts w:ascii="Calibri" w:hAnsi="Calibri"/>
                <w:b/>
                <w:bCs/>
                <w:szCs w:val="22"/>
              </w:rPr>
            </w:pPr>
            <w:r w:rsidRPr="00A409A9">
              <w:rPr>
                <w:rFonts w:ascii="Calibri" w:hAnsi="Calibri"/>
                <w:b/>
                <w:bCs/>
                <w:szCs w:val="22"/>
              </w:rPr>
              <w:t>3/2008/0071:</w:t>
            </w:r>
          </w:p>
          <w:p w14:paraId="2B2631A4" w14:textId="77212D1E" w:rsidR="00A409A9" w:rsidRDefault="00A409A9" w:rsidP="001B746D">
            <w:pPr>
              <w:pStyle w:val="PLANNING"/>
              <w:rPr>
                <w:rFonts w:ascii="Calibri" w:hAnsi="Calibri"/>
                <w:szCs w:val="22"/>
              </w:rPr>
            </w:pPr>
            <w:r w:rsidRPr="00A409A9">
              <w:rPr>
                <w:rFonts w:ascii="Calibri" w:hAnsi="Calibri"/>
                <w:szCs w:val="22"/>
              </w:rPr>
              <w:t>Proposed demolition of single storey kitchen and construction of replacement two storey kitchen and utility room extension with bedroom over. Alterations to existing garage to create home office and hobby space with storage. Associated external works including link between garage and house.</w:t>
            </w:r>
          </w:p>
          <w:p w14:paraId="17147D50" w14:textId="6A72A2AF" w:rsidR="00A409A9" w:rsidRPr="00A409A9" w:rsidRDefault="00A409A9" w:rsidP="001B746D">
            <w:pPr>
              <w:pStyle w:val="PLANNING"/>
              <w:rPr>
                <w:rFonts w:ascii="Calibri" w:hAnsi="Calibri"/>
                <w:szCs w:val="22"/>
              </w:rPr>
            </w:pPr>
          </w:p>
        </w:tc>
      </w:tr>
      <w:tr w:rsidR="00C0704D" w:rsidRPr="00D2449B" w14:paraId="6AAC3B0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61B98E36" w:rsidR="00C0704D" w:rsidRDefault="00C0704D" w:rsidP="00811771">
            <w:pPr>
              <w:pStyle w:val="Header"/>
              <w:tabs>
                <w:tab w:val="clear" w:pos="4153"/>
                <w:tab w:val="clear" w:pos="8306"/>
              </w:tabs>
              <w:contextualSpacing/>
              <w:jc w:val="both"/>
              <w:rPr>
                <w:rFonts w:ascii="Calibri" w:hAnsi="Calibri"/>
                <w:bCs/>
                <w:szCs w:val="22"/>
              </w:rPr>
            </w:pPr>
          </w:p>
          <w:p w14:paraId="2855A2FF" w14:textId="7E62D36F" w:rsidR="00C0704D" w:rsidRDefault="0046241D" w:rsidP="006F6346">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w:t>
            </w:r>
            <w:r w:rsidR="007209BE">
              <w:rPr>
                <w:rFonts w:ascii="Calibri" w:hAnsi="Calibri"/>
                <w:bCs/>
                <w:szCs w:val="22"/>
              </w:rPr>
              <w:t xml:space="preserve">to </w:t>
            </w:r>
            <w:r>
              <w:rPr>
                <w:rFonts w:ascii="Calibri" w:hAnsi="Calibri"/>
                <w:bCs/>
                <w:szCs w:val="22"/>
              </w:rPr>
              <w:t xml:space="preserve">a detached </w:t>
            </w:r>
            <w:r w:rsidR="00A409A9">
              <w:rPr>
                <w:rFonts w:ascii="Calibri" w:hAnsi="Calibri"/>
                <w:bCs/>
                <w:szCs w:val="22"/>
              </w:rPr>
              <w:t>property</w:t>
            </w:r>
            <w:r>
              <w:rPr>
                <w:rFonts w:ascii="Calibri" w:hAnsi="Calibri"/>
                <w:bCs/>
                <w:szCs w:val="22"/>
              </w:rPr>
              <w:t xml:space="preserve"> situated on the Northern outskirts of Waddington</w:t>
            </w:r>
            <w:r w:rsidR="008F79C5">
              <w:rPr>
                <w:rFonts w:ascii="Calibri" w:hAnsi="Calibri"/>
                <w:bCs/>
                <w:szCs w:val="22"/>
              </w:rPr>
              <w:t xml:space="preserve"> within the Forest Of Bowland </w:t>
            </w:r>
            <w:r w:rsidR="00A409A9">
              <w:rPr>
                <w:rFonts w:ascii="Calibri" w:hAnsi="Calibri"/>
                <w:bCs/>
                <w:szCs w:val="22"/>
              </w:rPr>
              <w:t>National Landscape</w:t>
            </w:r>
            <w:r w:rsidR="00052827">
              <w:rPr>
                <w:rFonts w:ascii="Calibri" w:hAnsi="Calibri"/>
                <w:bCs/>
                <w:szCs w:val="22"/>
              </w:rPr>
              <w:t xml:space="preserve"> (formerly AONB)</w:t>
            </w:r>
            <w:r>
              <w:rPr>
                <w:rFonts w:ascii="Calibri" w:hAnsi="Calibri"/>
                <w:bCs/>
                <w:szCs w:val="22"/>
              </w:rPr>
              <w:t xml:space="preserve">. </w:t>
            </w:r>
            <w:r w:rsidR="00FE175F">
              <w:rPr>
                <w:rFonts w:ascii="Calibri" w:hAnsi="Calibri"/>
                <w:bCs/>
                <w:szCs w:val="22"/>
              </w:rPr>
              <w:t>The application property is bound by woodland and agricultural land on its Eastern and Western sides respectively with an agricultural building lying approximately 50 metres away to the South of the property. Access to the property is via an existing access track from Slaidburn Road which also serves detached new build dwellings sited approximately 60 metres away to the South-east of the application property. T</w:t>
            </w:r>
            <w:r w:rsidR="008F79C5">
              <w:rPr>
                <w:rFonts w:ascii="Calibri" w:hAnsi="Calibri"/>
                <w:bCs/>
                <w:szCs w:val="22"/>
              </w:rPr>
              <w:t>he wider area compris</w:t>
            </w:r>
            <w:r w:rsidR="00FE175F">
              <w:rPr>
                <w:rFonts w:ascii="Calibri" w:hAnsi="Calibri"/>
                <w:bCs/>
                <w:szCs w:val="22"/>
              </w:rPr>
              <w:t>es</w:t>
            </w:r>
            <w:r w:rsidR="008F79C5">
              <w:rPr>
                <w:rFonts w:ascii="Calibri" w:hAnsi="Calibri"/>
                <w:bCs/>
                <w:szCs w:val="22"/>
              </w:rPr>
              <w:t xml:space="preserve"> a mixture of woodland, agricultural land and open countryside.</w:t>
            </w:r>
          </w:p>
          <w:p w14:paraId="62370E9F" w14:textId="77777777" w:rsidR="006F6346" w:rsidRPr="006C2BFA" w:rsidRDefault="006F6346" w:rsidP="006F6346">
            <w:pPr>
              <w:pStyle w:val="Header"/>
              <w:tabs>
                <w:tab w:val="clear" w:pos="4153"/>
                <w:tab w:val="clear" w:pos="8306"/>
              </w:tabs>
              <w:contextualSpacing/>
              <w:jc w:val="both"/>
              <w:rPr>
                <w:rFonts w:ascii="Calibri" w:hAnsi="Calibri"/>
                <w:bCs/>
                <w:szCs w:val="22"/>
              </w:rPr>
            </w:pPr>
          </w:p>
        </w:tc>
      </w:tr>
      <w:tr w:rsidR="00C0704D" w:rsidRPr="00D2449B" w14:paraId="408C6380"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4C386BB2"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 xml:space="preserve">Proposed </w:t>
            </w:r>
            <w:r w:rsidR="0046241D">
              <w:rPr>
                <w:rFonts w:ascii="Calibri" w:hAnsi="Calibri"/>
                <w:b/>
                <w:szCs w:val="22"/>
              </w:rPr>
              <w:t>d</w:t>
            </w:r>
            <w:r>
              <w:rPr>
                <w:rFonts w:ascii="Calibri" w:hAnsi="Calibri"/>
                <w:b/>
                <w:szCs w:val="22"/>
              </w:rPr>
              <w:t>evelopment for which consent is sought</w:t>
            </w:r>
            <w:r w:rsidRPr="00D2449B">
              <w:rPr>
                <w:rFonts w:ascii="Calibri" w:hAnsi="Calibri"/>
                <w:b/>
                <w:szCs w:val="22"/>
              </w:rPr>
              <w:t>:</w:t>
            </w:r>
          </w:p>
          <w:p w14:paraId="7C8F28E1" w14:textId="3B8A1CB3" w:rsidR="00C0704D" w:rsidRDefault="00C0704D" w:rsidP="00440CB6">
            <w:pPr>
              <w:pStyle w:val="Header"/>
              <w:tabs>
                <w:tab w:val="clear" w:pos="4153"/>
                <w:tab w:val="clear" w:pos="8306"/>
              </w:tabs>
              <w:jc w:val="both"/>
              <w:rPr>
                <w:rFonts w:ascii="Calibri" w:hAnsi="Calibri"/>
                <w:b/>
                <w:szCs w:val="22"/>
              </w:rPr>
            </w:pPr>
          </w:p>
          <w:p w14:paraId="3A51B65A" w14:textId="5854E218" w:rsidR="00317627" w:rsidRDefault="00FE175F" w:rsidP="00FE175F">
            <w:pPr>
              <w:pStyle w:val="Header"/>
              <w:tabs>
                <w:tab w:val="clear" w:pos="4153"/>
                <w:tab w:val="clear" w:pos="8306"/>
              </w:tabs>
              <w:jc w:val="both"/>
              <w:rPr>
                <w:rFonts w:ascii="Calibri" w:hAnsi="Calibri"/>
                <w:szCs w:val="22"/>
              </w:rPr>
            </w:pPr>
            <w:r>
              <w:rPr>
                <w:rFonts w:ascii="Calibri" w:hAnsi="Calibri"/>
                <w:szCs w:val="22"/>
              </w:rPr>
              <w:t>Planning consent is sought for the following works:</w:t>
            </w:r>
          </w:p>
          <w:p w14:paraId="06BA8247" w14:textId="77777777" w:rsidR="00FE175F" w:rsidRDefault="00FE175F" w:rsidP="00FE175F">
            <w:pPr>
              <w:pStyle w:val="Header"/>
              <w:tabs>
                <w:tab w:val="clear" w:pos="4153"/>
                <w:tab w:val="clear" w:pos="8306"/>
              </w:tabs>
              <w:jc w:val="both"/>
              <w:rPr>
                <w:rFonts w:ascii="Calibri" w:hAnsi="Calibri"/>
                <w:szCs w:val="22"/>
              </w:rPr>
            </w:pPr>
          </w:p>
          <w:p w14:paraId="61841A22" w14:textId="1EB27ADE" w:rsidR="00FE175F" w:rsidRDefault="00FE175F" w:rsidP="00FE175F">
            <w:pPr>
              <w:pStyle w:val="Header"/>
              <w:numPr>
                <w:ilvl w:val="0"/>
                <w:numId w:val="7"/>
              </w:numPr>
              <w:tabs>
                <w:tab w:val="clear" w:pos="4153"/>
                <w:tab w:val="clear" w:pos="8306"/>
              </w:tabs>
              <w:jc w:val="both"/>
              <w:rPr>
                <w:rFonts w:ascii="Calibri" w:hAnsi="Calibri"/>
                <w:szCs w:val="22"/>
              </w:rPr>
            </w:pPr>
            <w:r>
              <w:rPr>
                <w:rFonts w:ascii="Calibri" w:hAnsi="Calibri"/>
                <w:szCs w:val="22"/>
              </w:rPr>
              <w:t xml:space="preserve">Proposed </w:t>
            </w:r>
            <w:r w:rsidR="008E1388">
              <w:rPr>
                <w:rFonts w:ascii="Calibri" w:hAnsi="Calibri"/>
                <w:szCs w:val="22"/>
              </w:rPr>
              <w:t>partial change of use</w:t>
            </w:r>
            <w:r>
              <w:rPr>
                <w:rFonts w:ascii="Calibri" w:hAnsi="Calibri"/>
                <w:szCs w:val="22"/>
              </w:rPr>
              <w:t xml:space="preserve"> of existing agricultural building to accommodate stables, tack room and feed / fodder store</w:t>
            </w:r>
            <w:r w:rsidR="008E1388">
              <w:rPr>
                <w:rFonts w:ascii="Calibri" w:hAnsi="Calibri"/>
                <w:szCs w:val="22"/>
              </w:rPr>
              <w:t xml:space="preserve"> including installation of roof mounted solar panels</w:t>
            </w:r>
          </w:p>
          <w:p w14:paraId="536A5FCF" w14:textId="67E67F71" w:rsidR="00FE175F" w:rsidRDefault="00FE175F" w:rsidP="00FE175F">
            <w:pPr>
              <w:pStyle w:val="Header"/>
              <w:tabs>
                <w:tab w:val="clear" w:pos="4153"/>
                <w:tab w:val="clear" w:pos="8306"/>
              </w:tabs>
              <w:ind w:left="720"/>
              <w:jc w:val="both"/>
              <w:rPr>
                <w:rFonts w:ascii="Calibri" w:hAnsi="Calibri"/>
                <w:szCs w:val="22"/>
              </w:rPr>
            </w:pPr>
          </w:p>
          <w:p w14:paraId="1C34268C" w14:textId="0F232B40" w:rsidR="00FE175F" w:rsidRDefault="008E1388" w:rsidP="00FE175F">
            <w:pPr>
              <w:pStyle w:val="Header"/>
              <w:numPr>
                <w:ilvl w:val="0"/>
                <w:numId w:val="7"/>
              </w:numPr>
              <w:tabs>
                <w:tab w:val="clear" w:pos="4153"/>
                <w:tab w:val="clear" w:pos="8306"/>
              </w:tabs>
              <w:jc w:val="both"/>
              <w:rPr>
                <w:rFonts w:ascii="Calibri" w:hAnsi="Calibri"/>
                <w:szCs w:val="22"/>
              </w:rPr>
            </w:pPr>
            <w:r>
              <w:rPr>
                <w:rFonts w:ascii="Calibri" w:hAnsi="Calibri"/>
                <w:szCs w:val="22"/>
              </w:rPr>
              <w:t>Construction of equine menage area</w:t>
            </w:r>
          </w:p>
          <w:p w14:paraId="300AD510" w14:textId="77777777" w:rsidR="008E1388" w:rsidRDefault="008E1388" w:rsidP="008E1388">
            <w:pPr>
              <w:pStyle w:val="ListParagraph"/>
              <w:rPr>
                <w:rFonts w:ascii="Calibri" w:hAnsi="Calibri"/>
                <w:szCs w:val="22"/>
              </w:rPr>
            </w:pPr>
          </w:p>
          <w:p w14:paraId="31F21B37" w14:textId="7FF98CF7" w:rsidR="008E1388" w:rsidRDefault="008E1388" w:rsidP="00FE175F">
            <w:pPr>
              <w:pStyle w:val="Header"/>
              <w:numPr>
                <w:ilvl w:val="0"/>
                <w:numId w:val="7"/>
              </w:numPr>
              <w:tabs>
                <w:tab w:val="clear" w:pos="4153"/>
                <w:tab w:val="clear" w:pos="8306"/>
              </w:tabs>
              <w:jc w:val="both"/>
              <w:rPr>
                <w:rFonts w:ascii="Calibri" w:hAnsi="Calibri"/>
                <w:szCs w:val="22"/>
              </w:rPr>
            </w:pPr>
            <w:r>
              <w:rPr>
                <w:rFonts w:ascii="Calibri" w:hAnsi="Calibri"/>
                <w:szCs w:val="22"/>
              </w:rPr>
              <w:t>Installation of ground mounted solar panels</w:t>
            </w:r>
          </w:p>
          <w:p w14:paraId="1B20488F" w14:textId="5D724862" w:rsidR="00FE175F" w:rsidRPr="00D54E67" w:rsidRDefault="00FE175F" w:rsidP="00FE175F">
            <w:pPr>
              <w:pStyle w:val="Header"/>
              <w:tabs>
                <w:tab w:val="clear" w:pos="4153"/>
                <w:tab w:val="clear" w:pos="8306"/>
              </w:tabs>
              <w:jc w:val="both"/>
              <w:rPr>
                <w:rFonts w:ascii="Calibri" w:hAnsi="Calibri"/>
                <w:szCs w:val="22"/>
              </w:rPr>
            </w:pPr>
          </w:p>
        </w:tc>
      </w:tr>
      <w:tr w:rsidR="000A01C8" w:rsidRPr="00D2449B" w14:paraId="19D69BC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BC4916F" w14:textId="11C15C40" w:rsidR="000A01C8" w:rsidRDefault="000A01C8" w:rsidP="00EA09F9">
            <w:pPr>
              <w:pStyle w:val="Header"/>
              <w:tabs>
                <w:tab w:val="clear" w:pos="4153"/>
                <w:tab w:val="clear" w:pos="8306"/>
              </w:tabs>
              <w:contextualSpacing/>
              <w:jc w:val="both"/>
              <w:rPr>
                <w:rFonts w:ascii="Calibri" w:hAnsi="Calibri"/>
                <w:b/>
                <w:szCs w:val="22"/>
              </w:rPr>
            </w:pPr>
            <w:r>
              <w:rPr>
                <w:rFonts w:ascii="Calibri" w:hAnsi="Calibri"/>
                <w:b/>
                <w:szCs w:val="22"/>
              </w:rPr>
              <w:t>Principle of Development:</w:t>
            </w:r>
          </w:p>
          <w:p w14:paraId="239EFEE2" w14:textId="77777777" w:rsidR="000A01C8" w:rsidRDefault="000A01C8" w:rsidP="00EA09F9">
            <w:pPr>
              <w:pStyle w:val="Header"/>
              <w:tabs>
                <w:tab w:val="clear" w:pos="4153"/>
                <w:tab w:val="clear" w:pos="8306"/>
              </w:tabs>
              <w:contextualSpacing/>
              <w:jc w:val="both"/>
              <w:rPr>
                <w:rFonts w:ascii="Calibri" w:hAnsi="Calibri"/>
                <w:b/>
                <w:szCs w:val="22"/>
              </w:rPr>
            </w:pPr>
          </w:p>
          <w:p w14:paraId="44F9C05F" w14:textId="02831957" w:rsidR="000A01C8" w:rsidRDefault="000A01C8" w:rsidP="00EA09F9">
            <w:pPr>
              <w:pStyle w:val="Header"/>
              <w:tabs>
                <w:tab w:val="clear" w:pos="4153"/>
                <w:tab w:val="clear" w:pos="8306"/>
              </w:tabs>
              <w:contextualSpacing/>
              <w:jc w:val="both"/>
              <w:rPr>
                <w:rFonts w:ascii="Calibri" w:hAnsi="Calibri"/>
                <w:bCs/>
                <w:szCs w:val="22"/>
              </w:rPr>
            </w:pPr>
            <w:r w:rsidRPr="000A01C8">
              <w:rPr>
                <w:rFonts w:ascii="Calibri" w:hAnsi="Calibri"/>
                <w:bCs/>
                <w:szCs w:val="22"/>
              </w:rPr>
              <w:t xml:space="preserve">The application site lies </w:t>
            </w:r>
            <w:r w:rsidR="00FE175F">
              <w:rPr>
                <w:rFonts w:ascii="Calibri" w:hAnsi="Calibri"/>
                <w:bCs/>
                <w:szCs w:val="22"/>
              </w:rPr>
              <w:t>within the open countryside.</w:t>
            </w:r>
            <w:r>
              <w:rPr>
                <w:rFonts w:ascii="Calibri" w:hAnsi="Calibri"/>
                <w:bCs/>
                <w:szCs w:val="22"/>
              </w:rPr>
              <w:t xml:space="preserve"> </w:t>
            </w:r>
            <w:r w:rsidRPr="008E6BD1">
              <w:rPr>
                <w:rFonts w:ascii="Calibri" w:hAnsi="Calibri"/>
                <w:bCs/>
                <w:szCs w:val="22"/>
              </w:rPr>
              <w:t xml:space="preserve">Policy DMG2 of the Ribble Valley Core Strategy </w:t>
            </w:r>
            <w:r>
              <w:rPr>
                <w:rFonts w:ascii="Calibri" w:hAnsi="Calibri"/>
                <w:bCs/>
                <w:szCs w:val="22"/>
              </w:rPr>
              <w:t xml:space="preserve">allows for the provision of </w:t>
            </w:r>
            <w:r w:rsidRPr="008E6BD1">
              <w:rPr>
                <w:rFonts w:ascii="Calibri" w:hAnsi="Calibri"/>
                <w:bCs/>
                <w:szCs w:val="22"/>
              </w:rPr>
              <w:t xml:space="preserve">development outside the </w:t>
            </w:r>
            <w:r>
              <w:rPr>
                <w:rFonts w:ascii="Calibri" w:hAnsi="Calibri"/>
                <w:bCs/>
                <w:szCs w:val="22"/>
              </w:rPr>
              <w:t xml:space="preserve">Borough’s </w:t>
            </w:r>
            <w:r w:rsidRPr="008E6BD1">
              <w:rPr>
                <w:rFonts w:ascii="Calibri" w:hAnsi="Calibri"/>
                <w:bCs/>
                <w:szCs w:val="22"/>
              </w:rPr>
              <w:t>defined settlement areas</w:t>
            </w:r>
            <w:r>
              <w:rPr>
                <w:rFonts w:ascii="Calibri" w:hAnsi="Calibri"/>
                <w:bCs/>
                <w:szCs w:val="22"/>
              </w:rPr>
              <w:t xml:space="preserve"> subject to the following criteria:</w:t>
            </w:r>
          </w:p>
          <w:p w14:paraId="11638340" w14:textId="77777777" w:rsidR="000A01C8" w:rsidRDefault="000A01C8" w:rsidP="00EA09F9">
            <w:pPr>
              <w:pStyle w:val="Header"/>
              <w:tabs>
                <w:tab w:val="clear" w:pos="4153"/>
                <w:tab w:val="clear" w:pos="8306"/>
              </w:tabs>
              <w:contextualSpacing/>
              <w:jc w:val="both"/>
              <w:rPr>
                <w:rFonts w:ascii="Calibri" w:hAnsi="Calibri"/>
                <w:bCs/>
                <w:szCs w:val="22"/>
              </w:rPr>
            </w:pPr>
          </w:p>
          <w:p w14:paraId="2D619B5A" w14:textId="24E7843B" w:rsidR="00AD7E59" w:rsidRPr="00AD7E59" w:rsidRDefault="00AD7E59" w:rsidP="00AD7E59">
            <w:pPr>
              <w:pStyle w:val="Header"/>
              <w:contextualSpacing/>
              <w:jc w:val="both"/>
              <w:rPr>
                <w:rFonts w:ascii="Calibri" w:hAnsi="Calibri"/>
                <w:bCs/>
                <w:i/>
                <w:iCs/>
                <w:szCs w:val="22"/>
              </w:rPr>
            </w:pPr>
            <w:r>
              <w:rPr>
                <w:rFonts w:ascii="Calibri" w:hAnsi="Calibri"/>
                <w:bCs/>
                <w:szCs w:val="22"/>
              </w:rPr>
              <w:t xml:space="preserve">1. </w:t>
            </w:r>
            <w:r w:rsidRPr="00AD7E59">
              <w:rPr>
                <w:rFonts w:ascii="Calibri" w:hAnsi="Calibri"/>
                <w:bCs/>
                <w:i/>
                <w:iCs/>
                <w:szCs w:val="22"/>
              </w:rPr>
              <w:t>The development should be essential to the local economy or social well-being of the area.</w:t>
            </w:r>
          </w:p>
          <w:p w14:paraId="4629F45D" w14:textId="77777777" w:rsidR="00AD7E59" w:rsidRPr="00AD7E59" w:rsidRDefault="00AD7E59" w:rsidP="00AD7E59">
            <w:pPr>
              <w:pStyle w:val="Header"/>
              <w:contextualSpacing/>
              <w:jc w:val="both"/>
              <w:rPr>
                <w:rFonts w:ascii="Calibri" w:hAnsi="Calibri"/>
                <w:bCs/>
                <w:i/>
                <w:iCs/>
                <w:szCs w:val="22"/>
              </w:rPr>
            </w:pPr>
          </w:p>
          <w:p w14:paraId="14919EA5" w14:textId="52AC3390" w:rsidR="00AD7E59" w:rsidRPr="00AD7E59" w:rsidRDefault="00AD7E59" w:rsidP="00AD7E59">
            <w:pPr>
              <w:pStyle w:val="Header"/>
              <w:contextualSpacing/>
              <w:jc w:val="both"/>
              <w:rPr>
                <w:rFonts w:ascii="Calibri" w:hAnsi="Calibri"/>
                <w:bCs/>
                <w:i/>
                <w:iCs/>
                <w:szCs w:val="22"/>
              </w:rPr>
            </w:pPr>
            <w:r w:rsidRPr="00AD7E59">
              <w:rPr>
                <w:rFonts w:ascii="Calibri" w:hAnsi="Calibri"/>
                <w:bCs/>
                <w:i/>
                <w:iCs/>
                <w:szCs w:val="22"/>
              </w:rPr>
              <w:t xml:space="preserve">2. </w:t>
            </w:r>
            <w:r>
              <w:rPr>
                <w:rFonts w:ascii="Calibri" w:hAnsi="Calibri"/>
                <w:bCs/>
                <w:i/>
                <w:iCs/>
                <w:szCs w:val="22"/>
              </w:rPr>
              <w:t>T</w:t>
            </w:r>
            <w:r w:rsidRPr="00AD7E59">
              <w:rPr>
                <w:rFonts w:ascii="Calibri" w:hAnsi="Calibri"/>
                <w:bCs/>
                <w:i/>
                <w:iCs/>
                <w:szCs w:val="22"/>
              </w:rPr>
              <w:t>he development is needed for the purposes of forestry or agriculture.</w:t>
            </w:r>
          </w:p>
          <w:p w14:paraId="098B27A5" w14:textId="77777777" w:rsidR="00AD7E59" w:rsidRPr="00AD7E59" w:rsidRDefault="00AD7E59" w:rsidP="00AD7E59">
            <w:pPr>
              <w:pStyle w:val="Header"/>
              <w:contextualSpacing/>
              <w:jc w:val="both"/>
              <w:rPr>
                <w:rFonts w:ascii="Calibri" w:hAnsi="Calibri"/>
                <w:bCs/>
                <w:i/>
                <w:iCs/>
                <w:szCs w:val="22"/>
              </w:rPr>
            </w:pPr>
          </w:p>
          <w:p w14:paraId="104E9C81" w14:textId="7E771C2E" w:rsidR="00AD7E59" w:rsidRPr="00AD7E59" w:rsidRDefault="00AD7E59" w:rsidP="00AD7E59">
            <w:pPr>
              <w:pStyle w:val="Header"/>
              <w:contextualSpacing/>
              <w:jc w:val="both"/>
              <w:rPr>
                <w:rFonts w:ascii="Calibri" w:hAnsi="Calibri"/>
                <w:bCs/>
                <w:i/>
                <w:iCs/>
                <w:szCs w:val="22"/>
              </w:rPr>
            </w:pPr>
            <w:r w:rsidRPr="00AD7E59">
              <w:rPr>
                <w:rFonts w:ascii="Calibri" w:hAnsi="Calibri"/>
                <w:bCs/>
                <w:i/>
                <w:iCs/>
                <w:szCs w:val="22"/>
              </w:rPr>
              <w:t xml:space="preserve">3. </w:t>
            </w:r>
            <w:r>
              <w:rPr>
                <w:rFonts w:ascii="Calibri" w:hAnsi="Calibri"/>
                <w:bCs/>
                <w:i/>
                <w:iCs/>
                <w:szCs w:val="22"/>
              </w:rPr>
              <w:t>T</w:t>
            </w:r>
            <w:r w:rsidRPr="00AD7E59">
              <w:rPr>
                <w:rFonts w:ascii="Calibri" w:hAnsi="Calibri"/>
                <w:bCs/>
                <w:i/>
                <w:iCs/>
                <w:szCs w:val="22"/>
              </w:rPr>
              <w:t>he development is for local needs housing which meets an identified need and is</w:t>
            </w:r>
            <w:r>
              <w:rPr>
                <w:rFonts w:ascii="Calibri" w:hAnsi="Calibri"/>
                <w:bCs/>
                <w:i/>
                <w:iCs/>
                <w:szCs w:val="22"/>
              </w:rPr>
              <w:t xml:space="preserve"> </w:t>
            </w:r>
            <w:r w:rsidRPr="00AD7E59">
              <w:rPr>
                <w:rFonts w:ascii="Calibri" w:hAnsi="Calibri"/>
                <w:bCs/>
                <w:i/>
                <w:iCs/>
                <w:szCs w:val="22"/>
              </w:rPr>
              <w:t>secured as such.</w:t>
            </w:r>
          </w:p>
          <w:p w14:paraId="5AF57B43" w14:textId="77777777" w:rsidR="00AD7E59" w:rsidRPr="00AD7E59" w:rsidRDefault="00AD7E59" w:rsidP="00AD7E59">
            <w:pPr>
              <w:pStyle w:val="Header"/>
              <w:contextualSpacing/>
              <w:jc w:val="both"/>
              <w:rPr>
                <w:rFonts w:ascii="Calibri" w:hAnsi="Calibri"/>
                <w:bCs/>
                <w:i/>
                <w:iCs/>
                <w:szCs w:val="22"/>
              </w:rPr>
            </w:pPr>
          </w:p>
          <w:p w14:paraId="70A92C98" w14:textId="0A2A68D0" w:rsidR="00AD7E59" w:rsidRPr="00AD7E59" w:rsidRDefault="00AD7E59" w:rsidP="00AD7E59">
            <w:pPr>
              <w:pStyle w:val="Header"/>
              <w:contextualSpacing/>
              <w:jc w:val="both"/>
              <w:rPr>
                <w:rFonts w:ascii="Calibri" w:hAnsi="Calibri"/>
                <w:bCs/>
                <w:i/>
                <w:iCs/>
                <w:szCs w:val="22"/>
              </w:rPr>
            </w:pPr>
            <w:r w:rsidRPr="00AD7E59">
              <w:rPr>
                <w:rFonts w:ascii="Calibri" w:hAnsi="Calibri"/>
                <w:bCs/>
                <w:i/>
                <w:iCs/>
                <w:szCs w:val="22"/>
              </w:rPr>
              <w:t xml:space="preserve">4. </w:t>
            </w:r>
            <w:r>
              <w:rPr>
                <w:rFonts w:ascii="Calibri" w:hAnsi="Calibri"/>
                <w:bCs/>
                <w:i/>
                <w:iCs/>
                <w:szCs w:val="22"/>
              </w:rPr>
              <w:t>T</w:t>
            </w:r>
            <w:r w:rsidRPr="00AD7E59">
              <w:rPr>
                <w:rFonts w:ascii="Calibri" w:hAnsi="Calibri"/>
                <w:bCs/>
                <w:i/>
                <w:iCs/>
                <w:szCs w:val="22"/>
              </w:rPr>
              <w:t>he development is for small scale tourism or recreational developments appropriate</w:t>
            </w:r>
            <w:r>
              <w:rPr>
                <w:rFonts w:ascii="Calibri" w:hAnsi="Calibri"/>
                <w:bCs/>
                <w:i/>
                <w:iCs/>
                <w:szCs w:val="22"/>
              </w:rPr>
              <w:t xml:space="preserve"> </w:t>
            </w:r>
            <w:r w:rsidRPr="00AD7E59">
              <w:rPr>
                <w:rFonts w:ascii="Calibri" w:hAnsi="Calibri"/>
                <w:bCs/>
                <w:i/>
                <w:iCs/>
                <w:szCs w:val="22"/>
              </w:rPr>
              <w:t>to a rural area.</w:t>
            </w:r>
          </w:p>
          <w:p w14:paraId="47893230" w14:textId="77777777" w:rsidR="00AD7E59" w:rsidRPr="00AD7E59" w:rsidRDefault="00AD7E59" w:rsidP="00AD7E59">
            <w:pPr>
              <w:pStyle w:val="Header"/>
              <w:contextualSpacing/>
              <w:jc w:val="both"/>
              <w:rPr>
                <w:rFonts w:ascii="Calibri" w:hAnsi="Calibri"/>
                <w:bCs/>
                <w:i/>
                <w:iCs/>
                <w:szCs w:val="22"/>
              </w:rPr>
            </w:pPr>
          </w:p>
          <w:p w14:paraId="2E44AF39" w14:textId="27045518" w:rsidR="00AD7E59" w:rsidRDefault="00AD7E59" w:rsidP="00AD7E59">
            <w:pPr>
              <w:pStyle w:val="Header"/>
              <w:contextualSpacing/>
              <w:jc w:val="both"/>
              <w:rPr>
                <w:rFonts w:ascii="Calibri" w:hAnsi="Calibri"/>
                <w:bCs/>
                <w:i/>
                <w:iCs/>
                <w:szCs w:val="22"/>
              </w:rPr>
            </w:pPr>
            <w:r w:rsidRPr="00AD7E59">
              <w:rPr>
                <w:rFonts w:ascii="Calibri" w:hAnsi="Calibri"/>
                <w:bCs/>
                <w:i/>
                <w:iCs/>
                <w:szCs w:val="22"/>
              </w:rPr>
              <w:t xml:space="preserve">5. </w:t>
            </w:r>
            <w:r>
              <w:rPr>
                <w:rFonts w:ascii="Calibri" w:hAnsi="Calibri"/>
                <w:bCs/>
                <w:i/>
                <w:iCs/>
                <w:szCs w:val="22"/>
              </w:rPr>
              <w:t>T</w:t>
            </w:r>
            <w:r w:rsidRPr="00AD7E59">
              <w:rPr>
                <w:rFonts w:ascii="Calibri" w:hAnsi="Calibri"/>
                <w:bCs/>
                <w:i/>
                <w:iCs/>
                <w:szCs w:val="22"/>
              </w:rPr>
              <w:t>he development is for small-scale uses appropriate to a rural area where a local</w:t>
            </w:r>
            <w:r>
              <w:rPr>
                <w:rFonts w:ascii="Calibri" w:hAnsi="Calibri"/>
                <w:bCs/>
                <w:i/>
                <w:iCs/>
                <w:szCs w:val="22"/>
              </w:rPr>
              <w:t xml:space="preserve"> </w:t>
            </w:r>
            <w:r w:rsidRPr="00AD7E59">
              <w:rPr>
                <w:rFonts w:ascii="Calibri" w:hAnsi="Calibri"/>
                <w:bCs/>
                <w:i/>
                <w:iCs/>
                <w:szCs w:val="22"/>
              </w:rPr>
              <w:t>need or benefit can</w:t>
            </w:r>
            <w:r>
              <w:rPr>
                <w:rFonts w:ascii="Calibri" w:hAnsi="Calibri"/>
                <w:bCs/>
                <w:i/>
                <w:iCs/>
                <w:szCs w:val="22"/>
              </w:rPr>
              <w:t xml:space="preserve"> </w:t>
            </w:r>
            <w:r w:rsidRPr="00AD7E59">
              <w:rPr>
                <w:rFonts w:ascii="Calibri" w:hAnsi="Calibri"/>
                <w:bCs/>
                <w:i/>
                <w:iCs/>
                <w:szCs w:val="22"/>
              </w:rPr>
              <w:t>be demonstrated.</w:t>
            </w:r>
          </w:p>
          <w:p w14:paraId="35EB8AD9" w14:textId="77777777" w:rsidR="00AF40E2" w:rsidRPr="00AD7E59" w:rsidRDefault="00AF40E2" w:rsidP="00AD7E59">
            <w:pPr>
              <w:pStyle w:val="Header"/>
              <w:contextualSpacing/>
              <w:jc w:val="both"/>
              <w:rPr>
                <w:rFonts w:ascii="Calibri" w:hAnsi="Calibri"/>
                <w:bCs/>
                <w:i/>
                <w:iCs/>
                <w:szCs w:val="22"/>
              </w:rPr>
            </w:pPr>
          </w:p>
          <w:p w14:paraId="1FDF4E2C" w14:textId="131CDD3B" w:rsidR="000A01C8" w:rsidRPr="00AD7E59" w:rsidRDefault="00AD7E59" w:rsidP="00AD7E59">
            <w:pPr>
              <w:pStyle w:val="Header"/>
              <w:tabs>
                <w:tab w:val="clear" w:pos="4153"/>
                <w:tab w:val="clear" w:pos="8306"/>
              </w:tabs>
              <w:contextualSpacing/>
              <w:jc w:val="both"/>
              <w:rPr>
                <w:rFonts w:ascii="Calibri" w:hAnsi="Calibri"/>
                <w:bCs/>
                <w:i/>
                <w:iCs/>
                <w:szCs w:val="22"/>
              </w:rPr>
            </w:pPr>
            <w:r w:rsidRPr="00AD7E59">
              <w:rPr>
                <w:rFonts w:ascii="Calibri" w:hAnsi="Calibri"/>
                <w:bCs/>
                <w:i/>
                <w:iCs/>
                <w:szCs w:val="22"/>
              </w:rPr>
              <w:t xml:space="preserve">6. </w:t>
            </w:r>
            <w:r>
              <w:rPr>
                <w:rFonts w:ascii="Calibri" w:hAnsi="Calibri"/>
                <w:bCs/>
                <w:i/>
                <w:iCs/>
                <w:szCs w:val="22"/>
              </w:rPr>
              <w:t>T</w:t>
            </w:r>
            <w:r w:rsidRPr="00AD7E59">
              <w:rPr>
                <w:rFonts w:ascii="Calibri" w:hAnsi="Calibri"/>
                <w:bCs/>
                <w:i/>
                <w:iCs/>
                <w:szCs w:val="22"/>
              </w:rPr>
              <w:t>he development is compatible with the enterprise zone designation.</w:t>
            </w:r>
          </w:p>
          <w:p w14:paraId="652CA684" w14:textId="77777777" w:rsidR="000A01C8" w:rsidRDefault="000A01C8" w:rsidP="00EA09F9">
            <w:pPr>
              <w:pStyle w:val="Header"/>
              <w:tabs>
                <w:tab w:val="clear" w:pos="4153"/>
                <w:tab w:val="clear" w:pos="8306"/>
              </w:tabs>
              <w:contextualSpacing/>
              <w:jc w:val="both"/>
              <w:rPr>
                <w:rFonts w:ascii="Calibri" w:hAnsi="Calibri"/>
                <w:bCs/>
                <w:szCs w:val="22"/>
              </w:rPr>
            </w:pPr>
          </w:p>
          <w:p w14:paraId="5BB4B605" w14:textId="7F2C1C2A" w:rsidR="004075B3" w:rsidRDefault="00920DB1" w:rsidP="00EA09F9">
            <w:pPr>
              <w:pStyle w:val="Header"/>
              <w:tabs>
                <w:tab w:val="clear" w:pos="4153"/>
                <w:tab w:val="clear" w:pos="8306"/>
              </w:tabs>
              <w:contextualSpacing/>
              <w:jc w:val="both"/>
              <w:rPr>
                <w:rFonts w:ascii="Calibri" w:hAnsi="Calibri"/>
                <w:bCs/>
                <w:szCs w:val="22"/>
              </w:rPr>
            </w:pPr>
            <w:r>
              <w:rPr>
                <w:rFonts w:ascii="Calibri" w:hAnsi="Calibri"/>
                <w:bCs/>
                <w:szCs w:val="22"/>
              </w:rPr>
              <w:t>The application’s supporting information states that</w:t>
            </w:r>
            <w:r w:rsidR="001621C2">
              <w:rPr>
                <w:rFonts w:ascii="Calibri" w:hAnsi="Calibri"/>
                <w:bCs/>
                <w:szCs w:val="22"/>
              </w:rPr>
              <w:t xml:space="preserve"> the applicant is a keen horsewoman and is returning to recreational showjumping. It is also understood that the applicant’s </w:t>
            </w:r>
            <w:r w:rsidR="00052827">
              <w:rPr>
                <w:rFonts w:ascii="Calibri" w:hAnsi="Calibri"/>
                <w:bCs/>
                <w:szCs w:val="22"/>
              </w:rPr>
              <w:t>family</w:t>
            </w:r>
            <w:r w:rsidR="001621C2">
              <w:rPr>
                <w:rFonts w:ascii="Calibri" w:hAnsi="Calibri"/>
                <w:bCs/>
                <w:szCs w:val="22"/>
              </w:rPr>
              <w:t xml:space="preserve"> own a pony. It is stated that the existing agricultural building on site is not suitable for accommodating stabling in its current form therefore the applicant </w:t>
            </w:r>
            <w:r w:rsidR="00355969">
              <w:rPr>
                <w:rFonts w:ascii="Calibri" w:hAnsi="Calibri"/>
                <w:bCs/>
                <w:szCs w:val="22"/>
              </w:rPr>
              <w:t>seeks consent</w:t>
            </w:r>
            <w:r w:rsidR="001621C2">
              <w:rPr>
                <w:rFonts w:ascii="Calibri" w:hAnsi="Calibri"/>
                <w:bCs/>
                <w:szCs w:val="22"/>
              </w:rPr>
              <w:t xml:space="preserve"> to convert part of the existing agricultural building on site to </w:t>
            </w:r>
            <w:r w:rsidR="00355969">
              <w:rPr>
                <w:rFonts w:ascii="Calibri" w:hAnsi="Calibri"/>
                <w:bCs/>
                <w:szCs w:val="22"/>
              </w:rPr>
              <w:t xml:space="preserve">accommodate </w:t>
            </w:r>
            <w:r w:rsidR="001621C2">
              <w:rPr>
                <w:rFonts w:ascii="Calibri" w:hAnsi="Calibri"/>
                <w:bCs/>
                <w:szCs w:val="22"/>
              </w:rPr>
              <w:t>stables</w:t>
            </w:r>
            <w:r w:rsidR="00355969">
              <w:rPr>
                <w:rFonts w:ascii="Calibri" w:hAnsi="Calibri"/>
                <w:bCs/>
                <w:szCs w:val="22"/>
              </w:rPr>
              <w:t xml:space="preserve">, </w:t>
            </w:r>
            <w:r w:rsidR="001621C2">
              <w:rPr>
                <w:rFonts w:ascii="Calibri" w:hAnsi="Calibri"/>
                <w:bCs/>
                <w:szCs w:val="22"/>
              </w:rPr>
              <w:t>a</w:t>
            </w:r>
            <w:r w:rsidR="00355969">
              <w:rPr>
                <w:rFonts w:ascii="Calibri" w:hAnsi="Calibri"/>
                <w:bCs/>
                <w:szCs w:val="22"/>
              </w:rPr>
              <w:t xml:space="preserve"> tack room and a fodder / feed room in order to pursue recreational equine activities. Consent is also sought for the creation of a menage area in order to provide suitable exercising facilities for the applicant’s horse and a safe riding environment for the applicant’s </w:t>
            </w:r>
            <w:r w:rsidR="00052827">
              <w:rPr>
                <w:rFonts w:ascii="Calibri" w:hAnsi="Calibri"/>
                <w:bCs/>
                <w:szCs w:val="22"/>
              </w:rPr>
              <w:t>family</w:t>
            </w:r>
            <w:r w:rsidR="00E7001D">
              <w:rPr>
                <w:rFonts w:ascii="Calibri" w:hAnsi="Calibri"/>
                <w:bCs/>
                <w:szCs w:val="22"/>
              </w:rPr>
              <w:t>.</w:t>
            </w:r>
          </w:p>
          <w:p w14:paraId="2EFFB98C" w14:textId="77777777" w:rsidR="00355969" w:rsidRDefault="00355969" w:rsidP="00EA09F9">
            <w:pPr>
              <w:pStyle w:val="Header"/>
              <w:tabs>
                <w:tab w:val="clear" w:pos="4153"/>
                <w:tab w:val="clear" w:pos="8306"/>
              </w:tabs>
              <w:contextualSpacing/>
              <w:jc w:val="both"/>
              <w:rPr>
                <w:rFonts w:ascii="Calibri" w:hAnsi="Calibri"/>
                <w:bCs/>
                <w:szCs w:val="22"/>
              </w:rPr>
            </w:pPr>
          </w:p>
          <w:p w14:paraId="072EC97D" w14:textId="442A02BC" w:rsidR="00AD7E59" w:rsidRPr="000A01C8" w:rsidRDefault="00127E70" w:rsidP="00EA09F9">
            <w:pPr>
              <w:pStyle w:val="Header"/>
              <w:tabs>
                <w:tab w:val="clear" w:pos="4153"/>
                <w:tab w:val="clear" w:pos="8306"/>
              </w:tabs>
              <w:contextualSpacing/>
              <w:jc w:val="both"/>
              <w:rPr>
                <w:rFonts w:ascii="Calibri" w:hAnsi="Calibri"/>
                <w:bCs/>
                <w:szCs w:val="22"/>
              </w:rPr>
            </w:pPr>
            <w:r>
              <w:rPr>
                <w:rFonts w:ascii="Calibri" w:hAnsi="Calibri"/>
                <w:bCs/>
                <w:szCs w:val="22"/>
              </w:rPr>
              <w:t>Taking account of the above</w:t>
            </w:r>
            <w:r w:rsidR="00AD7E59">
              <w:rPr>
                <w:rFonts w:ascii="Calibri" w:hAnsi="Calibri"/>
                <w:bCs/>
                <w:szCs w:val="22"/>
              </w:rPr>
              <w:t xml:space="preserve">, </w:t>
            </w:r>
            <w:r w:rsidR="00311E9B">
              <w:rPr>
                <w:rFonts w:ascii="Calibri" w:hAnsi="Calibri"/>
                <w:bCs/>
                <w:szCs w:val="22"/>
              </w:rPr>
              <w:t>the proposed development</w:t>
            </w:r>
            <w:r w:rsidR="00AD7E59">
              <w:rPr>
                <w:rFonts w:ascii="Calibri" w:hAnsi="Calibri"/>
                <w:bCs/>
                <w:szCs w:val="22"/>
              </w:rPr>
              <w:t xml:space="preserve"> </w:t>
            </w:r>
            <w:r w:rsidR="00E7001D">
              <w:rPr>
                <w:rFonts w:ascii="Calibri" w:hAnsi="Calibri"/>
                <w:bCs/>
                <w:szCs w:val="22"/>
              </w:rPr>
              <w:t>is considered to constitute</w:t>
            </w:r>
            <w:r w:rsidR="00AD7E59">
              <w:rPr>
                <w:rFonts w:ascii="Calibri" w:hAnsi="Calibri"/>
                <w:bCs/>
                <w:szCs w:val="22"/>
              </w:rPr>
              <w:t xml:space="preserve"> a </w:t>
            </w:r>
            <w:r w:rsidR="00537BE0">
              <w:rPr>
                <w:rFonts w:ascii="Calibri" w:hAnsi="Calibri"/>
                <w:bCs/>
                <w:szCs w:val="22"/>
              </w:rPr>
              <w:t>small-scale r</w:t>
            </w:r>
            <w:r w:rsidR="00AD7E59">
              <w:rPr>
                <w:rFonts w:ascii="Calibri" w:hAnsi="Calibri"/>
                <w:bCs/>
                <w:szCs w:val="22"/>
              </w:rPr>
              <w:t xml:space="preserve">ecreational development </w:t>
            </w:r>
            <w:r w:rsidR="00B51B74">
              <w:rPr>
                <w:rFonts w:ascii="Calibri" w:hAnsi="Calibri"/>
                <w:bCs/>
                <w:szCs w:val="22"/>
              </w:rPr>
              <w:t>that would be</w:t>
            </w:r>
            <w:r w:rsidR="00AD7E59">
              <w:rPr>
                <w:rFonts w:ascii="Calibri" w:hAnsi="Calibri"/>
                <w:bCs/>
                <w:szCs w:val="22"/>
              </w:rPr>
              <w:t xml:space="preserve"> appropriate to a rural area</w:t>
            </w:r>
            <w:r w:rsidR="00B51B74">
              <w:rPr>
                <w:rFonts w:ascii="Calibri" w:hAnsi="Calibri"/>
                <w:bCs/>
                <w:szCs w:val="22"/>
              </w:rPr>
              <w:t xml:space="preserve"> and as such </w:t>
            </w:r>
            <w:r w:rsidR="00AD7E59">
              <w:rPr>
                <w:rFonts w:ascii="Calibri" w:hAnsi="Calibri"/>
                <w:bCs/>
                <w:szCs w:val="22"/>
              </w:rPr>
              <w:t xml:space="preserve">would satisfy the requirements of </w:t>
            </w:r>
            <w:r w:rsidR="000C5E8A">
              <w:rPr>
                <w:rFonts w:ascii="Calibri" w:hAnsi="Calibri"/>
                <w:bCs/>
                <w:szCs w:val="22"/>
              </w:rPr>
              <w:t xml:space="preserve">criteria point 4 of </w:t>
            </w:r>
            <w:r w:rsidR="00AD7E59">
              <w:rPr>
                <w:rFonts w:ascii="Calibri" w:hAnsi="Calibri"/>
                <w:bCs/>
                <w:szCs w:val="22"/>
              </w:rPr>
              <w:t>Policy DMG2</w:t>
            </w:r>
            <w:r w:rsidR="00B51B74">
              <w:rPr>
                <w:rFonts w:ascii="Calibri" w:hAnsi="Calibri"/>
                <w:bCs/>
                <w:szCs w:val="22"/>
              </w:rPr>
              <w:t xml:space="preserve">. The proposal is </w:t>
            </w:r>
            <w:r w:rsidR="00AD7E59">
              <w:rPr>
                <w:rFonts w:ascii="Calibri" w:hAnsi="Calibri"/>
                <w:bCs/>
                <w:szCs w:val="22"/>
              </w:rPr>
              <w:t>therefore considered to be acceptable in principle</w:t>
            </w:r>
            <w:r w:rsidR="00312BA7">
              <w:rPr>
                <w:rFonts w:ascii="Calibri" w:hAnsi="Calibri"/>
                <w:bCs/>
                <w:szCs w:val="22"/>
              </w:rPr>
              <w:t xml:space="preserve"> subject to a condition which restricts the use to a private recreation facility only</w:t>
            </w:r>
            <w:r w:rsidR="00AD7E59">
              <w:rPr>
                <w:rFonts w:ascii="Calibri" w:hAnsi="Calibri"/>
                <w:bCs/>
                <w:szCs w:val="22"/>
              </w:rPr>
              <w:t>,</w:t>
            </w:r>
            <w:r w:rsidR="00312BA7">
              <w:rPr>
                <w:rFonts w:ascii="Calibri" w:hAnsi="Calibri"/>
                <w:bCs/>
                <w:szCs w:val="22"/>
              </w:rPr>
              <w:t xml:space="preserve"> and</w:t>
            </w:r>
            <w:r w:rsidR="00AD7E59">
              <w:rPr>
                <w:rFonts w:ascii="Calibri" w:hAnsi="Calibri"/>
                <w:bCs/>
                <w:szCs w:val="22"/>
              </w:rPr>
              <w:t xml:space="preserve"> subject to an assessment of additional material planning considerations.</w:t>
            </w:r>
          </w:p>
          <w:p w14:paraId="5CA750E0" w14:textId="37D56258" w:rsidR="000A01C8" w:rsidRDefault="000A01C8" w:rsidP="00EA09F9">
            <w:pPr>
              <w:pStyle w:val="Header"/>
              <w:tabs>
                <w:tab w:val="clear" w:pos="4153"/>
                <w:tab w:val="clear" w:pos="8306"/>
              </w:tabs>
              <w:contextualSpacing/>
              <w:jc w:val="both"/>
              <w:rPr>
                <w:rFonts w:ascii="Calibri" w:hAnsi="Calibri"/>
                <w:b/>
                <w:szCs w:val="22"/>
              </w:rPr>
            </w:pPr>
          </w:p>
        </w:tc>
      </w:tr>
      <w:tr w:rsidR="00C0704D" w:rsidRPr="00D2449B" w14:paraId="617768F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78211F11" w14:textId="77777777" w:rsidR="007877D8" w:rsidRDefault="007877D8" w:rsidP="00C0704D">
            <w:pPr>
              <w:contextualSpacing/>
              <w:rPr>
                <w:rFonts w:ascii="Calibri" w:hAnsi="Calibri"/>
                <w:szCs w:val="22"/>
              </w:rPr>
            </w:pPr>
          </w:p>
          <w:p w14:paraId="6C30C68C" w14:textId="77777777" w:rsidR="00224250" w:rsidRPr="00224250" w:rsidRDefault="00224250" w:rsidP="00224250">
            <w:pPr>
              <w:contextualSpacing/>
              <w:rPr>
                <w:rFonts w:ascii="Calibri" w:hAnsi="Calibri"/>
                <w:bCs/>
                <w:szCs w:val="22"/>
              </w:rPr>
            </w:pPr>
            <w:r w:rsidRPr="00224250">
              <w:rPr>
                <w:rFonts w:ascii="Calibri" w:hAnsi="Calibri"/>
                <w:bCs/>
                <w:szCs w:val="22"/>
              </w:rPr>
              <w:t>Paragraph 135 (f) of the National Planning Policy Framework states:</w:t>
            </w:r>
          </w:p>
          <w:p w14:paraId="263DE65E" w14:textId="77777777" w:rsidR="00224250" w:rsidRPr="00224250" w:rsidRDefault="00224250" w:rsidP="00224250">
            <w:pPr>
              <w:contextualSpacing/>
              <w:rPr>
                <w:rFonts w:ascii="Calibri" w:hAnsi="Calibri"/>
                <w:bCs/>
                <w:szCs w:val="22"/>
              </w:rPr>
            </w:pPr>
          </w:p>
          <w:p w14:paraId="2FBB6137" w14:textId="77777777" w:rsidR="00224250" w:rsidRPr="00224250" w:rsidRDefault="00224250" w:rsidP="00224250">
            <w:pPr>
              <w:contextualSpacing/>
              <w:rPr>
                <w:rFonts w:ascii="Calibri" w:hAnsi="Calibri"/>
                <w:bCs/>
                <w:i/>
                <w:iCs/>
                <w:szCs w:val="22"/>
              </w:rPr>
            </w:pPr>
            <w:r w:rsidRPr="00224250">
              <w:rPr>
                <w:rFonts w:ascii="Calibri" w:hAnsi="Calibri"/>
                <w:bCs/>
                <w:i/>
                <w:iCs/>
                <w:szCs w:val="22"/>
              </w:rPr>
              <w:t>‘Planning policies and decisions should ensure that developments create places that are safe, inclusive and accessible and which promote health and well-being, with a high standard of amenity for existing and future users’.</w:t>
            </w:r>
          </w:p>
          <w:p w14:paraId="3C72953F" w14:textId="77777777" w:rsidR="00224250" w:rsidRDefault="00224250" w:rsidP="00C0704D">
            <w:pPr>
              <w:contextualSpacing/>
              <w:rPr>
                <w:rFonts w:ascii="Calibri" w:hAnsi="Calibri"/>
                <w:szCs w:val="22"/>
              </w:rPr>
            </w:pPr>
          </w:p>
          <w:p w14:paraId="0FA88A81" w14:textId="77777777" w:rsidR="00224250" w:rsidRPr="00224250" w:rsidRDefault="00224250" w:rsidP="00224250">
            <w:pPr>
              <w:contextualSpacing/>
              <w:rPr>
                <w:rFonts w:ascii="Calibri" w:hAnsi="Calibri"/>
                <w:bCs/>
                <w:szCs w:val="22"/>
              </w:rPr>
            </w:pPr>
            <w:r w:rsidRPr="00224250">
              <w:rPr>
                <w:rFonts w:ascii="Calibri" w:hAnsi="Calibri"/>
                <w:bCs/>
                <w:szCs w:val="22"/>
              </w:rPr>
              <w:t>Furthermore, Policy DMG1 of the Core Strategy requires all proposals for development to consider the effects of development upon existing amenities.</w:t>
            </w:r>
          </w:p>
          <w:p w14:paraId="6CFBE89F" w14:textId="77777777" w:rsidR="00224250" w:rsidRDefault="00224250" w:rsidP="00C0704D">
            <w:pPr>
              <w:contextualSpacing/>
              <w:rPr>
                <w:rFonts w:ascii="Calibri" w:hAnsi="Calibri"/>
                <w:szCs w:val="22"/>
              </w:rPr>
            </w:pPr>
          </w:p>
          <w:p w14:paraId="4E1B77B2" w14:textId="18694F5F" w:rsidR="00BD6B29" w:rsidRPr="00BD6B29" w:rsidRDefault="00355969" w:rsidP="00BD6B29">
            <w:pPr>
              <w:contextualSpacing/>
              <w:rPr>
                <w:rFonts w:ascii="Calibri" w:hAnsi="Calibri"/>
                <w:bCs/>
                <w:szCs w:val="22"/>
              </w:rPr>
            </w:pPr>
            <w:r>
              <w:rPr>
                <w:rFonts w:ascii="Calibri" w:hAnsi="Calibri"/>
                <w:szCs w:val="22"/>
              </w:rPr>
              <w:t>G</w:t>
            </w:r>
            <w:r w:rsidR="008F79C5">
              <w:rPr>
                <w:rFonts w:ascii="Calibri" w:hAnsi="Calibri"/>
                <w:szCs w:val="22"/>
              </w:rPr>
              <w:t>iven the scale and nature of the use proposed it is not considered that private</w:t>
            </w:r>
            <w:r w:rsidR="00E7001D">
              <w:rPr>
                <w:rFonts w:ascii="Calibri" w:hAnsi="Calibri"/>
                <w:szCs w:val="22"/>
              </w:rPr>
              <w:t xml:space="preserve"> recreational</w:t>
            </w:r>
            <w:r w:rsidR="008F79C5">
              <w:rPr>
                <w:rFonts w:ascii="Calibri" w:hAnsi="Calibri"/>
                <w:szCs w:val="22"/>
              </w:rPr>
              <w:t xml:space="preserve"> use of the menage </w:t>
            </w:r>
            <w:r w:rsidR="00E7001D">
              <w:rPr>
                <w:rFonts w:ascii="Calibri" w:hAnsi="Calibri"/>
                <w:szCs w:val="22"/>
              </w:rPr>
              <w:t xml:space="preserve">and existing agricultural building </w:t>
            </w:r>
            <w:r w:rsidR="008F79C5">
              <w:rPr>
                <w:rFonts w:ascii="Calibri" w:hAnsi="Calibri"/>
                <w:szCs w:val="22"/>
              </w:rPr>
              <w:t>would lead to any adverse noise levels or disturbances</w:t>
            </w:r>
            <w:r>
              <w:rPr>
                <w:rFonts w:ascii="Calibri" w:hAnsi="Calibri"/>
                <w:szCs w:val="22"/>
              </w:rPr>
              <w:t xml:space="preserve"> therefore </w:t>
            </w:r>
            <w:r w:rsidR="00445FD8">
              <w:rPr>
                <w:rFonts w:ascii="Calibri" w:hAnsi="Calibri"/>
                <w:szCs w:val="22"/>
              </w:rPr>
              <w:t>it is not considered that the propos</w:t>
            </w:r>
            <w:r w:rsidR="008F79C5">
              <w:rPr>
                <w:rFonts w:ascii="Calibri" w:hAnsi="Calibri"/>
                <w:szCs w:val="22"/>
              </w:rPr>
              <w:t>ed de</w:t>
            </w:r>
            <w:r w:rsidR="004075B3">
              <w:rPr>
                <w:rFonts w:ascii="Calibri" w:hAnsi="Calibri"/>
                <w:szCs w:val="22"/>
              </w:rPr>
              <w:t>v</w:t>
            </w:r>
            <w:r w:rsidR="008F79C5">
              <w:rPr>
                <w:rFonts w:ascii="Calibri" w:hAnsi="Calibri"/>
                <w:szCs w:val="22"/>
              </w:rPr>
              <w:t>elopment</w:t>
            </w:r>
            <w:r w:rsidR="00445FD8">
              <w:rPr>
                <w:rFonts w:ascii="Calibri" w:hAnsi="Calibri"/>
                <w:szCs w:val="22"/>
              </w:rPr>
              <w:t xml:space="preserve"> would have any </w:t>
            </w:r>
            <w:r w:rsidR="00D60956">
              <w:rPr>
                <w:rFonts w:ascii="Calibri" w:hAnsi="Calibri"/>
                <w:szCs w:val="22"/>
              </w:rPr>
              <w:t>undue</w:t>
            </w:r>
            <w:r w:rsidR="00445FD8">
              <w:rPr>
                <w:rFonts w:ascii="Calibri" w:hAnsi="Calibri"/>
                <w:szCs w:val="22"/>
              </w:rPr>
              <w:t xml:space="preserve"> impact upon the amenity of any neighbouring </w:t>
            </w:r>
            <w:r w:rsidR="00331EF7">
              <w:rPr>
                <w:rFonts w:ascii="Calibri" w:hAnsi="Calibri"/>
                <w:szCs w:val="22"/>
              </w:rPr>
              <w:t>residents.</w:t>
            </w:r>
            <w:r w:rsidR="00BD6B29">
              <w:rPr>
                <w:rFonts w:ascii="Calibri" w:hAnsi="Calibri"/>
                <w:szCs w:val="22"/>
              </w:rPr>
              <w:t xml:space="preserve"> </w:t>
            </w:r>
            <w:r w:rsidR="00BD6B29" w:rsidRPr="00BD6B29">
              <w:rPr>
                <w:rFonts w:ascii="Calibri" w:hAnsi="Calibri"/>
                <w:bCs/>
                <w:szCs w:val="22"/>
              </w:rPr>
              <w:t>The proposal would therefore satisfy the requirements of Paragraph 135 (f) of the NPPF and Policy DMG1 of the Core Strategy.</w:t>
            </w:r>
          </w:p>
          <w:p w14:paraId="0DB485A3" w14:textId="44E49F6A" w:rsidR="008E1388" w:rsidRPr="00C0704D" w:rsidRDefault="008E1388" w:rsidP="009B0D74">
            <w:pPr>
              <w:contextualSpacing/>
              <w:jc w:val="both"/>
              <w:rPr>
                <w:rFonts w:ascii="Calibri" w:hAnsi="Calibri"/>
                <w:szCs w:val="22"/>
              </w:rPr>
            </w:pPr>
          </w:p>
        </w:tc>
      </w:tr>
      <w:tr w:rsidR="00C0704D" w:rsidRPr="00D2449B" w14:paraId="6754C06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5BE46A4F" w:rsidR="00C0704D" w:rsidRDefault="00C0704D" w:rsidP="00EA09F9">
            <w:pPr>
              <w:pStyle w:val="Header"/>
              <w:tabs>
                <w:tab w:val="clear" w:pos="4153"/>
                <w:tab w:val="clear" w:pos="8306"/>
              </w:tabs>
              <w:contextualSpacing/>
              <w:jc w:val="both"/>
              <w:rPr>
                <w:rFonts w:ascii="Calibri" w:hAnsi="Calibri"/>
                <w:b/>
                <w:szCs w:val="22"/>
              </w:rPr>
            </w:pPr>
          </w:p>
          <w:p w14:paraId="5E970B46" w14:textId="77777777" w:rsidR="00D36C10" w:rsidRPr="00D36C10" w:rsidRDefault="00D36C10" w:rsidP="00D36C10">
            <w:pPr>
              <w:pStyle w:val="Header"/>
              <w:tabs>
                <w:tab w:val="clear" w:pos="4153"/>
                <w:tab w:val="clear" w:pos="8306"/>
              </w:tabs>
              <w:contextualSpacing/>
              <w:jc w:val="both"/>
              <w:rPr>
                <w:rFonts w:ascii="Calibri" w:hAnsi="Calibri"/>
                <w:bCs/>
                <w:iCs/>
                <w:szCs w:val="22"/>
              </w:rPr>
            </w:pPr>
            <w:r w:rsidRPr="00D36C10">
              <w:rPr>
                <w:rFonts w:ascii="Calibri" w:hAnsi="Calibri"/>
                <w:bCs/>
                <w:iCs/>
                <w:szCs w:val="22"/>
              </w:rPr>
              <w:t>Paragraph 135 (c) of the NPPF states:</w:t>
            </w:r>
          </w:p>
          <w:p w14:paraId="639855E4" w14:textId="77777777" w:rsidR="00D36C10" w:rsidRPr="00D36C10" w:rsidRDefault="00D36C10" w:rsidP="00D36C10">
            <w:pPr>
              <w:pStyle w:val="Header"/>
              <w:tabs>
                <w:tab w:val="clear" w:pos="4153"/>
                <w:tab w:val="clear" w:pos="8306"/>
              </w:tabs>
              <w:contextualSpacing/>
              <w:jc w:val="both"/>
              <w:rPr>
                <w:rFonts w:ascii="Calibri" w:hAnsi="Calibri"/>
                <w:bCs/>
                <w:iCs/>
                <w:szCs w:val="22"/>
              </w:rPr>
            </w:pPr>
          </w:p>
          <w:p w14:paraId="66240762" w14:textId="77777777" w:rsidR="00D36C10" w:rsidRPr="00D36C10" w:rsidRDefault="00D36C10" w:rsidP="00D36C10">
            <w:pPr>
              <w:pStyle w:val="Header"/>
              <w:tabs>
                <w:tab w:val="clear" w:pos="4153"/>
                <w:tab w:val="clear" w:pos="8306"/>
              </w:tabs>
              <w:contextualSpacing/>
              <w:jc w:val="both"/>
              <w:rPr>
                <w:rFonts w:ascii="Calibri" w:hAnsi="Calibri"/>
                <w:bCs/>
                <w:i/>
                <w:iCs/>
                <w:szCs w:val="22"/>
              </w:rPr>
            </w:pPr>
            <w:r w:rsidRPr="00D36C10">
              <w:rPr>
                <w:rFonts w:ascii="Calibri" w:hAnsi="Calibri"/>
                <w:bCs/>
                <w:i/>
                <w:iCs/>
                <w:szCs w:val="22"/>
              </w:rPr>
              <w:t>‘Planning policies and decisions should ensure that developments are sympathetic to local character and history, including the surrounding built environment and landscape setting’.</w:t>
            </w:r>
          </w:p>
          <w:p w14:paraId="0F3C2899" w14:textId="77777777" w:rsidR="00D36C10" w:rsidRPr="00D36C10" w:rsidRDefault="00D36C10" w:rsidP="00D36C10">
            <w:pPr>
              <w:pStyle w:val="Header"/>
              <w:tabs>
                <w:tab w:val="clear" w:pos="4153"/>
                <w:tab w:val="clear" w:pos="8306"/>
              </w:tabs>
              <w:contextualSpacing/>
              <w:jc w:val="both"/>
              <w:rPr>
                <w:rFonts w:ascii="Calibri" w:hAnsi="Calibri"/>
                <w:bCs/>
                <w:iCs/>
                <w:szCs w:val="22"/>
              </w:rPr>
            </w:pPr>
          </w:p>
          <w:p w14:paraId="11EE41F0" w14:textId="77777777" w:rsidR="00D36C10" w:rsidRPr="00D36C10" w:rsidRDefault="00D36C10" w:rsidP="00D36C10">
            <w:pPr>
              <w:pStyle w:val="Header"/>
              <w:tabs>
                <w:tab w:val="clear" w:pos="4153"/>
                <w:tab w:val="clear" w:pos="8306"/>
              </w:tabs>
              <w:contextualSpacing/>
              <w:jc w:val="both"/>
              <w:rPr>
                <w:rFonts w:ascii="Calibri" w:hAnsi="Calibri"/>
                <w:bCs/>
                <w:iCs/>
                <w:szCs w:val="22"/>
              </w:rPr>
            </w:pPr>
            <w:r w:rsidRPr="00D36C10">
              <w:rPr>
                <w:rFonts w:ascii="Calibri" w:hAnsi="Calibri"/>
                <w:bCs/>
                <w:iCs/>
                <w:szCs w:val="22"/>
              </w:rPr>
              <w:t>With respect to development within Areas Of Outstanding Natural Beauty (now known as National Landscapes), Paragraph 182 of the NPPF states:</w:t>
            </w:r>
          </w:p>
          <w:p w14:paraId="7C644B2E" w14:textId="77777777" w:rsidR="00D36C10" w:rsidRPr="00D36C10" w:rsidRDefault="00D36C10" w:rsidP="00D36C10">
            <w:pPr>
              <w:pStyle w:val="Header"/>
              <w:tabs>
                <w:tab w:val="clear" w:pos="4153"/>
                <w:tab w:val="clear" w:pos="8306"/>
              </w:tabs>
              <w:contextualSpacing/>
              <w:jc w:val="both"/>
              <w:rPr>
                <w:rFonts w:ascii="Calibri" w:hAnsi="Calibri"/>
                <w:bCs/>
                <w:i/>
                <w:iCs/>
                <w:szCs w:val="22"/>
              </w:rPr>
            </w:pPr>
          </w:p>
          <w:p w14:paraId="2EA5305A" w14:textId="77777777" w:rsidR="00D36C10" w:rsidRPr="00D36C10" w:rsidRDefault="00D36C10" w:rsidP="00D36C10">
            <w:pPr>
              <w:pStyle w:val="Header"/>
              <w:tabs>
                <w:tab w:val="clear" w:pos="4153"/>
                <w:tab w:val="clear" w:pos="8306"/>
              </w:tabs>
              <w:contextualSpacing/>
              <w:jc w:val="both"/>
              <w:rPr>
                <w:rFonts w:ascii="Calibri" w:hAnsi="Calibri"/>
                <w:bCs/>
                <w:i/>
                <w:iCs/>
                <w:szCs w:val="22"/>
              </w:rPr>
            </w:pPr>
            <w:r w:rsidRPr="00D36C10">
              <w:rPr>
                <w:rFonts w:ascii="Calibri" w:hAnsi="Calibri"/>
                <w:bCs/>
                <w:i/>
                <w:iCs/>
                <w:szCs w:val="22"/>
              </w:rPr>
              <w:t>‘Great weight should be given to conserving and enhancing landscape and scenic beauty in National Parks, the Broads and Areas of Outstanding Natural Beauty.’</w:t>
            </w:r>
          </w:p>
          <w:p w14:paraId="123CC44A" w14:textId="77777777" w:rsidR="00D36C10" w:rsidRPr="00D36C10" w:rsidRDefault="00D36C10" w:rsidP="00D36C10">
            <w:pPr>
              <w:pStyle w:val="Header"/>
              <w:tabs>
                <w:tab w:val="clear" w:pos="4153"/>
                <w:tab w:val="clear" w:pos="8306"/>
              </w:tabs>
              <w:contextualSpacing/>
              <w:jc w:val="both"/>
              <w:rPr>
                <w:rFonts w:ascii="Calibri" w:hAnsi="Calibri"/>
                <w:bCs/>
                <w:iCs/>
                <w:szCs w:val="22"/>
              </w:rPr>
            </w:pPr>
          </w:p>
          <w:p w14:paraId="40430B52" w14:textId="77777777" w:rsidR="00D36C10" w:rsidRPr="00D36C10" w:rsidRDefault="00D36C10" w:rsidP="00D36C10">
            <w:pPr>
              <w:pStyle w:val="Header"/>
              <w:tabs>
                <w:tab w:val="clear" w:pos="4153"/>
                <w:tab w:val="clear" w:pos="8306"/>
              </w:tabs>
              <w:contextualSpacing/>
              <w:jc w:val="both"/>
              <w:rPr>
                <w:rFonts w:ascii="Calibri" w:hAnsi="Calibri"/>
                <w:bCs/>
                <w:iCs/>
                <w:szCs w:val="22"/>
              </w:rPr>
            </w:pPr>
            <w:r w:rsidRPr="00D36C10">
              <w:rPr>
                <w:rFonts w:ascii="Calibri" w:hAnsi="Calibri"/>
                <w:bCs/>
                <w:iCs/>
                <w:szCs w:val="22"/>
              </w:rPr>
              <w:t xml:space="preserve">The above is reiterated within Key Statement EN2 of the Core Strategy: </w:t>
            </w:r>
          </w:p>
          <w:p w14:paraId="67162AB8" w14:textId="77777777" w:rsidR="00D36C10" w:rsidRPr="00D36C10" w:rsidRDefault="00D36C10" w:rsidP="00D36C10">
            <w:pPr>
              <w:pStyle w:val="Header"/>
              <w:tabs>
                <w:tab w:val="clear" w:pos="4153"/>
                <w:tab w:val="clear" w:pos="8306"/>
              </w:tabs>
              <w:contextualSpacing/>
              <w:jc w:val="both"/>
              <w:rPr>
                <w:rFonts w:ascii="Calibri" w:hAnsi="Calibri"/>
                <w:bCs/>
                <w:iCs/>
                <w:szCs w:val="22"/>
              </w:rPr>
            </w:pPr>
          </w:p>
          <w:p w14:paraId="5871BE31" w14:textId="77777777" w:rsidR="00D36C10" w:rsidRPr="00D36C10" w:rsidRDefault="00D36C10" w:rsidP="00D36C10">
            <w:pPr>
              <w:pStyle w:val="Header"/>
              <w:tabs>
                <w:tab w:val="clear" w:pos="4153"/>
                <w:tab w:val="clear" w:pos="8306"/>
              </w:tabs>
              <w:contextualSpacing/>
              <w:jc w:val="both"/>
              <w:rPr>
                <w:rFonts w:ascii="Calibri" w:hAnsi="Calibri"/>
                <w:bCs/>
                <w:i/>
                <w:iCs/>
                <w:szCs w:val="22"/>
              </w:rPr>
            </w:pPr>
            <w:r w:rsidRPr="00D36C10">
              <w:rPr>
                <w:rFonts w:ascii="Calibri" w:hAnsi="Calibri"/>
                <w:bCs/>
                <w:iCs/>
                <w:szCs w:val="22"/>
              </w:rPr>
              <w:t>‘</w:t>
            </w:r>
            <w:r w:rsidRPr="00D36C10">
              <w:rPr>
                <w:rFonts w:ascii="Calibri" w:hAnsi="Calibri"/>
                <w:bCs/>
                <w:i/>
                <w:iCs/>
                <w:szCs w:val="22"/>
              </w:rPr>
              <w:t xml:space="preserve">The landscape and character of the Forest of Bowland Area of Outstanding Natural Beauty will be protected, conserved and enhanced. Any development will need to contribute to the conservation of the </w:t>
            </w:r>
            <w:r w:rsidRPr="00D36C10">
              <w:rPr>
                <w:rFonts w:ascii="Calibri" w:hAnsi="Calibri"/>
                <w:bCs/>
                <w:i/>
                <w:iCs/>
                <w:szCs w:val="22"/>
              </w:rPr>
              <w:lastRenderedPageBreak/>
              <w:t>natural beauty of the area. As a principle the Council will expect development to be in keeping with the character of the landscape, reflecting local distinctiveness, vernacular style, scale, style, features and building materials.’</w:t>
            </w:r>
          </w:p>
          <w:p w14:paraId="1E9A467A" w14:textId="77777777" w:rsidR="00D36C10" w:rsidRPr="00D36C10" w:rsidRDefault="00D36C10" w:rsidP="00D36C10">
            <w:pPr>
              <w:pStyle w:val="Header"/>
              <w:tabs>
                <w:tab w:val="clear" w:pos="4153"/>
                <w:tab w:val="clear" w:pos="8306"/>
              </w:tabs>
              <w:contextualSpacing/>
              <w:jc w:val="both"/>
              <w:rPr>
                <w:rFonts w:ascii="Calibri" w:hAnsi="Calibri"/>
                <w:bCs/>
                <w:i/>
                <w:iCs/>
                <w:szCs w:val="22"/>
              </w:rPr>
            </w:pPr>
          </w:p>
          <w:p w14:paraId="1F8E86A5" w14:textId="77777777" w:rsidR="00D36C10" w:rsidRPr="00D36C10" w:rsidRDefault="00D36C10" w:rsidP="00D36C10">
            <w:pPr>
              <w:pStyle w:val="Header"/>
              <w:tabs>
                <w:tab w:val="clear" w:pos="4153"/>
                <w:tab w:val="clear" w:pos="8306"/>
              </w:tabs>
              <w:contextualSpacing/>
              <w:jc w:val="both"/>
              <w:rPr>
                <w:rFonts w:ascii="Calibri" w:hAnsi="Calibri"/>
                <w:bCs/>
                <w:iCs/>
                <w:szCs w:val="22"/>
              </w:rPr>
            </w:pPr>
            <w:r w:rsidRPr="00D36C10">
              <w:rPr>
                <w:rFonts w:ascii="Calibri" w:hAnsi="Calibri"/>
                <w:bCs/>
                <w:iCs/>
                <w:szCs w:val="22"/>
              </w:rPr>
              <w:t xml:space="preserve">Policy DMG1 of the Ribble Valley Core Strategy provides general design guidance as follows: </w:t>
            </w:r>
          </w:p>
          <w:p w14:paraId="39D036FE" w14:textId="77777777" w:rsidR="00D36C10" w:rsidRPr="00D36C10" w:rsidRDefault="00D36C10" w:rsidP="00D36C10">
            <w:pPr>
              <w:pStyle w:val="Header"/>
              <w:tabs>
                <w:tab w:val="clear" w:pos="4153"/>
                <w:tab w:val="clear" w:pos="8306"/>
              </w:tabs>
              <w:contextualSpacing/>
              <w:jc w:val="both"/>
              <w:rPr>
                <w:rFonts w:ascii="Calibri" w:hAnsi="Calibri"/>
                <w:bCs/>
                <w:iCs/>
                <w:szCs w:val="22"/>
              </w:rPr>
            </w:pPr>
          </w:p>
          <w:p w14:paraId="03DA79F4" w14:textId="77777777" w:rsidR="00D36C10" w:rsidRDefault="00D36C10" w:rsidP="00D36C10">
            <w:pPr>
              <w:pStyle w:val="Header"/>
              <w:tabs>
                <w:tab w:val="clear" w:pos="4153"/>
                <w:tab w:val="clear" w:pos="8306"/>
              </w:tabs>
              <w:contextualSpacing/>
              <w:jc w:val="both"/>
              <w:rPr>
                <w:rFonts w:ascii="Calibri" w:hAnsi="Calibri"/>
                <w:bCs/>
                <w:i/>
                <w:iCs/>
                <w:szCs w:val="22"/>
              </w:rPr>
            </w:pPr>
            <w:r w:rsidRPr="00D36C10">
              <w:rPr>
                <w:rFonts w:ascii="Calibri" w:hAnsi="Calibri"/>
                <w:bCs/>
                <w:i/>
                <w:iCs/>
                <w:szCs w:val="22"/>
              </w:rPr>
              <w:t>‘All</w:t>
            </w:r>
            <w:r w:rsidRPr="00D36C10">
              <w:rPr>
                <w:rFonts w:ascii="Calibri" w:hAnsi="Calibri"/>
                <w:bCs/>
                <w:iCs/>
                <w:szCs w:val="22"/>
              </w:rPr>
              <w:t xml:space="preserve"> </w:t>
            </w:r>
            <w:r w:rsidRPr="00D36C10">
              <w:rPr>
                <w:rFonts w:ascii="Calibri" w:hAnsi="Calibri"/>
                <w:bCs/>
                <w:i/>
                <w:iCs/>
                <w:szCs w:val="22"/>
              </w:rPr>
              <w:t>development must</w:t>
            </w:r>
            <w:r w:rsidRPr="00D36C10">
              <w:rPr>
                <w:rFonts w:ascii="Calibri" w:hAnsi="Calibri"/>
                <w:bCs/>
                <w:iCs/>
                <w:szCs w:val="22"/>
              </w:rPr>
              <w:t xml:space="preserve"> </w:t>
            </w:r>
            <w:r w:rsidRPr="00D36C10">
              <w:rPr>
                <w:rFonts w:ascii="Calibri" w:hAnsi="Calibri"/>
                <w:bCs/>
                <w:i/>
                <w:iCs/>
                <w:szCs w:val="22"/>
              </w:rPr>
              <w:t>be sympathetic to existing and proposed land uses in terms of its size, intensity and nature as well as scale, massing and style…particular emphasis will be placed on visual appearance and the relationship to surroundings, including impact on landscape character.’</w:t>
            </w:r>
          </w:p>
          <w:p w14:paraId="0205DF86" w14:textId="77777777" w:rsidR="000452A5" w:rsidRDefault="000452A5" w:rsidP="00D36C10">
            <w:pPr>
              <w:pStyle w:val="Header"/>
              <w:tabs>
                <w:tab w:val="clear" w:pos="4153"/>
                <w:tab w:val="clear" w:pos="8306"/>
              </w:tabs>
              <w:contextualSpacing/>
              <w:jc w:val="both"/>
              <w:rPr>
                <w:rFonts w:ascii="Calibri" w:hAnsi="Calibri"/>
                <w:bCs/>
                <w:i/>
                <w:iCs/>
                <w:szCs w:val="22"/>
              </w:rPr>
            </w:pPr>
          </w:p>
          <w:p w14:paraId="0D7FC5C1" w14:textId="77777777" w:rsidR="000452A5" w:rsidRPr="000452A5" w:rsidRDefault="000452A5" w:rsidP="000452A5">
            <w:pPr>
              <w:pStyle w:val="Header"/>
              <w:tabs>
                <w:tab w:val="clear" w:pos="4153"/>
                <w:tab w:val="clear" w:pos="8306"/>
              </w:tabs>
              <w:contextualSpacing/>
              <w:jc w:val="both"/>
              <w:rPr>
                <w:rFonts w:ascii="Calibri" w:hAnsi="Calibri"/>
                <w:bCs/>
                <w:i/>
                <w:iCs/>
                <w:szCs w:val="22"/>
              </w:rPr>
            </w:pPr>
            <w:r w:rsidRPr="000452A5">
              <w:rPr>
                <w:rFonts w:ascii="Calibri" w:hAnsi="Calibri"/>
                <w:bCs/>
                <w:i/>
                <w:iCs/>
                <w:szCs w:val="22"/>
              </w:rPr>
              <w:t>Policy DME5 of the Core Strategy seeks to support the use of renewable energy schemes, subject to assessment of the visual impact of the proposal, including design, colour, scale and impact upon the surrounding landscape, with a greater degree of scrutiny to be applied to proposals for renewable energy schemes within or close to the Forest Of Bowland National Landscape.</w:t>
            </w:r>
          </w:p>
          <w:p w14:paraId="5D8FCD2C" w14:textId="77777777" w:rsidR="006F6346" w:rsidRDefault="006F6346" w:rsidP="000247E4">
            <w:pPr>
              <w:pStyle w:val="Header"/>
              <w:tabs>
                <w:tab w:val="clear" w:pos="4153"/>
                <w:tab w:val="clear" w:pos="8306"/>
              </w:tabs>
              <w:contextualSpacing/>
              <w:jc w:val="both"/>
              <w:rPr>
                <w:rFonts w:ascii="Calibri" w:hAnsi="Calibri"/>
                <w:bCs/>
                <w:szCs w:val="22"/>
              </w:rPr>
            </w:pPr>
          </w:p>
          <w:p w14:paraId="4F1D637D" w14:textId="43EDD894" w:rsidR="00224250" w:rsidRDefault="00E7001D" w:rsidP="000247E4">
            <w:pPr>
              <w:pStyle w:val="Header"/>
              <w:tabs>
                <w:tab w:val="clear" w:pos="4153"/>
                <w:tab w:val="clear" w:pos="8306"/>
              </w:tabs>
              <w:contextualSpacing/>
              <w:jc w:val="both"/>
              <w:rPr>
                <w:rFonts w:ascii="Calibri" w:hAnsi="Calibri"/>
                <w:bCs/>
                <w:szCs w:val="22"/>
              </w:rPr>
            </w:pPr>
            <w:r>
              <w:rPr>
                <w:rFonts w:ascii="Calibri" w:hAnsi="Calibri"/>
                <w:bCs/>
                <w:szCs w:val="22"/>
              </w:rPr>
              <w:t xml:space="preserve">As previously conveyed, the application site lies within a visually sensitive location </w:t>
            </w:r>
            <w:r w:rsidR="007906DC">
              <w:rPr>
                <w:rFonts w:ascii="Calibri" w:hAnsi="Calibri"/>
                <w:bCs/>
                <w:szCs w:val="22"/>
              </w:rPr>
              <w:t>by virtue of being sited within</w:t>
            </w:r>
            <w:r>
              <w:rPr>
                <w:rFonts w:ascii="Calibri" w:hAnsi="Calibri"/>
                <w:bCs/>
                <w:szCs w:val="22"/>
              </w:rPr>
              <w:t xml:space="preserve"> the Forest Of Bowland National Landscape and in this instance the proposed development includes the proposed addition of microregeneration equipment to the site. As such, great weight must be given towards the visual impact of the proposal </w:t>
            </w:r>
            <w:r w:rsidR="008757B8">
              <w:rPr>
                <w:rFonts w:ascii="Calibri" w:hAnsi="Calibri"/>
                <w:bCs/>
                <w:szCs w:val="22"/>
              </w:rPr>
              <w:t xml:space="preserve">upon the surrounding landscape. Furthermore, </w:t>
            </w:r>
            <w:r>
              <w:rPr>
                <w:rFonts w:ascii="Calibri" w:hAnsi="Calibri"/>
                <w:bCs/>
                <w:szCs w:val="22"/>
              </w:rPr>
              <w:t xml:space="preserve">third party concerns have been raised with respect to the </w:t>
            </w:r>
            <w:r w:rsidR="007906DC">
              <w:rPr>
                <w:rFonts w:ascii="Calibri" w:hAnsi="Calibri"/>
                <w:bCs/>
                <w:szCs w:val="22"/>
              </w:rPr>
              <w:t>impact of the proposed development upon the character and appearance of the surrounding National Landscape.</w:t>
            </w:r>
          </w:p>
          <w:p w14:paraId="54611334" w14:textId="77777777" w:rsidR="00224250" w:rsidRDefault="00224250" w:rsidP="000247E4">
            <w:pPr>
              <w:pStyle w:val="Header"/>
              <w:tabs>
                <w:tab w:val="clear" w:pos="4153"/>
                <w:tab w:val="clear" w:pos="8306"/>
              </w:tabs>
              <w:contextualSpacing/>
              <w:jc w:val="both"/>
              <w:rPr>
                <w:rFonts w:ascii="Calibri" w:hAnsi="Calibri"/>
                <w:bCs/>
                <w:szCs w:val="22"/>
              </w:rPr>
            </w:pPr>
          </w:p>
          <w:p w14:paraId="65923677" w14:textId="39FB2123" w:rsidR="00C76A61" w:rsidRDefault="00672D7F" w:rsidP="000247E4">
            <w:pPr>
              <w:pStyle w:val="Header"/>
              <w:tabs>
                <w:tab w:val="clear" w:pos="4153"/>
                <w:tab w:val="clear" w:pos="8306"/>
              </w:tabs>
              <w:contextualSpacing/>
              <w:jc w:val="both"/>
              <w:rPr>
                <w:rFonts w:ascii="Calibri" w:hAnsi="Calibri"/>
                <w:bCs/>
                <w:szCs w:val="22"/>
              </w:rPr>
            </w:pPr>
            <w:r>
              <w:rPr>
                <w:rFonts w:ascii="Calibri" w:hAnsi="Calibri"/>
                <w:bCs/>
                <w:szCs w:val="22"/>
              </w:rPr>
              <w:t xml:space="preserve">The original conception of the proposed development included a menage area </w:t>
            </w:r>
            <w:r w:rsidR="00FE48DE">
              <w:rPr>
                <w:rFonts w:ascii="Calibri" w:hAnsi="Calibri"/>
                <w:bCs/>
                <w:szCs w:val="22"/>
              </w:rPr>
              <w:t>measuring</w:t>
            </w:r>
            <w:r>
              <w:rPr>
                <w:rFonts w:ascii="Calibri" w:hAnsi="Calibri"/>
                <w:bCs/>
                <w:szCs w:val="22"/>
              </w:rPr>
              <w:t xml:space="preserve"> </w:t>
            </w:r>
            <w:r w:rsidR="00096B87">
              <w:rPr>
                <w:rFonts w:ascii="Calibri" w:hAnsi="Calibri"/>
                <w:bCs/>
                <w:szCs w:val="22"/>
              </w:rPr>
              <w:t>50m x 23m along with an expansive array of ground mounted</w:t>
            </w:r>
            <w:r w:rsidR="00766D9B">
              <w:rPr>
                <w:rFonts w:ascii="Calibri" w:hAnsi="Calibri"/>
                <w:bCs/>
                <w:szCs w:val="22"/>
              </w:rPr>
              <w:t xml:space="preserve"> vertically orientated </w:t>
            </w:r>
            <w:r w:rsidR="00096B87">
              <w:rPr>
                <w:rFonts w:ascii="Calibri" w:hAnsi="Calibri"/>
                <w:bCs/>
                <w:szCs w:val="22"/>
              </w:rPr>
              <w:t>solar panels</w:t>
            </w:r>
            <w:r w:rsidR="00766D9B">
              <w:rPr>
                <w:rFonts w:ascii="Calibri" w:hAnsi="Calibri"/>
                <w:bCs/>
                <w:szCs w:val="22"/>
              </w:rPr>
              <w:t xml:space="preserve">. Concerns were conveyed to the applicant with respect to the </w:t>
            </w:r>
            <w:r w:rsidR="008757B8">
              <w:rPr>
                <w:rFonts w:ascii="Calibri" w:hAnsi="Calibri"/>
                <w:bCs/>
                <w:szCs w:val="22"/>
              </w:rPr>
              <w:t>overtly urbanising</w:t>
            </w:r>
            <w:r w:rsidR="00766D9B">
              <w:rPr>
                <w:rFonts w:ascii="Calibri" w:hAnsi="Calibri"/>
                <w:bCs/>
                <w:szCs w:val="22"/>
              </w:rPr>
              <w:t xml:space="preserve"> impact of the above works upon the character and appearance of the surrounding National Landscape. Following negotiation, an amended proposal has since been submitted </w:t>
            </w:r>
            <w:r w:rsidR="00A056E3">
              <w:rPr>
                <w:rFonts w:ascii="Calibri" w:hAnsi="Calibri"/>
                <w:bCs/>
                <w:szCs w:val="22"/>
              </w:rPr>
              <w:t>which comprises a reduced menage area of 40m x 20m which</w:t>
            </w:r>
            <w:r w:rsidR="00052827">
              <w:rPr>
                <w:rFonts w:ascii="Calibri" w:hAnsi="Calibri"/>
                <w:bCs/>
                <w:szCs w:val="22"/>
              </w:rPr>
              <w:t xml:space="preserve"> is considered to</w:t>
            </w:r>
            <w:r w:rsidR="00A056E3">
              <w:rPr>
                <w:rFonts w:ascii="Calibri" w:hAnsi="Calibri"/>
                <w:bCs/>
                <w:szCs w:val="22"/>
              </w:rPr>
              <w:t xml:space="preserve"> reflect a </w:t>
            </w:r>
            <w:r w:rsidR="00052827">
              <w:rPr>
                <w:rFonts w:ascii="Calibri" w:hAnsi="Calibri"/>
                <w:bCs/>
                <w:szCs w:val="22"/>
              </w:rPr>
              <w:t>typical</w:t>
            </w:r>
            <w:r w:rsidR="00A056E3">
              <w:rPr>
                <w:rFonts w:ascii="Calibri" w:hAnsi="Calibri"/>
                <w:bCs/>
                <w:szCs w:val="22"/>
              </w:rPr>
              <w:t xml:space="preserve"> menage siz</w:t>
            </w:r>
            <w:r w:rsidR="00C35A2F">
              <w:rPr>
                <w:rFonts w:ascii="Calibri" w:hAnsi="Calibri"/>
                <w:bCs/>
                <w:szCs w:val="22"/>
              </w:rPr>
              <w:t>e</w:t>
            </w:r>
            <w:r w:rsidR="00A056E3">
              <w:rPr>
                <w:rFonts w:ascii="Calibri" w:hAnsi="Calibri"/>
                <w:bCs/>
                <w:szCs w:val="22"/>
              </w:rPr>
              <w:t xml:space="preserve"> for </w:t>
            </w:r>
            <w:r w:rsidR="00052827">
              <w:rPr>
                <w:rFonts w:ascii="Calibri" w:hAnsi="Calibri"/>
                <w:bCs/>
                <w:szCs w:val="22"/>
              </w:rPr>
              <w:t xml:space="preserve">private </w:t>
            </w:r>
            <w:r w:rsidR="00A056E3">
              <w:rPr>
                <w:rFonts w:ascii="Calibri" w:hAnsi="Calibri"/>
                <w:bCs/>
                <w:szCs w:val="22"/>
              </w:rPr>
              <w:t>recreational use</w:t>
            </w:r>
            <w:r w:rsidR="00E610F3">
              <w:rPr>
                <w:rFonts w:ascii="Calibri" w:hAnsi="Calibri"/>
                <w:bCs/>
                <w:szCs w:val="22"/>
              </w:rPr>
              <w:t>.</w:t>
            </w:r>
            <w:r w:rsidR="00A056E3">
              <w:rPr>
                <w:rFonts w:ascii="Calibri" w:hAnsi="Calibri"/>
                <w:bCs/>
                <w:szCs w:val="22"/>
              </w:rPr>
              <w:t xml:space="preserve"> In addition, the quantity of solar panels within the previously proposed ground mounted solar panel array has been reduced </w:t>
            </w:r>
            <w:r w:rsidR="00E610F3">
              <w:rPr>
                <w:rFonts w:ascii="Calibri" w:hAnsi="Calibri"/>
                <w:bCs/>
                <w:szCs w:val="22"/>
              </w:rPr>
              <w:t>significantly</w:t>
            </w:r>
            <w:r w:rsidR="00A056E3">
              <w:rPr>
                <w:rFonts w:ascii="Calibri" w:hAnsi="Calibri"/>
                <w:bCs/>
                <w:szCs w:val="22"/>
              </w:rPr>
              <w:t xml:space="preserve"> (from 39 </w:t>
            </w:r>
            <w:r w:rsidR="00E610F3">
              <w:rPr>
                <w:rFonts w:ascii="Calibri" w:hAnsi="Calibri"/>
                <w:bCs/>
                <w:szCs w:val="22"/>
              </w:rPr>
              <w:t xml:space="preserve">to 10 </w:t>
            </w:r>
            <w:r w:rsidR="00A056E3">
              <w:rPr>
                <w:rFonts w:ascii="Calibri" w:hAnsi="Calibri"/>
                <w:bCs/>
                <w:szCs w:val="22"/>
              </w:rPr>
              <w:t>panels</w:t>
            </w:r>
            <w:r w:rsidR="00E610F3">
              <w:rPr>
                <w:rFonts w:ascii="Calibri" w:hAnsi="Calibri"/>
                <w:bCs/>
                <w:szCs w:val="22"/>
              </w:rPr>
              <w:t xml:space="preserve">) with the ground mounted panels now </w:t>
            </w:r>
            <w:r w:rsidR="00621825">
              <w:rPr>
                <w:rFonts w:ascii="Calibri" w:hAnsi="Calibri"/>
                <w:bCs/>
                <w:szCs w:val="22"/>
              </w:rPr>
              <w:t xml:space="preserve">being </w:t>
            </w:r>
            <w:r w:rsidR="00E610F3">
              <w:rPr>
                <w:rFonts w:ascii="Calibri" w:hAnsi="Calibri"/>
                <w:bCs/>
                <w:szCs w:val="22"/>
              </w:rPr>
              <w:t>horizontally orientated instead of vertically as previously proposed</w:t>
            </w:r>
            <w:r w:rsidR="00C35A2F">
              <w:rPr>
                <w:rFonts w:ascii="Calibri" w:hAnsi="Calibri"/>
                <w:bCs/>
                <w:szCs w:val="22"/>
              </w:rPr>
              <w:t xml:space="preserve"> in order to reduce their projection above ground level</w:t>
            </w:r>
            <w:r w:rsidR="00E610F3">
              <w:rPr>
                <w:rFonts w:ascii="Calibri" w:hAnsi="Calibri"/>
                <w:bCs/>
                <w:szCs w:val="22"/>
              </w:rPr>
              <w:t xml:space="preserve">. </w:t>
            </w:r>
            <w:r w:rsidR="00CA10B0">
              <w:rPr>
                <w:rFonts w:ascii="Calibri" w:hAnsi="Calibri"/>
                <w:bCs/>
                <w:szCs w:val="22"/>
              </w:rPr>
              <w:t>T</w:t>
            </w:r>
            <w:r w:rsidR="00621825">
              <w:rPr>
                <w:rFonts w:ascii="Calibri" w:hAnsi="Calibri"/>
                <w:bCs/>
                <w:szCs w:val="22"/>
              </w:rPr>
              <w:t>he reduced menage area and reduced quantity of ground mounted solar panels aligned in a lower horizontal formation</w:t>
            </w:r>
            <w:r w:rsidR="00213745">
              <w:rPr>
                <w:rFonts w:ascii="Calibri" w:hAnsi="Calibri"/>
                <w:bCs/>
                <w:szCs w:val="22"/>
              </w:rPr>
              <w:t xml:space="preserve"> </w:t>
            </w:r>
            <w:r w:rsidR="00521E86">
              <w:rPr>
                <w:rFonts w:ascii="Calibri" w:hAnsi="Calibri"/>
                <w:bCs/>
                <w:szCs w:val="22"/>
              </w:rPr>
              <w:t xml:space="preserve">and sited behind a boundary wall </w:t>
            </w:r>
            <w:r w:rsidR="00213745">
              <w:rPr>
                <w:rFonts w:ascii="Calibri" w:hAnsi="Calibri"/>
                <w:bCs/>
                <w:szCs w:val="22"/>
              </w:rPr>
              <w:t xml:space="preserve">would </w:t>
            </w:r>
            <w:r w:rsidR="00CA10B0">
              <w:rPr>
                <w:rFonts w:ascii="Calibri" w:hAnsi="Calibri"/>
                <w:bCs/>
                <w:szCs w:val="22"/>
              </w:rPr>
              <w:t xml:space="preserve">significantly lessen the cumulative visual impact of the proposal </w:t>
            </w:r>
            <w:r w:rsidR="008757B8">
              <w:rPr>
                <w:rFonts w:ascii="Calibri" w:hAnsi="Calibri"/>
                <w:bCs/>
                <w:szCs w:val="22"/>
              </w:rPr>
              <w:t>to an acceptable level therefore these changes are considered to be sufficient for the purposes of ensuring a sympathetic development</w:t>
            </w:r>
            <w:r w:rsidR="00ED2691">
              <w:rPr>
                <w:rFonts w:ascii="Calibri" w:hAnsi="Calibri"/>
                <w:bCs/>
                <w:szCs w:val="22"/>
              </w:rPr>
              <w:t xml:space="preserve"> within a visually sensitive landscape.</w:t>
            </w:r>
          </w:p>
          <w:p w14:paraId="5788125B" w14:textId="77777777" w:rsidR="00C76A61" w:rsidRDefault="00C76A61" w:rsidP="000247E4">
            <w:pPr>
              <w:pStyle w:val="Header"/>
              <w:tabs>
                <w:tab w:val="clear" w:pos="4153"/>
                <w:tab w:val="clear" w:pos="8306"/>
              </w:tabs>
              <w:contextualSpacing/>
              <w:jc w:val="both"/>
              <w:rPr>
                <w:rFonts w:ascii="Calibri" w:hAnsi="Calibri"/>
                <w:bCs/>
                <w:szCs w:val="22"/>
              </w:rPr>
            </w:pPr>
          </w:p>
          <w:p w14:paraId="6B38F4B0" w14:textId="27B57B7B" w:rsidR="004160D7" w:rsidRDefault="003C42DF" w:rsidP="000247E4">
            <w:pPr>
              <w:pStyle w:val="Header"/>
              <w:tabs>
                <w:tab w:val="clear" w:pos="4153"/>
                <w:tab w:val="clear" w:pos="8306"/>
              </w:tabs>
              <w:contextualSpacing/>
              <w:jc w:val="both"/>
              <w:rPr>
                <w:rFonts w:ascii="Calibri" w:hAnsi="Calibri"/>
                <w:bCs/>
                <w:szCs w:val="22"/>
              </w:rPr>
            </w:pPr>
            <w:r>
              <w:rPr>
                <w:rFonts w:ascii="Calibri" w:hAnsi="Calibri"/>
                <w:bCs/>
                <w:szCs w:val="22"/>
              </w:rPr>
              <w:t>T</w:t>
            </w:r>
            <w:r w:rsidR="00E36506">
              <w:rPr>
                <w:rFonts w:ascii="Calibri" w:hAnsi="Calibri"/>
                <w:bCs/>
                <w:szCs w:val="22"/>
              </w:rPr>
              <w:t>he works proposed to partially convert the existing agricultural buildi</w:t>
            </w:r>
            <w:r>
              <w:rPr>
                <w:rFonts w:ascii="Calibri" w:hAnsi="Calibri"/>
                <w:bCs/>
                <w:szCs w:val="22"/>
              </w:rPr>
              <w:t xml:space="preserve">ng would be less visually intrusive whereby approximately 60% of the building’s open Eastern elevation would be infilled with vertical timber cladding and timber gates. A new opening comprising timber gates would be incorporated into the building’s Western elevation </w:t>
            </w:r>
            <w:r w:rsidR="002B051A">
              <w:rPr>
                <w:rFonts w:ascii="Calibri" w:hAnsi="Calibri"/>
                <w:bCs/>
                <w:szCs w:val="22"/>
              </w:rPr>
              <w:t xml:space="preserve">to mirror the double gate opening on the building’s Eastern elevation. </w:t>
            </w:r>
            <w:r w:rsidR="00ED2691">
              <w:rPr>
                <w:rFonts w:ascii="Calibri" w:hAnsi="Calibri"/>
                <w:bCs/>
                <w:szCs w:val="22"/>
              </w:rPr>
              <w:t xml:space="preserve">Window openings are also proposed for the building’s Eastern and Western elevations and these would be timber framed and modest in size. </w:t>
            </w:r>
            <w:r w:rsidR="002B051A">
              <w:rPr>
                <w:rFonts w:ascii="Calibri" w:hAnsi="Calibri"/>
                <w:bCs/>
                <w:szCs w:val="22"/>
              </w:rPr>
              <w:t>The use of vertical timber cladding</w:t>
            </w:r>
            <w:r w:rsidR="00ED2691">
              <w:rPr>
                <w:rFonts w:ascii="Calibri" w:hAnsi="Calibri"/>
                <w:bCs/>
                <w:szCs w:val="22"/>
              </w:rPr>
              <w:t xml:space="preserve">, </w:t>
            </w:r>
            <w:r w:rsidR="002B051A">
              <w:rPr>
                <w:rFonts w:ascii="Calibri" w:hAnsi="Calibri"/>
                <w:bCs/>
                <w:szCs w:val="22"/>
              </w:rPr>
              <w:t xml:space="preserve">timber gates </w:t>
            </w:r>
            <w:r w:rsidR="00ED2691">
              <w:rPr>
                <w:rFonts w:ascii="Calibri" w:hAnsi="Calibri"/>
                <w:bCs/>
                <w:szCs w:val="22"/>
              </w:rPr>
              <w:t xml:space="preserve">and timber framed windows </w:t>
            </w:r>
            <w:r w:rsidR="002B051A">
              <w:rPr>
                <w:rFonts w:ascii="Calibri" w:hAnsi="Calibri"/>
                <w:bCs/>
                <w:szCs w:val="22"/>
              </w:rPr>
              <w:t xml:space="preserve">would be entirely in keeping with the vertically cladded timber elevations in place on the existing building and as such </w:t>
            </w:r>
            <w:r w:rsidR="00ED2691">
              <w:rPr>
                <w:rFonts w:ascii="Calibri" w:hAnsi="Calibri"/>
                <w:bCs/>
                <w:szCs w:val="22"/>
              </w:rPr>
              <w:t>are considered to</w:t>
            </w:r>
            <w:r w:rsidR="002B051A">
              <w:rPr>
                <w:rFonts w:ascii="Calibri" w:hAnsi="Calibri"/>
                <w:bCs/>
                <w:szCs w:val="22"/>
              </w:rPr>
              <w:t xml:space="preserve"> be visually appropriate for the rural character of the site and wider area. </w:t>
            </w:r>
            <w:r w:rsidR="00B0621C">
              <w:rPr>
                <w:rFonts w:ascii="Calibri" w:hAnsi="Calibri"/>
                <w:bCs/>
                <w:szCs w:val="22"/>
              </w:rPr>
              <w:t xml:space="preserve">The proposed development includes the installation of eight roof mounted solar panels to the existing agricultural building however as with the ground mounted solar panels, these would comprise a </w:t>
            </w:r>
            <w:r w:rsidR="00521E86">
              <w:rPr>
                <w:rFonts w:ascii="Calibri" w:hAnsi="Calibri"/>
                <w:bCs/>
                <w:szCs w:val="22"/>
              </w:rPr>
              <w:t>matt finish to reduce visual glare</w:t>
            </w:r>
            <w:r w:rsidR="00C3618E">
              <w:rPr>
                <w:rFonts w:ascii="Calibri" w:hAnsi="Calibri"/>
                <w:bCs/>
                <w:szCs w:val="22"/>
              </w:rPr>
              <w:t xml:space="preserve"> and with the panels </w:t>
            </w:r>
            <w:r w:rsidR="00521E86">
              <w:rPr>
                <w:rFonts w:ascii="Calibri" w:hAnsi="Calibri"/>
                <w:bCs/>
                <w:szCs w:val="22"/>
              </w:rPr>
              <w:t xml:space="preserve">incrementally spaced along the building’s roof slope </w:t>
            </w:r>
            <w:r w:rsidR="00C3618E">
              <w:rPr>
                <w:rFonts w:ascii="Calibri" w:hAnsi="Calibri"/>
                <w:bCs/>
                <w:szCs w:val="22"/>
              </w:rPr>
              <w:t xml:space="preserve">so as to reduce any massing effect. </w:t>
            </w:r>
          </w:p>
          <w:p w14:paraId="3AB105FA" w14:textId="77777777" w:rsidR="00CC2A5F" w:rsidRDefault="00CC2A5F" w:rsidP="000247E4">
            <w:pPr>
              <w:pStyle w:val="Header"/>
              <w:tabs>
                <w:tab w:val="clear" w:pos="4153"/>
                <w:tab w:val="clear" w:pos="8306"/>
              </w:tabs>
              <w:contextualSpacing/>
              <w:jc w:val="both"/>
              <w:rPr>
                <w:rFonts w:ascii="Calibri" w:hAnsi="Calibri"/>
                <w:bCs/>
                <w:szCs w:val="22"/>
              </w:rPr>
            </w:pPr>
          </w:p>
          <w:p w14:paraId="5C793DDD" w14:textId="25ED81A4" w:rsidR="00C3618E" w:rsidRDefault="00CC2A5F" w:rsidP="00CC2A5F">
            <w:pPr>
              <w:pStyle w:val="Header"/>
              <w:tabs>
                <w:tab w:val="clear" w:pos="4153"/>
                <w:tab w:val="clear" w:pos="8306"/>
              </w:tabs>
              <w:contextualSpacing/>
              <w:jc w:val="both"/>
              <w:rPr>
                <w:rFonts w:ascii="Calibri" w:hAnsi="Calibri"/>
                <w:bCs/>
                <w:szCs w:val="22"/>
              </w:rPr>
            </w:pPr>
            <w:r>
              <w:rPr>
                <w:rFonts w:ascii="Calibri" w:hAnsi="Calibri"/>
                <w:bCs/>
                <w:szCs w:val="22"/>
              </w:rPr>
              <w:t xml:space="preserve">Browsholme Road (which also serves as Public Right Of Way </w:t>
            </w:r>
            <w:r w:rsidRPr="00CC2A5F">
              <w:rPr>
                <w:rFonts w:ascii="Calibri" w:hAnsi="Calibri"/>
                <w:bCs/>
                <w:szCs w:val="22"/>
              </w:rPr>
              <w:t>BW0343005</w:t>
            </w:r>
            <w:r>
              <w:rPr>
                <w:rFonts w:ascii="Calibri" w:hAnsi="Calibri"/>
                <w:bCs/>
                <w:szCs w:val="22"/>
              </w:rPr>
              <w:t>)</w:t>
            </w:r>
            <w:r w:rsidRPr="00CC2A5F">
              <w:rPr>
                <w:rFonts w:ascii="Calibri" w:hAnsi="Calibri"/>
                <w:bCs/>
                <w:szCs w:val="22"/>
              </w:rPr>
              <w:t xml:space="preserve"> </w:t>
            </w:r>
            <w:r>
              <w:rPr>
                <w:rFonts w:ascii="Calibri" w:hAnsi="Calibri"/>
                <w:bCs/>
                <w:szCs w:val="22"/>
              </w:rPr>
              <w:t>and Slaidburn Road provide some views towards the application site from the South and South-east respectively however the views afforded from these points are long range</w:t>
            </w:r>
            <w:r w:rsidR="000F6ABE">
              <w:rPr>
                <w:rFonts w:ascii="Calibri" w:hAnsi="Calibri"/>
                <w:bCs/>
                <w:szCs w:val="22"/>
              </w:rPr>
              <w:t xml:space="preserve"> and limited</w:t>
            </w:r>
            <w:r>
              <w:rPr>
                <w:rFonts w:ascii="Calibri" w:hAnsi="Calibri"/>
                <w:bCs/>
                <w:szCs w:val="22"/>
              </w:rPr>
              <w:t xml:space="preserve"> and do not provide </w:t>
            </w:r>
            <w:r w:rsidR="000F6ABE">
              <w:rPr>
                <w:rFonts w:ascii="Calibri" w:hAnsi="Calibri"/>
                <w:bCs/>
                <w:szCs w:val="22"/>
              </w:rPr>
              <w:t>any unrestricted views into the interior of the application site</w:t>
            </w:r>
            <w:r>
              <w:rPr>
                <w:rFonts w:ascii="Calibri" w:hAnsi="Calibri"/>
                <w:bCs/>
                <w:szCs w:val="22"/>
              </w:rPr>
              <w:t xml:space="preserve">. In addition, analysis shows an absence of Public Footpaths within the immediate vicinity of the application site. As such, the cumulative visual impact arising from the proposed development within the public realm would be minimal. </w:t>
            </w:r>
          </w:p>
          <w:p w14:paraId="317C29B2" w14:textId="77777777" w:rsidR="00CC2A5F" w:rsidRDefault="00CC2A5F" w:rsidP="004160D7">
            <w:pPr>
              <w:pStyle w:val="Header"/>
              <w:tabs>
                <w:tab w:val="clear" w:pos="4153"/>
                <w:tab w:val="clear" w:pos="8306"/>
              </w:tabs>
              <w:contextualSpacing/>
              <w:jc w:val="both"/>
              <w:rPr>
                <w:rFonts w:ascii="Calibri" w:hAnsi="Calibri"/>
                <w:bCs/>
                <w:szCs w:val="22"/>
              </w:rPr>
            </w:pPr>
          </w:p>
          <w:p w14:paraId="7BCF6CA6" w14:textId="40C3C57D" w:rsidR="00D60956" w:rsidRPr="004160D7" w:rsidRDefault="004160D7" w:rsidP="004160D7">
            <w:pPr>
              <w:pStyle w:val="Header"/>
              <w:tabs>
                <w:tab w:val="clear" w:pos="4153"/>
                <w:tab w:val="clear" w:pos="8306"/>
              </w:tabs>
              <w:contextualSpacing/>
              <w:jc w:val="both"/>
              <w:rPr>
                <w:rFonts w:ascii="Calibri" w:hAnsi="Calibri"/>
                <w:bCs/>
                <w:szCs w:val="22"/>
              </w:rPr>
            </w:pPr>
            <w:r>
              <w:rPr>
                <w:rFonts w:ascii="Calibri" w:hAnsi="Calibri"/>
                <w:bCs/>
                <w:szCs w:val="22"/>
              </w:rPr>
              <w:t xml:space="preserve">Taking account of </w:t>
            </w:r>
            <w:r w:rsidR="00CC2A5F">
              <w:rPr>
                <w:rFonts w:ascii="Calibri" w:hAnsi="Calibri"/>
                <w:bCs/>
                <w:szCs w:val="22"/>
              </w:rPr>
              <w:t xml:space="preserve">all of </w:t>
            </w:r>
            <w:r>
              <w:rPr>
                <w:rFonts w:ascii="Calibri" w:hAnsi="Calibri"/>
                <w:bCs/>
                <w:szCs w:val="22"/>
              </w:rPr>
              <w:t>the above</w:t>
            </w:r>
            <w:r w:rsidR="00E7001D">
              <w:rPr>
                <w:rFonts w:ascii="Calibri" w:hAnsi="Calibri"/>
                <w:bCs/>
                <w:szCs w:val="22"/>
              </w:rPr>
              <w:t xml:space="preserve">, </w:t>
            </w:r>
            <w:r>
              <w:rPr>
                <w:rFonts w:ascii="Calibri" w:hAnsi="Calibri"/>
                <w:bCs/>
                <w:szCs w:val="22"/>
              </w:rPr>
              <w:t xml:space="preserve">it is not considered that the </w:t>
            </w:r>
            <w:r w:rsidR="00E7001D">
              <w:rPr>
                <w:rFonts w:ascii="Calibri" w:hAnsi="Calibri"/>
                <w:bCs/>
                <w:szCs w:val="22"/>
              </w:rPr>
              <w:t>proposed development would be harmful to</w:t>
            </w:r>
            <w:r>
              <w:rPr>
                <w:rFonts w:ascii="Calibri" w:hAnsi="Calibri"/>
                <w:bCs/>
                <w:szCs w:val="22"/>
              </w:rPr>
              <w:t xml:space="preserve"> the </w:t>
            </w:r>
            <w:r w:rsidR="001C2A1A">
              <w:rPr>
                <w:rFonts w:ascii="Calibri" w:hAnsi="Calibri"/>
                <w:bCs/>
                <w:szCs w:val="22"/>
              </w:rPr>
              <w:t xml:space="preserve">visual amenities of the immediate area or </w:t>
            </w:r>
            <w:r w:rsidR="00E7001D">
              <w:rPr>
                <w:rFonts w:ascii="Calibri" w:hAnsi="Calibri"/>
                <w:bCs/>
                <w:szCs w:val="22"/>
              </w:rPr>
              <w:t>character and appearance</w:t>
            </w:r>
            <w:r>
              <w:rPr>
                <w:rFonts w:ascii="Calibri" w:hAnsi="Calibri"/>
                <w:bCs/>
                <w:szCs w:val="22"/>
              </w:rPr>
              <w:t xml:space="preserve"> of the </w:t>
            </w:r>
            <w:r w:rsidR="001C2A1A">
              <w:rPr>
                <w:rFonts w:ascii="Calibri" w:hAnsi="Calibri"/>
                <w:bCs/>
                <w:szCs w:val="22"/>
              </w:rPr>
              <w:t>wider</w:t>
            </w:r>
            <w:r>
              <w:rPr>
                <w:rFonts w:ascii="Calibri" w:hAnsi="Calibri"/>
                <w:bCs/>
                <w:szCs w:val="22"/>
              </w:rPr>
              <w:t xml:space="preserve"> </w:t>
            </w:r>
            <w:r w:rsidR="000452A5">
              <w:rPr>
                <w:rFonts w:ascii="Calibri" w:hAnsi="Calibri"/>
                <w:bCs/>
                <w:szCs w:val="22"/>
              </w:rPr>
              <w:t>National L</w:t>
            </w:r>
            <w:r>
              <w:rPr>
                <w:rFonts w:ascii="Calibri" w:hAnsi="Calibri"/>
                <w:bCs/>
                <w:szCs w:val="22"/>
              </w:rPr>
              <w:t xml:space="preserve">andscape. </w:t>
            </w:r>
            <w:r w:rsidR="00B80B44" w:rsidRPr="00B80B44">
              <w:rPr>
                <w:rFonts w:ascii="Calibri" w:hAnsi="Calibri"/>
                <w:bCs/>
                <w:szCs w:val="22"/>
              </w:rPr>
              <w:t>Accordingly, the propos</w:t>
            </w:r>
            <w:r w:rsidR="007A1A9F">
              <w:rPr>
                <w:rFonts w:ascii="Calibri" w:hAnsi="Calibri"/>
                <w:bCs/>
                <w:szCs w:val="22"/>
              </w:rPr>
              <w:t xml:space="preserve">ed development would satisfy the requirements of </w:t>
            </w:r>
            <w:r w:rsidR="00B80B44" w:rsidRPr="00B80B44">
              <w:rPr>
                <w:rFonts w:ascii="Calibri" w:hAnsi="Calibri"/>
                <w:bCs/>
                <w:szCs w:val="22"/>
              </w:rPr>
              <w:t>Paragraph 13</w:t>
            </w:r>
            <w:r w:rsidR="000452A5">
              <w:rPr>
                <w:rFonts w:ascii="Calibri" w:hAnsi="Calibri"/>
                <w:bCs/>
                <w:szCs w:val="22"/>
              </w:rPr>
              <w:t>5 (c)</w:t>
            </w:r>
            <w:r w:rsidR="00E7001D">
              <w:rPr>
                <w:rFonts w:ascii="Calibri" w:hAnsi="Calibri"/>
                <w:bCs/>
                <w:szCs w:val="22"/>
              </w:rPr>
              <w:t xml:space="preserve"> and 182</w:t>
            </w:r>
            <w:r w:rsidR="00B80B44" w:rsidRPr="00B80B44">
              <w:rPr>
                <w:rFonts w:ascii="Calibri" w:hAnsi="Calibri"/>
                <w:bCs/>
                <w:szCs w:val="22"/>
              </w:rPr>
              <w:t xml:space="preserve"> of the National Planning Policy Framework and </w:t>
            </w:r>
            <w:r w:rsidR="00D60956">
              <w:rPr>
                <w:rFonts w:ascii="Calibri" w:hAnsi="Calibri"/>
                <w:szCs w:val="22"/>
              </w:rPr>
              <w:t xml:space="preserve">Key Statement EN2 and Policy DMG1 </w:t>
            </w:r>
            <w:r w:rsidR="000452A5">
              <w:rPr>
                <w:rFonts w:ascii="Calibri" w:hAnsi="Calibri"/>
                <w:szCs w:val="22"/>
              </w:rPr>
              <w:t xml:space="preserve">and DME5 </w:t>
            </w:r>
            <w:r w:rsidR="00D60956">
              <w:rPr>
                <w:rFonts w:ascii="Calibri" w:hAnsi="Calibri"/>
                <w:szCs w:val="22"/>
              </w:rPr>
              <w:t>of the Core Strategy.</w:t>
            </w:r>
          </w:p>
          <w:p w14:paraId="10A3648A" w14:textId="028CA6A2" w:rsidR="007877D8" w:rsidRDefault="007877D8" w:rsidP="007877D8">
            <w:pPr>
              <w:pStyle w:val="Header"/>
              <w:tabs>
                <w:tab w:val="clear" w:pos="4153"/>
                <w:tab w:val="clear" w:pos="8306"/>
              </w:tabs>
              <w:contextualSpacing/>
              <w:jc w:val="both"/>
              <w:rPr>
                <w:rFonts w:ascii="Calibri" w:hAnsi="Calibri"/>
                <w:b/>
                <w:szCs w:val="22"/>
              </w:rPr>
            </w:pPr>
          </w:p>
        </w:tc>
      </w:tr>
      <w:tr w:rsidR="00CA7A7E" w:rsidRPr="00D2449B" w14:paraId="38B546F7"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611B5A0" w14:textId="642C420E" w:rsidR="00CA7A7E" w:rsidRDefault="00CA7A7E"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57126E04" w14:textId="77777777" w:rsidR="00E738D7" w:rsidRDefault="00E738D7" w:rsidP="00EA09F9">
            <w:pPr>
              <w:pStyle w:val="Header"/>
              <w:tabs>
                <w:tab w:val="clear" w:pos="4153"/>
                <w:tab w:val="clear" w:pos="8306"/>
              </w:tabs>
              <w:contextualSpacing/>
              <w:jc w:val="both"/>
              <w:rPr>
                <w:rFonts w:ascii="Calibri" w:hAnsi="Calibri"/>
                <w:b/>
                <w:szCs w:val="22"/>
              </w:rPr>
            </w:pPr>
          </w:p>
          <w:p w14:paraId="102FBA1D" w14:textId="705A72BE" w:rsidR="00781C28" w:rsidRDefault="00331EF7" w:rsidP="00EA09F9">
            <w:pPr>
              <w:pStyle w:val="Header"/>
              <w:tabs>
                <w:tab w:val="clear" w:pos="4153"/>
                <w:tab w:val="clear" w:pos="8306"/>
              </w:tabs>
              <w:contextualSpacing/>
              <w:jc w:val="both"/>
              <w:rPr>
                <w:rFonts w:ascii="Calibri" w:hAnsi="Calibri"/>
                <w:szCs w:val="22"/>
              </w:rPr>
            </w:pPr>
            <w:r>
              <w:rPr>
                <w:rFonts w:ascii="Calibri" w:hAnsi="Calibri"/>
                <w:szCs w:val="22"/>
              </w:rPr>
              <w:t>Lancashire Council Highways have reviewed the proposal and have raised no issues with regards to access, parking or general highway safety however the LHA have recommended for the imposition of a condition to restrict usa</w:t>
            </w:r>
            <w:r w:rsidR="008F79C5">
              <w:rPr>
                <w:rFonts w:ascii="Calibri" w:hAnsi="Calibri"/>
                <w:szCs w:val="22"/>
              </w:rPr>
              <w:t>ge</w:t>
            </w:r>
            <w:r>
              <w:rPr>
                <w:rFonts w:ascii="Calibri" w:hAnsi="Calibri"/>
                <w:szCs w:val="22"/>
              </w:rPr>
              <w:t xml:space="preserve"> of the </w:t>
            </w:r>
            <w:r w:rsidR="00303150">
              <w:rPr>
                <w:rFonts w:ascii="Calibri" w:hAnsi="Calibri"/>
                <w:szCs w:val="22"/>
              </w:rPr>
              <w:t>converted component of the agricultural building</w:t>
            </w:r>
            <w:r w:rsidR="004075B3" w:rsidRPr="004075B3">
              <w:rPr>
                <w:rFonts w:ascii="Calibri" w:hAnsi="Calibri"/>
                <w:szCs w:val="22"/>
              </w:rPr>
              <w:t xml:space="preserve"> </w:t>
            </w:r>
            <w:r>
              <w:rPr>
                <w:rFonts w:ascii="Calibri" w:hAnsi="Calibri"/>
                <w:szCs w:val="22"/>
              </w:rPr>
              <w:t xml:space="preserve">and </w:t>
            </w:r>
            <w:r w:rsidR="001C2A1A">
              <w:rPr>
                <w:rFonts w:ascii="Calibri" w:hAnsi="Calibri"/>
                <w:szCs w:val="22"/>
              </w:rPr>
              <w:t xml:space="preserve">equine </w:t>
            </w:r>
            <w:r>
              <w:rPr>
                <w:rFonts w:ascii="Calibri" w:hAnsi="Calibri"/>
                <w:szCs w:val="22"/>
              </w:rPr>
              <w:t>menage</w:t>
            </w:r>
            <w:r w:rsidR="008F79C5">
              <w:rPr>
                <w:rFonts w:ascii="Calibri" w:hAnsi="Calibri"/>
                <w:szCs w:val="22"/>
              </w:rPr>
              <w:t xml:space="preserve"> to private use</w:t>
            </w:r>
            <w:r>
              <w:rPr>
                <w:rFonts w:ascii="Calibri" w:hAnsi="Calibri"/>
                <w:szCs w:val="22"/>
              </w:rPr>
              <w:t xml:space="preserve">. </w:t>
            </w:r>
            <w:r w:rsidR="009B64D9">
              <w:rPr>
                <w:rFonts w:ascii="Calibri" w:hAnsi="Calibri"/>
                <w:szCs w:val="22"/>
              </w:rPr>
              <w:t>Notwithstanding this</w:t>
            </w:r>
            <w:r w:rsidR="00781C28">
              <w:rPr>
                <w:rFonts w:ascii="Calibri" w:hAnsi="Calibri"/>
                <w:szCs w:val="22"/>
              </w:rPr>
              <w:t>, it is not considered that the propos</w:t>
            </w:r>
            <w:r w:rsidR="009B64D9">
              <w:rPr>
                <w:rFonts w:ascii="Calibri" w:hAnsi="Calibri"/>
                <w:szCs w:val="22"/>
              </w:rPr>
              <w:t xml:space="preserve">al </w:t>
            </w:r>
            <w:r w:rsidR="00781C28">
              <w:rPr>
                <w:rFonts w:ascii="Calibri" w:hAnsi="Calibri"/>
                <w:szCs w:val="22"/>
              </w:rPr>
              <w:t xml:space="preserve">would have any undue impact </w:t>
            </w:r>
            <w:r w:rsidR="00973F7E">
              <w:rPr>
                <w:rFonts w:ascii="Calibri" w:hAnsi="Calibri"/>
                <w:szCs w:val="22"/>
              </w:rPr>
              <w:t xml:space="preserve">upon the surrounding highway network. </w:t>
            </w:r>
          </w:p>
          <w:p w14:paraId="1B8E2F32" w14:textId="56F4FFEC" w:rsidR="00311E9B" w:rsidRPr="000446A7" w:rsidRDefault="00311E9B" w:rsidP="00EA09F9">
            <w:pPr>
              <w:pStyle w:val="Header"/>
              <w:tabs>
                <w:tab w:val="clear" w:pos="4153"/>
                <w:tab w:val="clear" w:pos="8306"/>
              </w:tabs>
              <w:contextualSpacing/>
              <w:jc w:val="both"/>
              <w:rPr>
                <w:rFonts w:ascii="Calibri" w:hAnsi="Calibri"/>
                <w:szCs w:val="22"/>
              </w:rPr>
            </w:pPr>
          </w:p>
        </w:tc>
      </w:tr>
      <w:tr w:rsidR="00C0704D" w:rsidRPr="00D2449B" w14:paraId="6D877C31"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7F1AA4" w:rsidRDefault="00C0704D" w:rsidP="00EA09F9">
            <w:pPr>
              <w:pStyle w:val="Header"/>
              <w:tabs>
                <w:tab w:val="clear" w:pos="4153"/>
                <w:tab w:val="clear" w:pos="8306"/>
              </w:tabs>
              <w:contextualSpacing/>
              <w:jc w:val="both"/>
              <w:rPr>
                <w:rFonts w:ascii="Calibri" w:hAnsi="Calibri"/>
                <w:b/>
                <w:szCs w:val="22"/>
              </w:rPr>
            </w:pPr>
            <w:r w:rsidRPr="007F1AA4">
              <w:rPr>
                <w:rFonts w:ascii="Calibri" w:hAnsi="Calibri"/>
                <w:b/>
                <w:szCs w:val="22"/>
              </w:rPr>
              <w:t>Landscape/Ecology:</w:t>
            </w:r>
          </w:p>
          <w:p w14:paraId="1027B336" w14:textId="749FC151" w:rsidR="0037525F" w:rsidRPr="00402C29" w:rsidRDefault="00EB697A" w:rsidP="00D851DC">
            <w:pPr>
              <w:pStyle w:val="Header"/>
              <w:jc w:val="both"/>
              <w:rPr>
                <w:rFonts w:ascii="Calibri" w:hAnsi="Calibri"/>
                <w:bCs/>
                <w:szCs w:val="22"/>
              </w:rPr>
            </w:pPr>
            <w:r>
              <w:rPr>
                <w:rFonts w:ascii="Calibri" w:hAnsi="Calibri"/>
                <w:bCs/>
                <w:szCs w:val="22"/>
              </w:rPr>
              <w:t xml:space="preserve"> </w:t>
            </w:r>
          </w:p>
          <w:p w14:paraId="3DDEE701" w14:textId="4AC7A31B" w:rsidR="00C731D9" w:rsidRPr="00402C29" w:rsidRDefault="00303150" w:rsidP="00402C29">
            <w:pPr>
              <w:pStyle w:val="Header"/>
              <w:jc w:val="both"/>
              <w:rPr>
                <w:rFonts w:ascii="Calibri" w:hAnsi="Calibri"/>
                <w:bCs/>
                <w:szCs w:val="22"/>
              </w:rPr>
            </w:pPr>
            <w:r>
              <w:rPr>
                <w:rFonts w:ascii="Calibri" w:hAnsi="Calibri"/>
                <w:bCs/>
                <w:szCs w:val="22"/>
              </w:rPr>
              <w:t>Constraint analysis shows the land sited immediately to the North of Moorcock House as forming part of a Biological Heritage Site however this land would not be affected by the groundworks proposed to facilitate construction of the equine menage and installation of the proposed ground mounted solar panel array. No other ecological constraints were identified in relation to the proposal.</w:t>
            </w:r>
          </w:p>
          <w:p w14:paraId="6337C4D8" w14:textId="06CA9848" w:rsidR="00402C29" w:rsidRPr="00402C29" w:rsidRDefault="00402C29" w:rsidP="00EB697A">
            <w:pPr>
              <w:pStyle w:val="Header"/>
              <w:jc w:val="both"/>
              <w:rPr>
                <w:rFonts w:ascii="Calibri" w:hAnsi="Calibri"/>
                <w:bCs/>
                <w:szCs w:val="22"/>
              </w:rPr>
            </w:pPr>
          </w:p>
        </w:tc>
      </w:tr>
      <w:tr w:rsidR="00303150" w:rsidRPr="00D2449B" w14:paraId="36787129"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5D2AFDC" w14:textId="77777777" w:rsidR="00303150" w:rsidRDefault="00303150" w:rsidP="00EA09F9">
            <w:pPr>
              <w:contextualSpacing/>
              <w:jc w:val="both"/>
              <w:rPr>
                <w:rFonts w:ascii="Calibri" w:hAnsi="Calibri"/>
                <w:b/>
                <w:bCs/>
                <w:szCs w:val="22"/>
              </w:rPr>
            </w:pPr>
            <w:r>
              <w:rPr>
                <w:rFonts w:ascii="Calibri" w:hAnsi="Calibri"/>
                <w:b/>
                <w:bCs/>
                <w:szCs w:val="22"/>
              </w:rPr>
              <w:t>Other Matters:</w:t>
            </w:r>
          </w:p>
          <w:p w14:paraId="14F22FD8" w14:textId="77777777" w:rsidR="00303150" w:rsidRDefault="00303150" w:rsidP="00EA09F9">
            <w:pPr>
              <w:contextualSpacing/>
              <w:jc w:val="both"/>
              <w:rPr>
                <w:rFonts w:ascii="Calibri" w:hAnsi="Calibri"/>
                <w:b/>
                <w:bCs/>
                <w:szCs w:val="22"/>
              </w:rPr>
            </w:pPr>
          </w:p>
          <w:p w14:paraId="5A05BBA5" w14:textId="5E6C5656" w:rsidR="00303150" w:rsidRPr="00303150" w:rsidRDefault="00303150" w:rsidP="00303150">
            <w:pPr>
              <w:contextualSpacing/>
              <w:jc w:val="both"/>
              <w:rPr>
                <w:rFonts w:ascii="Calibri" w:hAnsi="Calibri"/>
                <w:szCs w:val="22"/>
                <w:u w:val="single"/>
              </w:rPr>
            </w:pPr>
            <w:r w:rsidRPr="00303150">
              <w:rPr>
                <w:rFonts w:ascii="Calibri" w:hAnsi="Calibri"/>
                <w:szCs w:val="22"/>
                <w:u w:val="single"/>
              </w:rPr>
              <w:t>Response to additional third party concerns raised</w:t>
            </w:r>
          </w:p>
          <w:p w14:paraId="28FC9058" w14:textId="77777777" w:rsidR="00303150" w:rsidRPr="00303150" w:rsidRDefault="00303150" w:rsidP="00303150">
            <w:pPr>
              <w:contextualSpacing/>
              <w:jc w:val="both"/>
              <w:rPr>
                <w:rFonts w:ascii="Calibri" w:hAnsi="Calibri"/>
                <w:b/>
                <w:bCs/>
                <w:szCs w:val="22"/>
                <w:u w:val="single"/>
              </w:rPr>
            </w:pPr>
          </w:p>
          <w:p w14:paraId="0B3B7608" w14:textId="36EA150D" w:rsidR="00303150" w:rsidRDefault="00303150" w:rsidP="00ED527C">
            <w:pPr>
              <w:contextualSpacing/>
              <w:jc w:val="both"/>
              <w:rPr>
                <w:rFonts w:ascii="Calibri" w:hAnsi="Calibri"/>
                <w:szCs w:val="22"/>
              </w:rPr>
            </w:pPr>
            <w:r w:rsidRPr="00303150">
              <w:rPr>
                <w:rFonts w:ascii="Calibri" w:hAnsi="Calibri"/>
                <w:szCs w:val="22"/>
              </w:rPr>
              <w:t>The third party representation include</w:t>
            </w:r>
            <w:r w:rsidR="00312BA7">
              <w:rPr>
                <w:rFonts w:ascii="Calibri" w:hAnsi="Calibri"/>
                <w:szCs w:val="22"/>
              </w:rPr>
              <w:t>s</w:t>
            </w:r>
            <w:r w:rsidRPr="00303150">
              <w:rPr>
                <w:rFonts w:ascii="Calibri" w:hAnsi="Calibri"/>
                <w:szCs w:val="22"/>
              </w:rPr>
              <w:t xml:space="preserve"> concerns that the proposed development marks the beginning of future plans to </w:t>
            </w:r>
            <w:r>
              <w:rPr>
                <w:rFonts w:ascii="Calibri" w:hAnsi="Calibri"/>
                <w:szCs w:val="22"/>
              </w:rPr>
              <w:t>develop a commercial scale enterprise at the application site.</w:t>
            </w:r>
            <w:r w:rsidRPr="00303150">
              <w:rPr>
                <w:rFonts w:ascii="Calibri" w:hAnsi="Calibri"/>
                <w:szCs w:val="22"/>
              </w:rPr>
              <w:t xml:space="preserve"> These concerns are noted however </w:t>
            </w:r>
            <w:r w:rsidR="00ED527C">
              <w:rPr>
                <w:rFonts w:ascii="Calibri" w:hAnsi="Calibri"/>
                <w:szCs w:val="22"/>
              </w:rPr>
              <w:t xml:space="preserve">the establishment of any commercial scale operation </w:t>
            </w:r>
            <w:r w:rsidRPr="00303150">
              <w:rPr>
                <w:rFonts w:ascii="Calibri" w:hAnsi="Calibri"/>
                <w:szCs w:val="22"/>
              </w:rPr>
              <w:t xml:space="preserve">would </w:t>
            </w:r>
            <w:r w:rsidR="00312BA7">
              <w:rPr>
                <w:rFonts w:ascii="Calibri" w:hAnsi="Calibri"/>
                <w:szCs w:val="22"/>
              </w:rPr>
              <w:t>require a future planning application</w:t>
            </w:r>
            <w:r w:rsidR="00ED527C">
              <w:rPr>
                <w:rFonts w:ascii="Calibri" w:hAnsi="Calibri"/>
                <w:szCs w:val="22"/>
              </w:rPr>
              <w:t>.</w:t>
            </w:r>
          </w:p>
          <w:p w14:paraId="17050408" w14:textId="1725F5BC" w:rsidR="00ED527C" w:rsidRPr="00D2449B" w:rsidRDefault="00ED527C" w:rsidP="00ED527C">
            <w:pPr>
              <w:contextualSpacing/>
              <w:jc w:val="both"/>
              <w:rPr>
                <w:rFonts w:ascii="Calibri" w:hAnsi="Calibri"/>
                <w:b/>
                <w:bCs/>
                <w:szCs w:val="22"/>
              </w:rPr>
            </w:pPr>
          </w:p>
        </w:tc>
      </w:tr>
      <w:tr w:rsidR="00C0704D" w:rsidRPr="00D2449B" w14:paraId="0A9D02B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300B162C" w14:textId="77777777" w:rsidR="00331EF7" w:rsidRDefault="00331EF7" w:rsidP="00EA09F9">
            <w:pPr>
              <w:contextualSpacing/>
              <w:jc w:val="both"/>
              <w:rPr>
                <w:rFonts w:ascii="Calibri" w:hAnsi="Calibri"/>
                <w:b/>
                <w:bCs/>
                <w:szCs w:val="22"/>
              </w:rPr>
            </w:pPr>
          </w:p>
          <w:p w14:paraId="1CA368B1" w14:textId="2393300B" w:rsidR="007877D8" w:rsidRDefault="00137B2F" w:rsidP="00616A3F">
            <w:pPr>
              <w:contextualSpacing/>
              <w:rPr>
                <w:rFonts w:ascii="Calibri" w:hAnsi="Calibri"/>
                <w:bCs/>
                <w:szCs w:val="22"/>
              </w:rPr>
            </w:pPr>
            <w:r>
              <w:rPr>
                <w:rFonts w:ascii="Calibri" w:hAnsi="Calibri"/>
                <w:bCs/>
                <w:szCs w:val="22"/>
              </w:rPr>
              <w:t xml:space="preserve">The proposal would amount to a small scale </w:t>
            </w:r>
            <w:r w:rsidR="00303150">
              <w:rPr>
                <w:rFonts w:ascii="Calibri" w:hAnsi="Calibri"/>
                <w:bCs/>
                <w:szCs w:val="22"/>
              </w:rPr>
              <w:t xml:space="preserve">recreational </w:t>
            </w:r>
            <w:r>
              <w:rPr>
                <w:rFonts w:ascii="Calibri" w:hAnsi="Calibri"/>
                <w:bCs/>
                <w:szCs w:val="22"/>
              </w:rPr>
              <w:t xml:space="preserve">development appropriate for use within a rural setting. </w:t>
            </w:r>
            <w:r w:rsidR="000F67F5">
              <w:rPr>
                <w:rFonts w:ascii="Calibri" w:hAnsi="Calibri"/>
                <w:bCs/>
                <w:szCs w:val="22"/>
              </w:rPr>
              <w:t>T</w:t>
            </w:r>
            <w:r w:rsidR="000F67F5" w:rsidRPr="000F67F5">
              <w:rPr>
                <w:rFonts w:ascii="Calibri" w:hAnsi="Calibri"/>
                <w:bCs/>
                <w:szCs w:val="22"/>
              </w:rPr>
              <w:t xml:space="preserve">he cumulative visual impact of the </w:t>
            </w:r>
            <w:r w:rsidR="000F67F5">
              <w:rPr>
                <w:rFonts w:ascii="Calibri" w:hAnsi="Calibri"/>
                <w:bCs/>
                <w:szCs w:val="22"/>
              </w:rPr>
              <w:t>works proposed are</w:t>
            </w:r>
            <w:r w:rsidR="000F67F5" w:rsidRPr="000F67F5">
              <w:rPr>
                <w:rFonts w:ascii="Calibri" w:hAnsi="Calibri"/>
                <w:bCs/>
                <w:szCs w:val="22"/>
              </w:rPr>
              <w:t xml:space="preserve"> considered to be acceptable and it is not considered that </w:t>
            </w:r>
            <w:r w:rsidR="000F67F5">
              <w:rPr>
                <w:rFonts w:ascii="Calibri" w:hAnsi="Calibri"/>
                <w:bCs/>
                <w:szCs w:val="22"/>
              </w:rPr>
              <w:t>the proposed development</w:t>
            </w:r>
            <w:r w:rsidR="000F67F5" w:rsidRPr="000F67F5">
              <w:rPr>
                <w:rFonts w:ascii="Calibri" w:hAnsi="Calibri"/>
                <w:bCs/>
                <w:szCs w:val="22"/>
              </w:rPr>
              <w:t xml:space="preserve"> would </w:t>
            </w:r>
            <w:r w:rsidR="000F67F5">
              <w:rPr>
                <w:rFonts w:ascii="Calibri" w:hAnsi="Calibri"/>
                <w:bCs/>
                <w:szCs w:val="22"/>
              </w:rPr>
              <w:t>detract from</w:t>
            </w:r>
            <w:r w:rsidR="000F67F5" w:rsidRPr="000F67F5">
              <w:rPr>
                <w:rFonts w:ascii="Calibri" w:hAnsi="Calibri"/>
                <w:bCs/>
                <w:szCs w:val="22"/>
              </w:rPr>
              <w:t xml:space="preserve"> the visual amenities of the </w:t>
            </w:r>
            <w:r w:rsidR="000F67F5">
              <w:rPr>
                <w:rFonts w:ascii="Calibri" w:hAnsi="Calibri"/>
                <w:bCs/>
                <w:szCs w:val="22"/>
              </w:rPr>
              <w:t>area or have any undue impact upon neighbouring amenity</w:t>
            </w:r>
            <w:r w:rsidR="00303150">
              <w:rPr>
                <w:rFonts w:ascii="Calibri" w:hAnsi="Calibri"/>
                <w:bCs/>
                <w:szCs w:val="22"/>
              </w:rPr>
              <w:t xml:space="preserve"> or highway safety.</w:t>
            </w:r>
          </w:p>
          <w:p w14:paraId="4A29AE1A" w14:textId="77777777" w:rsidR="000F67F5" w:rsidRDefault="000F67F5" w:rsidP="00616A3F">
            <w:pPr>
              <w:contextualSpacing/>
              <w:rPr>
                <w:rFonts w:ascii="Calibri" w:hAnsi="Calibri"/>
                <w:bCs/>
                <w:szCs w:val="22"/>
              </w:rPr>
            </w:pPr>
          </w:p>
          <w:p w14:paraId="31484D60" w14:textId="77777777" w:rsidR="000F67F5" w:rsidRPr="000F67F5" w:rsidRDefault="000F67F5" w:rsidP="000F67F5">
            <w:pPr>
              <w:rPr>
                <w:rFonts w:ascii="Calibri" w:hAnsi="Calibri"/>
                <w:bCs/>
                <w:szCs w:val="22"/>
              </w:rPr>
            </w:pPr>
            <w:r>
              <w:rPr>
                <w:rFonts w:ascii="Calibri" w:hAnsi="Calibri"/>
                <w:bCs/>
                <w:szCs w:val="22"/>
              </w:rPr>
              <w:t xml:space="preserve">As such, </w:t>
            </w:r>
            <w:r w:rsidRPr="000F67F5">
              <w:rPr>
                <w:rFonts w:ascii="Calibri" w:hAnsi="Calibri"/>
                <w:bCs/>
                <w:szCs w:val="22"/>
              </w:rPr>
              <w:t>for the above reasons and having regard to all material considerations and matters raised that the application is recommended for approval.</w:t>
            </w:r>
          </w:p>
          <w:p w14:paraId="3A4BD7A7" w14:textId="21C0D855" w:rsidR="00616A3F" w:rsidRDefault="00616A3F" w:rsidP="00616A3F">
            <w:pPr>
              <w:contextualSpacing/>
              <w:rPr>
                <w:rFonts w:ascii="Calibri" w:hAnsi="Calibri"/>
                <w:b/>
                <w:szCs w:val="22"/>
              </w:rPr>
            </w:pPr>
          </w:p>
        </w:tc>
      </w:tr>
      <w:tr w:rsidR="00C0704D" w:rsidRPr="00D2449B" w14:paraId="507FC89B" w14:textId="77777777" w:rsidTr="00F7455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0A7C72D" w:rsidR="00C0704D" w:rsidRPr="00D2449B" w:rsidRDefault="000F67F5" w:rsidP="00CD2CEF">
            <w:pPr>
              <w:rPr>
                <w:rFonts w:ascii="Calibri" w:hAnsi="Calibri"/>
                <w:bCs/>
                <w:szCs w:val="22"/>
              </w:rPr>
            </w:pPr>
            <w:r w:rsidRPr="000F67F5">
              <w:rPr>
                <w:rFonts w:ascii="Calibri" w:hAnsi="Calibri"/>
                <w:bCs/>
                <w:szCs w:val="22"/>
              </w:rPr>
              <w:t>That planning consent be granted subject to the imposition of conditions</w:t>
            </w:r>
            <w:r>
              <w:rPr>
                <w:rFonts w:ascii="Calibri" w:hAnsi="Calibri"/>
                <w:bCs/>
                <w:szCs w:val="22"/>
              </w:rPr>
              <w:t>.</w:t>
            </w:r>
          </w:p>
        </w:tc>
      </w:tr>
    </w:tbl>
    <w:p w14:paraId="513FB541" w14:textId="77777777" w:rsidR="000F67F5" w:rsidRPr="00D2449B" w:rsidRDefault="000F67F5">
      <w:pPr>
        <w:rPr>
          <w:rFonts w:ascii="Calibri" w:hAnsi="Calibri"/>
          <w:szCs w:val="22"/>
        </w:rPr>
      </w:pPr>
    </w:p>
    <w:sectPr w:rsidR="000F67F5"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44CD0"/>
    <w:multiLevelType w:val="hybridMultilevel"/>
    <w:tmpl w:val="299E1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13E3A"/>
    <w:multiLevelType w:val="hybridMultilevel"/>
    <w:tmpl w:val="07EAF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692530"/>
    <w:multiLevelType w:val="hybridMultilevel"/>
    <w:tmpl w:val="BB0E7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C043C5"/>
    <w:multiLevelType w:val="hybridMultilevel"/>
    <w:tmpl w:val="47CCC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497AF0"/>
    <w:multiLevelType w:val="hybridMultilevel"/>
    <w:tmpl w:val="2F02E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1954BB"/>
    <w:multiLevelType w:val="hybridMultilevel"/>
    <w:tmpl w:val="A1A81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6"/>
  </w:num>
  <w:num w:numId="2" w16cid:durableId="1219319246">
    <w:abstractNumId w:val="0"/>
  </w:num>
  <w:num w:numId="3" w16cid:durableId="679702430">
    <w:abstractNumId w:val="4"/>
  </w:num>
  <w:num w:numId="4" w16cid:durableId="1797602067">
    <w:abstractNumId w:val="1"/>
  </w:num>
  <w:num w:numId="5" w16cid:durableId="1346785249">
    <w:abstractNumId w:val="2"/>
  </w:num>
  <w:num w:numId="6" w16cid:durableId="734671050">
    <w:abstractNumId w:val="5"/>
  </w:num>
  <w:num w:numId="7" w16cid:durableId="606623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13EB"/>
    <w:rsid w:val="000247E4"/>
    <w:rsid w:val="00042F76"/>
    <w:rsid w:val="000446A7"/>
    <w:rsid w:val="000452A5"/>
    <w:rsid w:val="00052827"/>
    <w:rsid w:val="0006046C"/>
    <w:rsid w:val="00060736"/>
    <w:rsid w:val="00096B87"/>
    <w:rsid w:val="000A01C8"/>
    <w:rsid w:val="000B5CB5"/>
    <w:rsid w:val="000C5E8A"/>
    <w:rsid w:val="000F47BC"/>
    <w:rsid w:val="000F4FD8"/>
    <w:rsid w:val="000F67F5"/>
    <w:rsid w:val="000F6ABE"/>
    <w:rsid w:val="00123F1C"/>
    <w:rsid w:val="00127E70"/>
    <w:rsid w:val="00130035"/>
    <w:rsid w:val="00137B2F"/>
    <w:rsid w:val="001621C2"/>
    <w:rsid w:val="001B746D"/>
    <w:rsid w:val="001C2A1A"/>
    <w:rsid w:val="001D4F7A"/>
    <w:rsid w:val="001F3BF2"/>
    <w:rsid w:val="00212810"/>
    <w:rsid w:val="00213745"/>
    <w:rsid w:val="0022068E"/>
    <w:rsid w:val="00224250"/>
    <w:rsid w:val="00231DCF"/>
    <w:rsid w:val="00250879"/>
    <w:rsid w:val="00285B1F"/>
    <w:rsid w:val="0029014B"/>
    <w:rsid w:val="002904F9"/>
    <w:rsid w:val="0029334A"/>
    <w:rsid w:val="00297056"/>
    <w:rsid w:val="002A01CF"/>
    <w:rsid w:val="002B051A"/>
    <w:rsid w:val="002C6277"/>
    <w:rsid w:val="002F2580"/>
    <w:rsid w:val="002F648D"/>
    <w:rsid w:val="002F75AD"/>
    <w:rsid w:val="00303150"/>
    <w:rsid w:val="00304BEF"/>
    <w:rsid w:val="00311E9B"/>
    <w:rsid w:val="00312BA7"/>
    <w:rsid w:val="00317627"/>
    <w:rsid w:val="003206A0"/>
    <w:rsid w:val="00321B6E"/>
    <w:rsid w:val="00331EF7"/>
    <w:rsid w:val="00351F44"/>
    <w:rsid w:val="00354234"/>
    <w:rsid w:val="00354848"/>
    <w:rsid w:val="00355969"/>
    <w:rsid w:val="00355EE1"/>
    <w:rsid w:val="0037525F"/>
    <w:rsid w:val="00382F3B"/>
    <w:rsid w:val="003863BC"/>
    <w:rsid w:val="00386A3B"/>
    <w:rsid w:val="00393B4A"/>
    <w:rsid w:val="003A5147"/>
    <w:rsid w:val="003C4196"/>
    <w:rsid w:val="003C42DF"/>
    <w:rsid w:val="003E4722"/>
    <w:rsid w:val="003F5D33"/>
    <w:rsid w:val="003F7330"/>
    <w:rsid w:val="00402C29"/>
    <w:rsid w:val="004075B3"/>
    <w:rsid w:val="004160D7"/>
    <w:rsid w:val="00416898"/>
    <w:rsid w:val="00422D79"/>
    <w:rsid w:val="00432B43"/>
    <w:rsid w:val="00437405"/>
    <w:rsid w:val="00440CB6"/>
    <w:rsid w:val="00445FD8"/>
    <w:rsid w:val="00453406"/>
    <w:rsid w:val="00453CDB"/>
    <w:rsid w:val="0046241D"/>
    <w:rsid w:val="00463B6F"/>
    <w:rsid w:val="0046548C"/>
    <w:rsid w:val="00481E92"/>
    <w:rsid w:val="00486F95"/>
    <w:rsid w:val="004947BB"/>
    <w:rsid w:val="004A5EA9"/>
    <w:rsid w:val="004B2DE2"/>
    <w:rsid w:val="004C2434"/>
    <w:rsid w:val="004E6B22"/>
    <w:rsid w:val="004F0649"/>
    <w:rsid w:val="00510FA2"/>
    <w:rsid w:val="005120C3"/>
    <w:rsid w:val="00521E86"/>
    <w:rsid w:val="00537BE0"/>
    <w:rsid w:val="005500AF"/>
    <w:rsid w:val="00556ECD"/>
    <w:rsid w:val="005613B1"/>
    <w:rsid w:val="0057172F"/>
    <w:rsid w:val="0057199D"/>
    <w:rsid w:val="00581FE7"/>
    <w:rsid w:val="00594B6B"/>
    <w:rsid w:val="00596A82"/>
    <w:rsid w:val="005A65E4"/>
    <w:rsid w:val="005C55D1"/>
    <w:rsid w:val="005C768C"/>
    <w:rsid w:val="005E1C6C"/>
    <w:rsid w:val="005E5199"/>
    <w:rsid w:val="005E65DF"/>
    <w:rsid w:val="005F0A34"/>
    <w:rsid w:val="00607BF9"/>
    <w:rsid w:val="00616A3F"/>
    <w:rsid w:val="00621825"/>
    <w:rsid w:val="006371C9"/>
    <w:rsid w:val="00646BAE"/>
    <w:rsid w:val="00664869"/>
    <w:rsid w:val="00671646"/>
    <w:rsid w:val="00672D7F"/>
    <w:rsid w:val="00687E12"/>
    <w:rsid w:val="00692B60"/>
    <w:rsid w:val="00693EFE"/>
    <w:rsid w:val="006A377A"/>
    <w:rsid w:val="006A71AD"/>
    <w:rsid w:val="006B5A66"/>
    <w:rsid w:val="006C2BFA"/>
    <w:rsid w:val="006F4734"/>
    <w:rsid w:val="006F6346"/>
    <w:rsid w:val="006F6849"/>
    <w:rsid w:val="0070054B"/>
    <w:rsid w:val="007209BE"/>
    <w:rsid w:val="00753C3B"/>
    <w:rsid w:val="00760E97"/>
    <w:rsid w:val="00766D9B"/>
    <w:rsid w:val="00776AE2"/>
    <w:rsid w:val="00781C28"/>
    <w:rsid w:val="007877D8"/>
    <w:rsid w:val="007906DC"/>
    <w:rsid w:val="00790E3A"/>
    <w:rsid w:val="00797FE5"/>
    <w:rsid w:val="007A1A9F"/>
    <w:rsid w:val="007B3DED"/>
    <w:rsid w:val="007C791C"/>
    <w:rsid w:val="007D7DF4"/>
    <w:rsid w:val="007E0D23"/>
    <w:rsid w:val="007E2CD2"/>
    <w:rsid w:val="007F16D6"/>
    <w:rsid w:val="007F1AA4"/>
    <w:rsid w:val="007F532A"/>
    <w:rsid w:val="00800C63"/>
    <w:rsid w:val="0080341A"/>
    <w:rsid w:val="00811771"/>
    <w:rsid w:val="00814786"/>
    <w:rsid w:val="00817F7B"/>
    <w:rsid w:val="00824B42"/>
    <w:rsid w:val="00827D5F"/>
    <w:rsid w:val="00836FDC"/>
    <w:rsid w:val="008542DE"/>
    <w:rsid w:val="008745B8"/>
    <w:rsid w:val="008757B8"/>
    <w:rsid w:val="00891156"/>
    <w:rsid w:val="008A28C8"/>
    <w:rsid w:val="008E1388"/>
    <w:rsid w:val="008F79C5"/>
    <w:rsid w:val="009146E5"/>
    <w:rsid w:val="00920DB1"/>
    <w:rsid w:val="00930B3F"/>
    <w:rsid w:val="00951628"/>
    <w:rsid w:val="00953A15"/>
    <w:rsid w:val="00973F7E"/>
    <w:rsid w:val="00990EF3"/>
    <w:rsid w:val="009B0D74"/>
    <w:rsid w:val="009B2FE5"/>
    <w:rsid w:val="009B64D9"/>
    <w:rsid w:val="009B6E4E"/>
    <w:rsid w:val="009C292A"/>
    <w:rsid w:val="009E340A"/>
    <w:rsid w:val="00A056E3"/>
    <w:rsid w:val="00A31795"/>
    <w:rsid w:val="00A409A9"/>
    <w:rsid w:val="00A42E82"/>
    <w:rsid w:val="00A500EE"/>
    <w:rsid w:val="00A502A1"/>
    <w:rsid w:val="00A579BB"/>
    <w:rsid w:val="00A63D55"/>
    <w:rsid w:val="00A65037"/>
    <w:rsid w:val="00A728E5"/>
    <w:rsid w:val="00A81916"/>
    <w:rsid w:val="00A926C7"/>
    <w:rsid w:val="00A95D89"/>
    <w:rsid w:val="00AB575F"/>
    <w:rsid w:val="00AC5AF1"/>
    <w:rsid w:val="00AD73CC"/>
    <w:rsid w:val="00AD7E59"/>
    <w:rsid w:val="00AE26B0"/>
    <w:rsid w:val="00AF40E2"/>
    <w:rsid w:val="00AF43D0"/>
    <w:rsid w:val="00B0621C"/>
    <w:rsid w:val="00B1590F"/>
    <w:rsid w:val="00B213AA"/>
    <w:rsid w:val="00B2714A"/>
    <w:rsid w:val="00B51B74"/>
    <w:rsid w:val="00B520E1"/>
    <w:rsid w:val="00B63BB9"/>
    <w:rsid w:val="00B80B44"/>
    <w:rsid w:val="00B83E2F"/>
    <w:rsid w:val="00B85DB2"/>
    <w:rsid w:val="00B93EB5"/>
    <w:rsid w:val="00BC0532"/>
    <w:rsid w:val="00BC61AE"/>
    <w:rsid w:val="00BD3F03"/>
    <w:rsid w:val="00BD52F6"/>
    <w:rsid w:val="00BD6B29"/>
    <w:rsid w:val="00BF1AE4"/>
    <w:rsid w:val="00C030AB"/>
    <w:rsid w:val="00C0704D"/>
    <w:rsid w:val="00C25722"/>
    <w:rsid w:val="00C300F9"/>
    <w:rsid w:val="00C35A2F"/>
    <w:rsid w:val="00C3618E"/>
    <w:rsid w:val="00C5018F"/>
    <w:rsid w:val="00C618DB"/>
    <w:rsid w:val="00C627C8"/>
    <w:rsid w:val="00C731D9"/>
    <w:rsid w:val="00C76A61"/>
    <w:rsid w:val="00C84327"/>
    <w:rsid w:val="00CA10B0"/>
    <w:rsid w:val="00CA1C4E"/>
    <w:rsid w:val="00CA69ED"/>
    <w:rsid w:val="00CA7A7E"/>
    <w:rsid w:val="00CC2A5F"/>
    <w:rsid w:val="00CD7A09"/>
    <w:rsid w:val="00CE688A"/>
    <w:rsid w:val="00CF382B"/>
    <w:rsid w:val="00D00A23"/>
    <w:rsid w:val="00D05516"/>
    <w:rsid w:val="00D079E4"/>
    <w:rsid w:val="00D11007"/>
    <w:rsid w:val="00D17EB1"/>
    <w:rsid w:val="00D2449B"/>
    <w:rsid w:val="00D36C10"/>
    <w:rsid w:val="00D40600"/>
    <w:rsid w:val="00D43D8E"/>
    <w:rsid w:val="00D54E67"/>
    <w:rsid w:val="00D60956"/>
    <w:rsid w:val="00D73670"/>
    <w:rsid w:val="00D851DC"/>
    <w:rsid w:val="00DB1B13"/>
    <w:rsid w:val="00DB1F83"/>
    <w:rsid w:val="00DD06F4"/>
    <w:rsid w:val="00DD62F6"/>
    <w:rsid w:val="00DE725F"/>
    <w:rsid w:val="00E00170"/>
    <w:rsid w:val="00E052CF"/>
    <w:rsid w:val="00E0734C"/>
    <w:rsid w:val="00E10C0E"/>
    <w:rsid w:val="00E26B6F"/>
    <w:rsid w:val="00E30913"/>
    <w:rsid w:val="00E36506"/>
    <w:rsid w:val="00E44A48"/>
    <w:rsid w:val="00E4570E"/>
    <w:rsid w:val="00E46243"/>
    <w:rsid w:val="00E53247"/>
    <w:rsid w:val="00E610F3"/>
    <w:rsid w:val="00E6273E"/>
    <w:rsid w:val="00E66534"/>
    <w:rsid w:val="00E7001D"/>
    <w:rsid w:val="00E72F6C"/>
    <w:rsid w:val="00E738D7"/>
    <w:rsid w:val="00E7674E"/>
    <w:rsid w:val="00E905E6"/>
    <w:rsid w:val="00EA09F9"/>
    <w:rsid w:val="00EB4621"/>
    <w:rsid w:val="00EB697A"/>
    <w:rsid w:val="00EC23C7"/>
    <w:rsid w:val="00ED00B7"/>
    <w:rsid w:val="00ED2691"/>
    <w:rsid w:val="00ED527C"/>
    <w:rsid w:val="00EE514C"/>
    <w:rsid w:val="00EE7FE9"/>
    <w:rsid w:val="00EF44E6"/>
    <w:rsid w:val="00F25028"/>
    <w:rsid w:val="00F302CB"/>
    <w:rsid w:val="00F74557"/>
    <w:rsid w:val="00FC65D5"/>
    <w:rsid w:val="00FD6849"/>
    <w:rsid w:val="00FD6AE3"/>
    <w:rsid w:val="00FD6FE2"/>
    <w:rsid w:val="00FE175F"/>
    <w:rsid w:val="00FE48DE"/>
    <w:rsid w:val="00FF1AA7"/>
    <w:rsid w:val="00FF7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5328704">
      <w:bodyDiv w:val="1"/>
      <w:marLeft w:val="0"/>
      <w:marRight w:val="0"/>
      <w:marTop w:val="0"/>
      <w:marBottom w:val="0"/>
      <w:divBdr>
        <w:top w:val="none" w:sz="0" w:space="0" w:color="auto"/>
        <w:left w:val="none" w:sz="0" w:space="0" w:color="auto"/>
        <w:bottom w:val="none" w:sz="0" w:space="0" w:color="auto"/>
        <w:right w:val="none" w:sz="0" w:space="0" w:color="auto"/>
      </w:divBdr>
    </w:div>
    <w:div w:id="138171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2146</Words>
  <Characters>12235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2024-03-22T13:31:00Z</cp:lastPrinted>
  <dcterms:created xsi:type="dcterms:W3CDTF">2024-03-22T13:39:00Z</dcterms:created>
  <dcterms:modified xsi:type="dcterms:W3CDTF">2024-03-22T13:39:00Z</dcterms:modified>
</cp:coreProperties>
</file>