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4070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1F136EA" w:rsidR="00837F4F" w:rsidRPr="00D2449B" w:rsidRDefault="00D85C09"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C21F0F1" w:rsidR="00837F4F" w:rsidRPr="00D2449B" w:rsidRDefault="00D85C09" w:rsidP="00D2449B">
            <w:pPr>
              <w:jc w:val="center"/>
              <w:rPr>
                <w:rFonts w:ascii="Calibri" w:hAnsi="Calibri"/>
                <w:b/>
                <w:szCs w:val="22"/>
              </w:rPr>
            </w:pPr>
            <w:r>
              <w:rPr>
                <w:rFonts w:ascii="Calibri" w:hAnsi="Calibri"/>
                <w:b/>
                <w:szCs w:val="22"/>
              </w:rPr>
              <w:t>28/02/2024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2752B77" w:rsidR="00837F4F" w:rsidRPr="00D2449B" w:rsidRDefault="00DF45A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0898002" w:rsidR="00837F4F" w:rsidRPr="00D2449B" w:rsidRDefault="00DF45AD" w:rsidP="00D2449B">
            <w:pPr>
              <w:jc w:val="center"/>
              <w:rPr>
                <w:rFonts w:ascii="Calibri" w:hAnsi="Calibri"/>
                <w:b/>
                <w:szCs w:val="22"/>
              </w:rPr>
            </w:pPr>
            <w:r>
              <w:rPr>
                <w:rFonts w:ascii="Calibri" w:hAnsi="Calibri"/>
                <w:b/>
                <w:szCs w:val="22"/>
              </w:rPr>
              <w:t>28.2.24</w:t>
            </w:r>
          </w:p>
        </w:tc>
      </w:tr>
      <w:tr w:rsidR="004A5EA9" w:rsidRPr="00D2449B" w14:paraId="2094A164" w14:textId="77777777" w:rsidTr="00A40706">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4070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94A6365"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85C09">
              <w:rPr>
                <w:rFonts w:ascii="Calibri" w:hAnsi="Calibri"/>
                <w:szCs w:val="22"/>
              </w:rPr>
              <w:t>23</w:t>
            </w:r>
            <w:r w:rsidR="00C0704D">
              <w:rPr>
                <w:rFonts w:ascii="Calibri" w:hAnsi="Calibri"/>
                <w:szCs w:val="22"/>
              </w:rPr>
              <w:t>/</w:t>
            </w:r>
            <w:r w:rsidR="00D85C09">
              <w:rPr>
                <w:rFonts w:ascii="Calibri" w:hAnsi="Calibri"/>
                <w:szCs w:val="22"/>
              </w:rPr>
              <w:t>1026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4070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CC91DB1" w:rsidR="00824DB6" w:rsidRPr="00C0704D" w:rsidRDefault="00D85C09" w:rsidP="002C6277">
            <w:pPr>
              <w:rPr>
                <w:rFonts w:ascii="Calibri" w:hAnsi="Calibri"/>
                <w:szCs w:val="22"/>
              </w:rPr>
            </w:pPr>
            <w:r>
              <w:rPr>
                <w:rFonts w:ascii="Calibri" w:hAnsi="Calibri"/>
                <w:szCs w:val="22"/>
              </w:rPr>
              <w:t>24/01/2024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F34914F" w:rsidR="00824DB6" w:rsidRPr="00C0704D" w:rsidRDefault="00D85C09" w:rsidP="002C6277">
            <w:pPr>
              <w:rPr>
                <w:rFonts w:ascii="Calibri" w:hAnsi="Calibri"/>
                <w:szCs w:val="22"/>
              </w:rPr>
            </w:pPr>
            <w:r>
              <w:rPr>
                <w:rFonts w:ascii="Calibri" w:hAnsi="Calibri"/>
                <w:szCs w:val="22"/>
              </w:rPr>
              <w:t>24/01/2024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4070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02836D2" w:rsidR="004A5EA9" w:rsidRPr="00250879" w:rsidRDefault="00D85C09" w:rsidP="00811771">
            <w:pPr>
              <w:rPr>
                <w:rFonts w:ascii="Calibri" w:hAnsi="Calibri"/>
                <w:color w:val="548DD4" w:themeColor="text2" w:themeTint="99"/>
                <w:szCs w:val="22"/>
              </w:rPr>
            </w:pPr>
            <w:r w:rsidRPr="00DF45A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40706">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A40706">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40706">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A698529" w:rsidR="004A5EA9" w:rsidRPr="002C6277" w:rsidRDefault="00881EA0">
            <w:pPr>
              <w:rPr>
                <w:rFonts w:ascii="Calibri" w:hAnsi="Calibri"/>
                <w:szCs w:val="22"/>
              </w:rPr>
            </w:pPr>
            <w:r>
              <w:rPr>
                <w:rFonts w:ascii="Calibri" w:hAnsi="Calibri"/>
                <w:szCs w:val="22"/>
              </w:rPr>
              <w:t xml:space="preserve">Proposed demolition of garage and construction of two-storey extension to side and rear and single storey extension to rear. Alterations to existing window and door openings and creation of new parking area. </w:t>
            </w:r>
          </w:p>
        </w:tc>
      </w:tr>
      <w:tr w:rsidR="002A01CF" w:rsidRPr="00D2449B" w14:paraId="52988241" w14:textId="77777777" w:rsidTr="00A40706">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09343D" w:rsidR="002A01CF" w:rsidRPr="002C6277" w:rsidRDefault="00E71219" w:rsidP="00A42E82">
            <w:pPr>
              <w:rPr>
                <w:rFonts w:ascii="Calibri" w:hAnsi="Calibri"/>
                <w:szCs w:val="22"/>
              </w:rPr>
            </w:pPr>
            <w:r>
              <w:rPr>
                <w:rFonts w:ascii="Calibri" w:hAnsi="Calibri"/>
                <w:szCs w:val="22"/>
              </w:rPr>
              <w:t xml:space="preserve">23 Pendleton Road, Wiswell BB7 9DD. </w:t>
            </w:r>
          </w:p>
        </w:tc>
      </w:tr>
      <w:tr w:rsidR="00A95D89" w:rsidRPr="00D2449B" w14:paraId="3FB99B2E" w14:textId="77777777" w:rsidTr="00A40706">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40706">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2D104E" w14:textId="1F304B26" w:rsidR="002A01CF" w:rsidRPr="008F062B" w:rsidRDefault="008F062B">
            <w:pPr>
              <w:rPr>
                <w:rFonts w:ascii="Calibri" w:hAnsi="Calibri"/>
                <w:bCs/>
                <w:szCs w:val="22"/>
              </w:rPr>
            </w:pPr>
            <w:r w:rsidRPr="008F062B">
              <w:rPr>
                <w:rFonts w:ascii="Calibri" w:hAnsi="Calibri"/>
                <w:bCs/>
                <w:szCs w:val="22"/>
              </w:rPr>
              <w:t xml:space="preserve">Wiswell Parish Council were consulted in relation to the proposal and make the following comments. </w:t>
            </w:r>
          </w:p>
          <w:p w14:paraId="68C9718D" w14:textId="107CD655" w:rsidR="008F062B" w:rsidRPr="008F062B" w:rsidRDefault="008F062B" w:rsidP="008F062B">
            <w:pPr>
              <w:pStyle w:val="ListParagraph"/>
              <w:numPr>
                <w:ilvl w:val="0"/>
                <w:numId w:val="2"/>
              </w:numPr>
              <w:rPr>
                <w:rFonts w:ascii="Calibri" w:hAnsi="Calibri"/>
                <w:bCs/>
                <w:szCs w:val="22"/>
              </w:rPr>
            </w:pPr>
            <w:r w:rsidRPr="008F062B">
              <w:rPr>
                <w:rFonts w:ascii="Calibri" w:hAnsi="Calibri"/>
                <w:bCs/>
                <w:szCs w:val="22"/>
              </w:rPr>
              <w:t xml:space="preserve">The property has been in a state of neglect for serval years and its restoration is welcomed. </w:t>
            </w:r>
          </w:p>
          <w:p w14:paraId="39C01C97" w14:textId="345E7DB3" w:rsidR="008F062B" w:rsidRPr="008F062B" w:rsidRDefault="008F062B" w:rsidP="008F062B">
            <w:pPr>
              <w:pStyle w:val="ListParagraph"/>
              <w:numPr>
                <w:ilvl w:val="0"/>
                <w:numId w:val="2"/>
              </w:numPr>
              <w:rPr>
                <w:rFonts w:ascii="Calibri" w:hAnsi="Calibri"/>
                <w:bCs/>
                <w:szCs w:val="22"/>
              </w:rPr>
            </w:pPr>
            <w:r w:rsidRPr="008F062B">
              <w:rPr>
                <w:rFonts w:ascii="Calibri" w:hAnsi="Calibri"/>
                <w:bCs/>
                <w:szCs w:val="22"/>
              </w:rPr>
              <w:t>The use of materials is appropriate to the Conservation Area.</w:t>
            </w:r>
          </w:p>
          <w:p w14:paraId="4FDD0F73" w14:textId="3C23C8A4" w:rsidR="008F062B" w:rsidRPr="008F062B" w:rsidRDefault="008F062B" w:rsidP="008F062B">
            <w:pPr>
              <w:pStyle w:val="ListParagraph"/>
              <w:numPr>
                <w:ilvl w:val="0"/>
                <w:numId w:val="2"/>
              </w:numPr>
              <w:rPr>
                <w:rFonts w:ascii="Calibri" w:hAnsi="Calibri"/>
                <w:bCs/>
                <w:szCs w:val="22"/>
              </w:rPr>
            </w:pPr>
            <w:r w:rsidRPr="008F062B">
              <w:rPr>
                <w:rFonts w:ascii="Calibri" w:hAnsi="Calibri"/>
                <w:bCs/>
                <w:szCs w:val="22"/>
              </w:rPr>
              <w:t xml:space="preserve">Concerns over the accuracy of the site plan which makes reference to a previously approved access to the detached curtilage building. </w:t>
            </w:r>
          </w:p>
          <w:p w14:paraId="3E1A1B2C" w14:textId="38EDF651" w:rsidR="008F062B" w:rsidRPr="008F062B" w:rsidRDefault="008F062B" w:rsidP="008F062B">
            <w:pPr>
              <w:pStyle w:val="ListParagraph"/>
              <w:numPr>
                <w:ilvl w:val="0"/>
                <w:numId w:val="2"/>
              </w:numPr>
              <w:rPr>
                <w:rFonts w:ascii="Calibri" w:hAnsi="Calibri"/>
                <w:b/>
                <w:szCs w:val="22"/>
              </w:rPr>
            </w:pPr>
            <w:r w:rsidRPr="008F062B">
              <w:rPr>
                <w:rFonts w:ascii="Calibri" w:hAnsi="Calibri"/>
                <w:bCs/>
                <w:szCs w:val="22"/>
              </w:rPr>
              <w:t>No boundary treatment to the front of the property leaving it completely open.</w:t>
            </w:r>
            <w:r>
              <w:rPr>
                <w:rFonts w:ascii="Calibri" w:hAnsi="Calibri"/>
                <w:b/>
                <w:szCs w:val="22"/>
              </w:rPr>
              <w:t xml:space="preserve"> </w:t>
            </w:r>
          </w:p>
        </w:tc>
      </w:tr>
      <w:tr w:rsidR="00C618DB" w:rsidRPr="00D2449B" w14:paraId="639E958B" w14:textId="77777777" w:rsidTr="00A40706">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40706">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40706">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466AA59" w:rsidR="002A01CF" w:rsidRPr="00F969B9" w:rsidRDefault="00A40706">
            <w:pPr>
              <w:rPr>
                <w:rFonts w:ascii="Calibri" w:hAnsi="Calibri"/>
                <w:bCs/>
                <w:szCs w:val="22"/>
              </w:rPr>
            </w:pPr>
            <w:r w:rsidRPr="00F969B9">
              <w:rPr>
                <w:rFonts w:ascii="Calibri" w:hAnsi="Calibri"/>
                <w:bCs/>
                <w:szCs w:val="22"/>
              </w:rPr>
              <w:t xml:space="preserve">No objection subject to </w:t>
            </w:r>
            <w:r w:rsidR="00F969B9" w:rsidRPr="00F969B9">
              <w:rPr>
                <w:rFonts w:ascii="Calibri" w:hAnsi="Calibri"/>
                <w:bCs/>
                <w:szCs w:val="22"/>
              </w:rPr>
              <w:t xml:space="preserve">conditions. </w:t>
            </w:r>
          </w:p>
        </w:tc>
      </w:tr>
      <w:tr w:rsidR="00C0704D" w:rsidRPr="00D2449B" w14:paraId="62663AAF"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40706">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6CDE6F4" w:rsidR="00C0704D" w:rsidRPr="00C0704D" w:rsidRDefault="00F969B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40706">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5F5D434" w14:textId="77777777" w:rsidR="00992C6F" w:rsidRDefault="00992C6F" w:rsidP="00992C6F">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E4E1135" w14:textId="362399C3"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A2A9729" w:rsidR="0046548C" w:rsidRPr="00E71219" w:rsidRDefault="00E71219" w:rsidP="00C0704D">
            <w:pPr>
              <w:pStyle w:val="PLANNING"/>
              <w:rPr>
                <w:rFonts w:asciiTheme="minorHAnsi" w:hAnsiTheme="minorHAnsi" w:cstheme="minorHAnsi"/>
                <w:szCs w:val="22"/>
                <w:shd w:val="clear" w:color="auto" w:fill="FFFFFF"/>
              </w:rPr>
            </w:pPr>
            <w:r w:rsidRPr="00E71219">
              <w:rPr>
                <w:rFonts w:asciiTheme="minorHAnsi" w:hAnsiTheme="minorHAnsi" w:cstheme="minorHAnsi"/>
                <w:b/>
                <w:bCs/>
                <w:szCs w:val="22"/>
              </w:rPr>
              <w:lastRenderedPageBreak/>
              <w:t xml:space="preserve">2023/0512: </w:t>
            </w:r>
            <w:r w:rsidRPr="00E71219">
              <w:rPr>
                <w:rFonts w:asciiTheme="minorHAnsi" w:hAnsiTheme="minorHAnsi" w:cstheme="minorHAnsi"/>
                <w:szCs w:val="22"/>
                <w:shd w:val="clear" w:color="auto" w:fill="FFFFFF"/>
              </w:rPr>
              <w:t>Demolition of existing single storey extension to rear and existing garage. Erection of new two storey extension to side and single storey extension to rear. Proposed new driveway and entrance gate</w:t>
            </w:r>
            <w:r w:rsidRPr="00E71219">
              <w:rPr>
                <w:rFonts w:ascii="Verdana" w:hAnsi="Verdana"/>
                <w:sz w:val="18"/>
                <w:szCs w:val="18"/>
                <w:shd w:val="clear" w:color="auto" w:fill="FFFFFF"/>
              </w:rPr>
              <w:t xml:space="preserve"> </w:t>
            </w:r>
            <w:r w:rsidRPr="00E71219">
              <w:rPr>
                <w:rFonts w:asciiTheme="minorHAnsi" w:hAnsiTheme="minorHAnsi" w:cstheme="minorHAnsi"/>
                <w:szCs w:val="22"/>
                <w:shd w:val="clear" w:color="auto" w:fill="FFFFFF"/>
              </w:rPr>
              <w:t xml:space="preserve">(pursuant to variation of condition 2 (materials) from planning permission 3/2017/0889 to change the external wall finish from natural stone to white render.) (refused). </w:t>
            </w:r>
          </w:p>
          <w:p w14:paraId="64A9C144" w14:textId="77777777" w:rsidR="00E71219" w:rsidRPr="00E71219" w:rsidRDefault="00E71219" w:rsidP="00C0704D">
            <w:pPr>
              <w:pStyle w:val="PLANNING"/>
              <w:rPr>
                <w:rFonts w:asciiTheme="minorHAnsi" w:hAnsiTheme="minorHAnsi" w:cstheme="minorHAnsi"/>
                <w:b/>
                <w:bCs/>
                <w:szCs w:val="22"/>
                <w:shd w:val="clear" w:color="auto" w:fill="FFFFFF"/>
              </w:rPr>
            </w:pPr>
          </w:p>
          <w:p w14:paraId="3C5133AF" w14:textId="7B8E20B6" w:rsidR="00E71219" w:rsidRPr="00E71219" w:rsidRDefault="00E71219" w:rsidP="00C0704D">
            <w:pPr>
              <w:pStyle w:val="PLANNING"/>
              <w:rPr>
                <w:rFonts w:asciiTheme="minorHAnsi" w:hAnsiTheme="minorHAnsi" w:cstheme="minorHAnsi"/>
                <w:b/>
                <w:bCs/>
                <w:szCs w:val="22"/>
              </w:rPr>
            </w:pPr>
            <w:r w:rsidRPr="00E71219">
              <w:rPr>
                <w:rFonts w:asciiTheme="minorHAnsi" w:hAnsiTheme="minorHAnsi" w:cstheme="minorHAnsi"/>
                <w:b/>
                <w:bCs/>
                <w:szCs w:val="22"/>
                <w:shd w:val="clear" w:color="auto" w:fill="FFFFFF"/>
              </w:rPr>
              <w:t xml:space="preserve">2019/0305: </w:t>
            </w:r>
            <w:r w:rsidRPr="00E71219">
              <w:rPr>
                <w:rFonts w:asciiTheme="minorHAnsi" w:hAnsiTheme="minorHAnsi" w:cstheme="minorHAnsi"/>
                <w:szCs w:val="22"/>
                <w:shd w:val="clear" w:color="auto" w:fill="FFFFFF"/>
              </w:rPr>
              <w:t xml:space="preserve">Application for a change of use from an annexe/building to a holiday let. Resubmission of planning application 3/2019/0199. (approved with conditions). </w:t>
            </w:r>
          </w:p>
          <w:p w14:paraId="0E12E4A3" w14:textId="77777777" w:rsidR="0046548C" w:rsidRPr="00E71219" w:rsidRDefault="0046548C" w:rsidP="00C0704D">
            <w:pPr>
              <w:pStyle w:val="PLANNING"/>
              <w:rPr>
                <w:rFonts w:asciiTheme="minorHAnsi" w:hAnsiTheme="minorHAnsi" w:cstheme="minorHAnsi"/>
                <w:b/>
                <w:bCs/>
                <w:szCs w:val="22"/>
              </w:rPr>
            </w:pPr>
          </w:p>
          <w:p w14:paraId="204B3977" w14:textId="77777777" w:rsidR="0046548C" w:rsidRPr="00E71219" w:rsidRDefault="00E71219" w:rsidP="00C0704D">
            <w:pPr>
              <w:pStyle w:val="PLANNING"/>
              <w:rPr>
                <w:rFonts w:asciiTheme="minorHAnsi" w:hAnsiTheme="minorHAnsi" w:cstheme="minorHAnsi"/>
                <w:szCs w:val="22"/>
                <w:shd w:val="clear" w:color="auto" w:fill="FFFFFF"/>
              </w:rPr>
            </w:pPr>
            <w:r w:rsidRPr="00E71219">
              <w:rPr>
                <w:rFonts w:asciiTheme="minorHAnsi" w:hAnsiTheme="minorHAnsi" w:cstheme="minorHAnsi"/>
                <w:b/>
                <w:bCs/>
                <w:szCs w:val="22"/>
              </w:rPr>
              <w:t xml:space="preserve">2017/0889: </w:t>
            </w:r>
            <w:r w:rsidRPr="00E71219">
              <w:rPr>
                <w:rFonts w:asciiTheme="minorHAnsi" w:hAnsiTheme="minorHAnsi" w:cstheme="minorHAnsi"/>
                <w:szCs w:val="22"/>
                <w:shd w:val="clear" w:color="auto" w:fill="FFFFFF"/>
              </w:rPr>
              <w:t xml:space="preserve">Demolition of existing single storey extension to rear and existing garage. Erection of new two storey extension to side and single storey extension to rear. Proposed new driveway and entrance gate. (Resubmission of 3/2016/0957 and 3/2017/0155) (approved with conditions). </w:t>
            </w:r>
          </w:p>
          <w:p w14:paraId="17147D50" w14:textId="7B52709D" w:rsidR="00E71219" w:rsidRPr="00D2449B" w:rsidRDefault="00E71219" w:rsidP="00C0704D">
            <w:pPr>
              <w:pStyle w:val="PLANNING"/>
              <w:rPr>
                <w:rFonts w:ascii="Calibri" w:hAnsi="Calibri"/>
                <w:b/>
                <w:bCs/>
                <w:szCs w:val="22"/>
              </w:rPr>
            </w:pPr>
          </w:p>
        </w:tc>
      </w:tr>
      <w:tr w:rsidR="00C0704D" w:rsidRPr="00D2449B" w14:paraId="6AAC3B0A" w14:textId="77777777" w:rsidTr="00A40706">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4CC9DD5" w14:textId="77777777" w:rsidR="00C10008" w:rsidRDefault="00C10008" w:rsidP="00C10008">
            <w:pPr>
              <w:pStyle w:val="Header"/>
              <w:tabs>
                <w:tab w:val="left" w:pos="720"/>
              </w:tabs>
              <w:jc w:val="both"/>
              <w:rPr>
                <w:rFonts w:asciiTheme="minorHAnsi" w:hAnsiTheme="minorHAnsi" w:cstheme="minorHAnsi"/>
                <w:szCs w:val="22"/>
              </w:rPr>
            </w:pPr>
            <w:r>
              <w:rPr>
                <w:rFonts w:asciiTheme="minorHAnsi" w:hAnsiTheme="minorHAnsi" w:cstheme="minorHAnsi"/>
                <w:bCs/>
                <w:szCs w:val="22"/>
              </w:rPr>
              <w:t xml:space="preserve">The application property is located within the settlement of Wiswell and within Wiswell Conservation Area. The dwelling is one of a pair of semi-detached stone-built cottages that front Pendleton Road and are identified in the Wiswell Conservation Area Appraisal as ’Buildings of Townscape Merit’ which indicates that they have been </w:t>
            </w:r>
            <w:r>
              <w:rPr>
                <w:rFonts w:asciiTheme="minorHAnsi" w:hAnsiTheme="minorHAnsi" w:cstheme="minorHAnsi"/>
                <w:szCs w:val="22"/>
              </w:rPr>
              <w:t xml:space="preserve">judged as making a positive contribution to the character and appearance of the conservation area. </w:t>
            </w:r>
          </w:p>
          <w:p w14:paraId="44DF8645" w14:textId="77777777" w:rsidR="00C10008" w:rsidRDefault="00C10008" w:rsidP="00C10008">
            <w:pPr>
              <w:pStyle w:val="Header"/>
              <w:tabs>
                <w:tab w:val="left" w:pos="720"/>
              </w:tabs>
              <w:jc w:val="both"/>
              <w:rPr>
                <w:rFonts w:asciiTheme="minorHAnsi" w:hAnsiTheme="minorHAnsi" w:cstheme="minorHAnsi"/>
                <w:szCs w:val="22"/>
              </w:rPr>
            </w:pPr>
          </w:p>
          <w:p w14:paraId="681513FE" w14:textId="01A51A85" w:rsidR="00C10008" w:rsidRDefault="00C10008" w:rsidP="00C10008">
            <w:pPr>
              <w:pStyle w:val="Header"/>
              <w:tabs>
                <w:tab w:val="left" w:pos="720"/>
              </w:tabs>
              <w:jc w:val="both"/>
              <w:rPr>
                <w:rFonts w:asciiTheme="minorHAnsi" w:hAnsiTheme="minorHAnsi" w:cstheme="minorHAnsi"/>
                <w:szCs w:val="22"/>
              </w:rPr>
            </w:pPr>
            <w:r>
              <w:rPr>
                <w:rFonts w:asciiTheme="minorHAnsi" w:hAnsiTheme="minorHAnsi" w:cstheme="minorHAnsi"/>
                <w:szCs w:val="22"/>
              </w:rPr>
              <w:t>Previously, the application dwelling benefited from a large curtilage area to the side and rear which backed onto Back Lane and comprised a large, detached building</w:t>
            </w:r>
            <w:r w:rsidR="00D85C09">
              <w:rPr>
                <w:rFonts w:asciiTheme="minorHAnsi" w:hAnsiTheme="minorHAnsi" w:cstheme="minorHAnsi"/>
                <w:szCs w:val="22"/>
              </w:rPr>
              <w:t xml:space="preserve"> within the curtilage</w:t>
            </w:r>
            <w:r>
              <w:rPr>
                <w:rFonts w:asciiTheme="minorHAnsi" w:hAnsiTheme="minorHAnsi" w:cstheme="minorHAnsi"/>
                <w:szCs w:val="22"/>
              </w:rPr>
              <w:t xml:space="preserve">. In accordance with the defined red edge boundary on the submitted Site Plan it would appear that the dwelling has since been separated from the detached </w:t>
            </w:r>
            <w:r w:rsidR="00881EA0">
              <w:rPr>
                <w:rFonts w:asciiTheme="minorHAnsi" w:hAnsiTheme="minorHAnsi" w:cstheme="minorHAnsi"/>
                <w:szCs w:val="22"/>
              </w:rPr>
              <w:t xml:space="preserve">curtilage </w:t>
            </w:r>
            <w:r>
              <w:rPr>
                <w:rFonts w:asciiTheme="minorHAnsi" w:hAnsiTheme="minorHAnsi" w:cstheme="minorHAnsi"/>
                <w:szCs w:val="22"/>
              </w:rPr>
              <w:t xml:space="preserve">building and the residential </w:t>
            </w:r>
            <w:r w:rsidR="00881EA0">
              <w:rPr>
                <w:rFonts w:asciiTheme="minorHAnsi" w:hAnsiTheme="minorHAnsi" w:cstheme="minorHAnsi"/>
                <w:szCs w:val="22"/>
              </w:rPr>
              <w:t>boundary</w:t>
            </w:r>
            <w:r>
              <w:rPr>
                <w:rFonts w:asciiTheme="minorHAnsi" w:hAnsiTheme="minorHAnsi" w:cstheme="minorHAnsi"/>
                <w:szCs w:val="22"/>
              </w:rPr>
              <w:t xml:space="preserve"> subsequently has been reduced significantly.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BF8EC5" w14:textId="20EE453B" w:rsidR="00C10008" w:rsidRDefault="00C10008" w:rsidP="002F2580">
            <w:pPr>
              <w:rPr>
                <w:rFonts w:ascii="Calibri" w:hAnsi="Calibri"/>
                <w:szCs w:val="22"/>
              </w:rPr>
            </w:pPr>
            <w:r>
              <w:rPr>
                <w:rFonts w:ascii="Calibri" w:hAnsi="Calibri"/>
                <w:szCs w:val="22"/>
              </w:rPr>
              <w:t xml:space="preserve">Consent is sought for the erection of a </w:t>
            </w:r>
            <w:r w:rsidR="00881EA0">
              <w:rPr>
                <w:rFonts w:ascii="Calibri" w:hAnsi="Calibri"/>
                <w:szCs w:val="22"/>
              </w:rPr>
              <w:t>two-storey</w:t>
            </w:r>
            <w:r>
              <w:rPr>
                <w:rFonts w:ascii="Calibri" w:hAnsi="Calibri"/>
                <w:szCs w:val="22"/>
              </w:rPr>
              <w:t xml:space="preserve"> side and </w:t>
            </w:r>
            <w:r w:rsidR="00D47C2F">
              <w:rPr>
                <w:rFonts w:ascii="Calibri" w:hAnsi="Calibri"/>
                <w:szCs w:val="22"/>
              </w:rPr>
              <w:t xml:space="preserve">single-storey </w:t>
            </w:r>
            <w:r>
              <w:rPr>
                <w:rFonts w:ascii="Calibri" w:hAnsi="Calibri"/>
                <w:szCs w:val="22"/>
              </w:rPr>
              <w:t xml:space="preserve">rear extension following demolition of </w:t>
            </w:r>
            <w:r w:rsidR="00881EA0">
              <w:rPr>
                <w:rFonts w:ascii="Calibri" w:hAnsi="Calibri"/>
                <w:szCs w:val="22"/>
              </w:rPr>
              <w:t xml:space="preserve">the </w:t>
            </w:r>
            <w:r>
              <w:rPr>
                <w:rFonts w:ascii="Calibri" w:hAnsi="Calibri"/>
                <w:szCs w:val="22"/>
              </w:rPr>
              <w:t>existing garage structure</w:t>
            </w:r>
            <w:r w:rsidR="00D47C2F">
              <w:rPr>
                <w:rFonts w:ascii="Calibri" w:hAnsi="Calibri"/>
                <w:szCs w:val="22"/>
              </w:rPr>
              <w:t xml:space="preserve"> and</w:t>
            </w:r>
            <w:r w:rsidR="00881EA0">
              <w:rPr>
                <w:rFonts w:ascii="Calibri" w:hAnsi="Calibri"/>
                <w:szCs w:val="22"/>
              </w:rPr>
              <w:t xml:space="preserve"> single storey lean to extension at the rear. The application also seeks consent for a new parking area</w:t>
            </w:r>
            <w:r w:rsidR="00D47C2F">
              <w:rPr>
                <w:rFonts w:ascii="Calibri" w:hAnsi="Calibri"/>
                <w:szCs w:val="22"/>
              </w:rPr>
              <w:t xml:space="preserve"> at the front of the proposed extension</w:t>
            </w:r>
            <w:r w:rsidR="00881EA0">
              <w:rPr>
                <w:rFonts w:ascii="Calibri" w:hAnsi="Calibri"/>
                <w:szCs w:val="22"/>
              </w:rPr>
              <w:t>.</w:t>
            </w:r>
          </w:p>
          <w:p w14:paraId="1B20488F" w14:textId="19982D25" w:rsidR="00C10008" w:rsidRPr="00D54E67" w:rsidRDefault="00C10008" w:rsidP="002F2580">
            <w:pPr>
              <w:rPr>
                <w:rFonts w:ascii="Calibri" w:hAnsi="Calibri"/>
                <w:szCs w:val="22"/>
              </w:rPr>
            </w:pPr>
          </w:p>
        </w:tc>
      </w:tr>
      <w:tr w:rsidR="008542DE" w:rsidRPr="00D2449B" w14:paraId="31994184"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75681CBE"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C10008">
              <w:rPr>
                <w:rFonts w:ascii="Calibri" w:hAnsi="Calibri"/>
                <w:b/>
                <w:szCs w:val="22"/>
              </w:rPr>
              <w:t xml:space="preserve"> and Visual Amenity</w:t>
            </w:r>
            <w:r>
              <w:rPr>
                <w:rFonts w:ascii="Calibri" w:hAnsi="Calibri"/>
                <w:b/>
                <w:szCs w:val="22"/>
              </w:rPr>
              <w:t>:</w:t>
            </w:r>
          </w:p>
          <w:p w14:paraId="7D99A8A0" w14:textId="77777777" w:rsidR="00F969B9" w:rsidRDefault="00F969B9" w:rsidP="008542DE">
            <w:pPr>
              <w:pStyle w:val="Header"/>
              <w:tabs>
                <w:tab w:val="clear" w:pos="4153"/>
                <w:tab w:val="clear" w:pos="8306"/>
              </w:tabs>
              <w:contextualSpacing/>
              <w:jc w:val="both"/>
              <w:rPr>
                <w:rFonts w:ascii="Calibri" w:hAnsi="Calibri"/>
                <w:b/>
                <w:szCs w:val="22"/>
              </w:rPr>
            </w:pPr>
          </w:p>
          <w:p w14:paraId="582C4679" w14:textId="6C240CDD" w:rsidR="00F969B9" w:rsidRPr="00F969B9" w:rsidRDefault="00F969B9" w:rsidP="008542DE">
            <w:pPr>
              <w:pStyle w:val="Header"/>
              <w:tabs>
                <w:tab w:val="clear" w:pos="4153"/>
                <w:tab w:val="clear" w:pos="8306"/>
              </w:tabs>
              <w:contextualSpacing/>
              <w:jc w:val="both"/>
              <w:rPr>
                <w:rFonts w:ascii="Calibri" w:hAnsi="Calibri"/>
                <w:bCs/>
                <w:szCs w:val="22"/>
              </w:rPr>
            </w:pPr>
            <w:r w:rsidRPr="00F969B9">
              <w:rPr>
                <w:rFonts w:ascii="Calibri" w:hAnsi="Calibri"/>
                <w:bCs/>
                <w:szCs w:val="22"/>
              </w:rPr>
              <w:t xml:space="preserve">The application dwelling is located within Wiswell Conservation Area and is recognised as a building of townscape merit in the relevant conservation area appraisal. As such, careful consideration must be given into the impact of the proposed development of the character of the area and dwelling itself. </w:t>
            </w:r>
          </w:p>
          <w:p w14:paraId="001F70E1" w14:textId="77777777" w:rsidR="00A40706" w:rsidRDefault="00A40706" w:rsidP="008542DE">
            <w:pPr>
              <w:pStyle w:val="Header"/>
              <w:tabs>
                <w:tab w:val="clear" w:pos="4153"/>
                <w:tab w:val="clear" w:pos="8306"/>
              </w:tabs>
              <w:contextualSpacing/>
              <w:jc w:val="both"/>
              <w:rPr>
                <w:rFonts w:ascii="Calibri" w:hAnsi="Calibri"/>
                <w:b/>
                <w:szCs w:val="22"/>
              </w:rPr>
            </w:pPr>
          </w:p>
          <w:p w14:paraId="3E71F04D" w14:textId="098D2126" w:rsidR="00A40706" w:rsidRPr="00A40706" w:rsidRDefault="00A40706" w:rsidP="008542DE">
            <w:pPr>
              <w:pStyle w:val="Header"/>
              <w:tabs>
                <w:tab w:val="clear" w:pos="4153"/>
                <w:tab w:val="clear" w:pos="8306"/>
              </w:tabs>
              <w:contextualSpacing/>
              <w:jc w:val="both"/>
              <w:rPr>
                <w:rFonts w:ascii="Calibri" w:hAnsi="Calibri"/>
                <w:bCs/>
                <w:szCs w:val="22"/>
              </w:rPr>
            </w:pPr>
            <w:r w:rsidRPr="00A40706">
              <w:rPr>
                <w:rFonts w:ascii="Calibri" w:hAnsi="Calibri"/>
                <w:bCs/>
                <w:szCs w:val="22"/>
              </w:rPr>
              <w:t xml:space="preserve">Policy DMG1 of the Ribble Valley Core Strategy states that developemnt must </w:t>
            </w:r>
          </w:p>
          <w:p w14:paraId="79EACD1B" w14:textId="77777777" w:rsidR="00A40706" w:rsidRDefault="00A40706" w:rsidP="00A40706">
            <w:pPr>
              <w:pStyle w:val="Header"/>
              <w:tabs>
                <w:tab w:val="clear" w:pos="4153"/>
                <w:tab w:val="clear" w:pos="8306"/>
              </w:tabs>
              <w:contextualSpacing/>
              <w:jc w:val="both"/>
              <w:rPr>
                <w:rFonts w:ascii="Calibri" w:hAnsi="Calibri"/>
                <w:b/>
                <w:szCs w:val="22"/>
              </w:rPr>
            </w:pPr>
          </w:p>
          <w:p w14:paraId="60DFF61B" w14:textId="23FA5539" w:rsidR="00A40706" w:rsidRPr="00A40706" w:rsidRDefault="00A40706" w:rsidP="00A40706">
            <w:pPr>
              <w:pStyle w:val="Header"/>
              <w:numPr>
                <w:ilvl w:val="0"/>
                <w:numId w:val="3"/>
              </w:numPr>
              <w:tabs>
                <w:tab w:val="clear" w:pos="4153"/>
                <w:tab w:val="clear" w:pos="8306"/>
              </w:tabs>
              <w:contextualSpacing/>
              <w:jc w:val="both"/>
              <w:rPr>
                <w:rFonts w:asciiTheme="minorHAnsi" w:hAnsiTheme="minorHAnsi" w:cstheme="minorHAnsi"/>
                <w:i/>
                <w:iCs/>
              </w:rPr>
            </w:pPr>
            <w:r w:rsidRPr="00A40706">
              <w:rPr>
                <w:rFonts w:asciiTheme="minorHAnsi" w:hAnsiTheme="minorHAnsi" w:cstheme="minorHAnsi"/>
                <w:i/>
                <w:iCs/>
              </w:rPr>
              <w:t xml:space="preserve">Be of a high standard of building design which considers the 8 building in context principles (from the </w:t>
            </w:r>
            <w:proofErr w:type="spellStart"/>
            <w:r w:rsidRPr="00A40706">
              <w:rPr>
                <w:rFonts w:asciiTheme="minorHAnsi" w:hAnsiTheme="minorHAnsi" w:cstheme="minorHAnsi"/>
                <w:i/>
                <w:iCs/>
              </w:rPr>
              <w:t>cabe</w:t>
            </w:r>
            <w:proofErr w:type="spellEnd"/>
            <w:r w:rsidRPr="00A40706">
              <w:rPr>
                <w:rFonts w:asciiTheme="minorHAnsi" w:hAnsiTheme="minorHAnsi" w:cstheme="minorHAnsi"/>
                <w:i/>
                <w:iCs/>
              </w:rPr>
              <w:t xml:space="preserve">/English heritage building on context toolkit. </w:t>
            </w:r>
          </w:p>
          <w:p w14:paraId="712F19DC" w14:textId="198BAF8D" w:rsidR="00A40706" w:rsidRPr="00A40706" w:rsidRDefault="00A40706" w:rsidP="00A40706">
            <w:pPr>
              <w:pStyle w:val="Header"/>
              <w:numPr>
                <w:ilvl w:val="0"/>
                <w:numId w:val="3"/>
              </w:numPr>
              <w:tabs>
                <w:tab w:val="clear" w:pos="4153"/>
                <w:tab w:val="clear" w:pos="8306"/>
              </w:tabs>
              <w:contextualSpacing/>
              <w:jc w:val="both"/>
              <w:rPr>
                <w:rFonts w:asciiTheme="minorHAnsi" w:hAnsiTheme="minorHAnsi" w:cstheme="minorHAnsi"/>
                <w:i/>
                <w:iCs/>
              </w:rPr>
            </w:pPr>
            <w:r w:rsidRPr="00A40706">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79D80295" w14:textId="6F7D94E1" w:rsidR="00A40706" w:rsidRDefault="00A40706" w:rsidP="00A40706">
            <w:pPr>
              <w:pStyle w:val="Header"/>
              <w:numPr>
                <w:ilvl w:val="0"/>
                <w:numId w:val="3"/>
              </w:numPr>
              <w:tabs>
                <w:tab w:val="clear" w:pos="4153"/>
                <w:tab w:val="clear" w:pos="8306"/>
              </w:tabs>
              <w:contextualSpacing/>
              <w:jc w:val="both"/>
              <w:rPr>
                <w:rFonts w:asciiTheme="minorHAnsi" w:hAnsiTheme="minorHAnsi" w:cstheme="minorHAnsi"/>
                <w:i/>
                <w:iCs/>
              </w:rPr>
            </w:pPr>
            <w:r w:rsidRPr="00A40706">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3B9B11C5" w14:textId="09EA49D8" w:rsidR="00A40706" w:rsidRDefault="00A40706" w:rsidP="008542DE">
            <w:pPr>
              <w:pStyle w:val="Header"/>
              <w:tabs>
                <w:tab w:val="clear" w:pos="4153"/>
                <w:tab w:val="clear" w:pos="8306"/>
              </w:tabs>
              <w:contextualSpacing/>
              <w:jc w:val="both"/>
              <w:rPr>
                <w:rFonts w:ascii="Calibri" w:hAnsi="Calibri"/>
                <w:b/>
                <w:szCs w:val="22"/>
              </w:rPr>
            </w:pPr>
            <w:r w:rsidRPr="00A40706">
              <w:rPr>
                <w:rFonts w:ascii="Calibri" w:hAnsi="Calibri"/>
                <w:bCs/>
                <w:szCs w:val="22"/>
              </w:rPr>
              <w:t>Furthermore, Policy DME4 states that</w:t>
            </w:r>
            <w:r>
              <w:rPr>
                <w:rFonts w:ascii="Calibri" w:hAnsi="Calibri"/>
                <w:b/>
                <w:szCs w:val="22"/>
              </w:rPr>
              <w:t xml:space="preserve"> </w:t>
            </w:r>
            <w:r w:rsidRPr="00A40706">
              <w:rPr>
                <w:rFonts w:asciiTheme="minorHAnsi" w:hAnsiTheme="minorHAnsi" w:cstheme="minorHAnsi"/>
                <w:i/>
                <w:iCs/>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w:t>
            </w:r>
            <w:r w:rsidRPr="00A40706">
              <w:rPr>
                <w:rFonts w:asciiTheme="minorHAnsi" w:hAnsiTheme="minorHAnsi" w:cstheme="minorHAnsi"/>
                <w:i/>
                <w:iCs/>
              </w:rPr>
              <w:lastRenderedPageBreak/>
              <w:t>as to whether it conserves and enhances the special architectural and historic character of the area as set out in the relevant conservation area appraisal. Development which</w:t>
            </w:r>
            <w:r>
              <w:t xml:space="preserve"> </w:t>
            </w:r>
            <w:r w:rsidRPr="00A40706">
              <w:rPr>
                <w:rFonts w:asciiTheme="minorHAnsi" w:hAnsiTheme="minorHAnsi" w:cstheme="minorHAnsi"/>
                <w:i/>
                <w:iCs/>
              </w:rPr>
              <w:t>makes a positive contribution and</w:t>
            </w:r>
            <w:r>
              <w:t xml:space="preserve"> </w:t>
            </w:r>
            <w:r w:rsidRPr="00A40706">
              <w:rPr>
                <w:rFonts w:asciiTheme="minorHAnsi" w:hAnsiTheme="minorHAnsi" w:cstheme="minorHAnsi"/>
                <w:i/>
                <w:iCs/>
              </w:rPr>
              <w:t>conserves and enhances the character, appearance and significance of the area in terms of its location, scale, size, design and materials and existing buildings, structures, trees and open spaces will be supported</w:t>
            </w:r>
            <w:r>
              <w:t>.</w:t>
            </w:r>
          </w:p>
          <w:p w14:paraId="393916DA" w14:textId="77777777" w:rsidR="00A40706" w:rsidRDefault="00A40706" w:rsidP="008542DE">
            <w:pPr>
              <w:pStyle w:val="Header"/>
              <w:tabs>
                <w:tab w:val="clear" w:pos="4153"/>
                <w:tab w:val="clear" w:pos="8306"/>
              </w:tabs>
              <w:contextualSpacing/>
              <w:jc w:val="both"/>
              <w:rPr>
                <w:rFonts w:ascii="Calibri" w:hAnsi="Calibri"/>
                <w:b/>
                <w:szCs w:val="22"/>
              </w:rPr>
            </w:pPr>
          </w:p>
          <w:p w14:paraId="0A93ECDC" w14:textId="31AC8841" w:rsidR="00042749" w:rsidRDefault="006C659F" w:rsidP="0046548C">
            <w:pPr>
              <w:contextualSpacing/>
              <w:rPr>
                <w:rFonts w:ascii="Calibri" w:hAnsi="Calibri"/>
                <w:bCs/>
                <w:szCs w:val="22"/>
              </w:rPr>
            </w:pPr>
            <w:r w:rsidRPr="006C659F">
              <w:rPr>
                <w:rFonts w:ascii="Calibri" w:hAnsi="Calibri"/>
                <w:bCs/>
                <w:szCs w:val="22"/>
              </w:rPr>
              <w:t>The proposed two-storey extension is</w:t>
            </w:r>
            <w:r w:rsidR="00881472">
              <w:rPr>
                <w:rFonts w:ascii="Calibri" w:hAnsi="Calibri"/>
                <w:bCs/>
                <w:szCs w:val="22"/>
              </w:rPr>
              <w:t xml:space="preserve"> to be</w:t>
            </w:r>
            <w:r w:rsidRPr="006C659F">
              <w:rPr>
                <w:rFonts w:ascii="Calibri" w:hAnsi="Calibri"/>
                <w:bCs/>
                <w:szCs w:val="22"/>
              </w:rPr>
              <w:t xml:space="preserve"> sited to the side of the dwelling and is consequently highly visible f</w:t>
            </w:r>
            <w:r w:rsidR="00F47B4B">
              <w:rPr>
                <w:rFonts w:ascii="Calibri" w:hAnsi="Calibri"/>
                <w:bCs/>
                <w:szCs w:val="22"/>
              </w:rPr>
              <w:t>ro</w:t>
            </w:r>
            <w:r w:rsidRPr="006C659F">
              <w:rPr>
                <w:rFonts w:ascii="Calibri" w:hAnsi="Calibri"/>
                <w:bCs/>
                <w:szCs w:val="22"/>
              </w:rPr>
              <w:t xml:space="preserve">m within the Conservation Area. </w:t>
            </w:r>
            <w:r>
              <w:rPr>
                <w:rFonts w:ascii="Calibri" w:hAnsi="Calibri"/>
                <w:bCs/>
                <w:szCs w:val="22"/>
              </w:rPr>
              <w:t>Whilst the two-</w:t>
            </w:r>
            <w:r w:rsidR="00042749">
              <w:rPr>
                <w:rFonts w:ascii="Calibri" w:hAnsi="Calibri"/>
                <w:bCs/>
                <w:szCs w:val="22"/>
              </w:rPr>
              <w:t>storey</w:t>
            </w:r>
            <w:r>
              <w:rPr>
                <w:rFonts w:ascii="Calibri" w:hAnsi="Calibri"/>
                <w:bCs/>
                <w:szCs w:val="22"/>
              </w:rPr>
              <w:t xml:space="preserve"> </w:t>
            </w:r>
            <w:r w:rsidR="00042749">
              <w:rPr>
                <w:rFonts w:ascii="Calibri" w:hAnsi="Calibri"/>
                <w:bCs/>
                <w:szCs w:val="22"/>
              </w:rPr>
              <w:t>extension</w:t>
            </w:r>
            <w:r>
              <w:rPr>
                <w:rFonts w:ascii="Calibri" w:hAnsi="Calibri"/>
                <w:bCs/>
                <w:szCs w:val="22"/>
              </w:rPr>
              <w:t xml:space="preserve"> </w:t>
            </w:r>
            <w:r w:rsidR="00042749">
              <w:rPr>
                <w:rFonts w:ascii="Calibri" w:hAnsi="Calibri"/>
                <w:bCs/>
                <w:szCs w:val="22"/>
              </w:rPr>
              <w:t>would take a</w:t>
            </w:r>
            <w:r w:rsidR="00962C73">
              <w:rPr>
                <w:rFonts w:ascii="Calibri" w:hAnsi="Calibri"/>
                <w:bCs/>
                <w:szCs w:val="22"/>
              </w:rPr>
              <w:t xml:space="preserve"> somewhat</w:t>
            </w:r>
            <w:r w:rsidR="00042749">
              <w:rPr>
                <w:rFonts w:ascii="Calibri" w:hAnsi="Calibri"/>
                <w:bCs/>
                <w:szCs w:val="22"/>
              </w:rPr>
              <w:t xml:space="preserve"> subservient position to the application dwelling by virtue of the set-back from the principal elevation, the setback is so significant that it would result in an incoherent form of development</w:t>
            </w:r>
            <w:r w:rsidR="00724B8F">
              <w:rPr>
                <w:rFonts w:ascii="Calibri" w:hAnsi="Calibri"/>
                <w:bCs/>
                <w:szCs w:val="22"/>
              </w:rPr>
              <w:t xml:space="preserve"> being introduced</w:t>
            </w:r>
            <w:r w:rsidR="00042749">
              <w:rPr>
                <w:rFonts w:ascii="Calibri" w:hAnsi="Calibri"/>
                <w:bCs/>
                <w:szCs w:val="22"/>
              </w:rPr>
              <w:t xml:space="preserve">. Being sited 5.9m behind the principal elevation of the dwelling, it results in </w:t>
            </w:r>
            <w:r w:rsidR="00724B8F">
              <w:rPr>
                <w:rFonts w:ascii="Calibri" w:hAnsi="Calibri"/>
                <w:bCs/>
                <w:szCs w:val="22"/>
              </w:rPr>
              <w:t>significant</w:t>
            </w:r>
            <w:r w:rsidR="00042749">
              <w:rPr>
                <w:rFonts w:ascii="Calibri" w:hAnsi="Calibri"/>
                <w:bCs/>
                <w:szCs w:val="22"/>
              </w:rPr>
              <w:t xml:space="preserve"> visual separation from the principal building line of the dwelling</w:t>
            </w:r>
            <w:r w:rsidR="00F47B4B">
              <w:rPr>
                <w:rFonts w:ascii="Calibri" w:hAnsi="Calibri"/>
                <w:bCs/>
                <w:szCs w:val="22"/>
              </w:rPr>
              <w:t>. In addition</w:t>
            </w:r>
            <w:r w:rsidR="00042749">
              <w:rPr>
                <w:rFonts w:ascii="Calibri" w:hAnsi="Calibri"/>
                <w:bCs/>
                <w:szCs w:val="22"/>
              </w:rPr>
              <w:t xml:space="preserve">, the roof-pitch of the two-storey extension sits almost entirely behind the existing roof of the property which is completely at odds with the linear built form currently afforded by the pair of semi-detached properties. </w:t>
            </w:r>
            <w:r w:rsidR="000D4644">
              <w:rPr>
                <w:rFonts w:ascii="Calibri" w:hAnsi="Calibri"/>
                <w:bCs/>
                <w:szCs w:val="22"/>
              </w:rPr>
              <w:t>Furthermore, the Southwest elevation of the proposed extension is completely blank, lacking any architectural detail, resulting in a non-domestic</w:t>
            </w:r>
            <w:r w:rsidR="004D24F4">
              <w:rPr>
                <w:rFonts w:ascii="Calibri" w:hAnsi="Calibri"/>
                <w:bCs/>
                <w:szCs w:val="22"/>
              </w:rPr>
              <w:t>, bulky</w:t>
            </w:r>
            <w:r w:rsidR="000D4644">
              <w:rPr>
                <w:rFonts w:ascii="Calibri" w:hAnsi="Calibri"/>
                <w:bCs/>
                <w:szCs w:val="22"/>
              </w:rPr>
              <w:t xml:space="preserve"> appearance. It is therefore considered that the proposed two-storey side extension would fail to respond positively to the application dwelling, causing visual harm not only to the </w:t>
            </w:r>
            <w:r w:rsidR="00F47B4B">
              <w:rPr>
                <w:rFonts w:ascii="Calibri" w:hAnsi="Calibri"/>
                <w:bCs/>
                <w:szCs w:val="22"/>
              </w:rPr>
              <w:t xml:space="preserve">application </w:t>
            </w:r>
            <w:r w:rsidR="000D4644">
              <w:rPr>
                <w:rFonts w:ascii="Calibri" w:hAnsi="Calibri"/>
                <w:bCs/>
                <w:szCs w:val="22"/>
              </w:rPr>
              <w:t xml:space="preserve">dwelling itself but to the wider conservation area. </w:t>
            </w:r>
          </w:p>
          <w:p w14:paraId="2065C25C" w14:textId="77777777" w:rsidR="00F47B4B" w:rsidRDefault="00F47B4B" w:rsidP="0046548C">
            <w:pPr>
              <w:contextualSpacing/>
              <w:rPr>
                <w:rFonts w:ascii="Calibri" w:hAnsi="Calibri"/>
                <w:bCs/>
                <w:szCs w:val="22"/>
              </w:rPr>
            </w:pPr>
          </w:p>
          <w:p w14:paraId="33E4DE3B" w14:textId="73439C10" w:rsidR="00F47B4B" w:rsidRDefault="00F47B4B" w:rsidP="0046548C">
            <w:pPr>
              <w:contextualSpacing/>
              <w:rPr>
                <w:rFonts w:ascii="Calibri" w:hAnsi="Calibri"/>
                <w:bCs/>
                <w:szCs w:val="22"/>
              </w:rPr>
            </w:pPr>
            <w:r>
              <w:rPr>
                <w:rFonts w:ascii="Calibri" w:hAnsi="Calibri"/>
                <w:bCs/>
                <w:szCs w:val="22"/>
              </w:rPr>
              <w:t xml:space="preserve">The introduction of the proposed parking area would result in a cramped form of development that would exacerbate the visual impact of parked motor vehicles within the conservation area by virtue of the lack of separation between the proposed driveway and the proposed extension, but also between the proposed driveway and the highway. </w:t>
            </w:r>
            <w:r w:rsidR="008F062B">
              <w:rPr>
                <w:rFonts w:ascii="Calibri" w:hAnsi="Calibri"/>
                <w:bCs/>
                <w:szCs w:val="22"/>
              </w:rPr>
              <w:t>The cramped formation means that no boundary treatment across the front boundary line, such as a low stone wall, which is typical of the conversation area could be constructed to create an element of visual separation between the driveway and highway. Previously approved applications on this site have benefited from parking to the rear of the dwelling with considered boundary treatment applied. It i</w:t>
            </w:r>
            <w:r>
              <w:rPr>
                <w:rFonts w:ascii="Calibri" w:hAnsi="Calibri"/>
                <w:bCs/>
                <w:szCs w:val="22"/>
              </w:rPr>
              <w:t xml:space="preserve">s </w:t>
            </w:r>
            <w:r w:rsidR="008F062B">
              <w:rPr>
                <w:rFonts w:ascii="Calibri" w:hAnsi="Calibri"/>
                <w:bCs/>
                <w:szCs w:val="22"/>
              </w:rPr>
              <w:t>therefore considered that this arrangement</w:t>
            </w:r>
            <w:r w:rsidR="00881A9E">
              <w:rPr>
                <w:rFonts w:ascii="Calibri" w:hAnsi="Calibri"/>
                <w:bCs/>
                <w:szCs w:val="22"/>
              </w:rPr>
              <w:t>, as proposed,</w:t>
            </w:r>
            <w:r w:rsidR="008F062B">
              <w:rPr>
                <w:rFonts w:ascii="Calibri" w:hAnsi="Calibri"/>
                <w:bCs/>
                <w:szCs w:val="22"/>
              </w:rPr>
              <w:t xml:space="preserve"> </w:t>
            </w:r>
            <w:r>
              <w:rPr>
                <w:rFonts w:ascii="Calibri" w:hAnsi="Calibri"/>
                <w:bCs/>
                <w:szCs w:val="22"/>
              </w:rPr>
              <w:t xml:space="preserve">would result in undue visual harm to the conservation area. </w:t>
            </w:r>
          </w:p>
          <w:p w14:paraId="096DBA69" w14:textId="77777777" w:rsidR="00B23012" w:rsidRDefault="00B23012" w:rsidP="0046548C">
            <w:pPr>
              <w:contextualSpacing/>
              <w:rPr>
                <w:rFonts w:ascii="Calibri" w:hAnsi="Calibri"/>
                <w:bCs/>
                <w:szCs w:val="22"/>
              </w:rPr>
            </w:pPr>
          </w:p>
          <w:p w14:paraId="5D6BD6EC" w14:textId="54CC3E88" w:rsidR="00B23012" w:rsidRDefault="00B23012" w:rsidP="0046548C">
            <w:pPr>
              <w:contextualSpacing/>
              <w:rPr>
                <w:rFonts w:ascii="Calibri" w:hAnsi="Calibri"/>
                <w:bCs/>
                <w:szCs w:val="22"/>
              </w:rPr>
            </w:pPr>
            <w:r>
              <w:rPr>
                <w:rFonts w:ascii="Calibri" w:hAnsi="Calibri"/>
                <w:bCs/>
                <w:szCs w:val="22"/>
              </w:rPr>
              <w:t xml:space="preserve">It is therefore considered that the proposed development by virtue of its cramped and incongruous arrangement would result in significant visual harm to the amenities of the conversation area and the character of the application dwelling. </w:t>
            </w:r>
          </w:p>
          <w:p w14:paraId="4D64DDAE" w14:textId="63060957" w:rsidR="00CC54F6" w:rsidRPr="006C659F" w:rsidRDefault="00CC54F6" w:rsidP="0046548C">
            <w:pPr>
              <w:contextualSpacing/>
              <w:rPr>
                <w:rFonts w:ascii="Calibri" w:hAnsi="Calibri"/>
                <w:bCs/>
                <w:szCs w:val="22"/>
              </w:rPr>
            </w:pPr>
          </w:p>
        </w:tc>
      </w:tr>
      <w:tr w:rsidR="00C0704D" w:rsidRPr="00D2449B" w14:paraId="617768FF"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87B5B6B" w14:textId="271555CC" w:rsidR="00ED00B7" w:rsidRDefault="004D24F4" w:rsidP="00C0704D">
            <w:pPr>
              <w:contextualSpacing/>
              <w:rPr>
                <w:rFonts w:ascii="Calibri" w:hAnsi="Calibri"/>
                <w:szCs w:val="22"/>
              </w:rPr>
            </w:pPr>
            <w:r>
              <w:rPr>
                <w:rFonts w:ascii="Calibri" w:hAnsi="Calibri"/>
                <w:szCs w:val="22"/>
              </w:rPr>
              <w:t xml:space="preserve">The proposed two-storey side extension is </w:t>
            </w:r>
            <w:r w:rsidR="00724B8F">
              <w:rPr>
                <w:rFonts w:ascii="Calibri" w:hAnsi="Calibri"/>
                <w:szCs w:val="22"/>
              </w:rPr>
              <w:t xml:space="preserve">to be </w:t>
            </w:r>
            <w:r>
              <w:rPr>
                <w:rFonts w:ascii="Calibri" w:hAnsi="Calibri"/>
                <w:szCs w:val="22"/>
              </w:rPr>
              <w:t>sited to the Southern side of the application dwelling, where the nearest neighbouring receptor is in excess of 10 metres from the proposed develop</w:t>
            </w:r>
            <w:r w:rsidR="00962C73">
              <w:rPr>
                <w:rFonts w:ascii="Calibri" w:hAnsi="Calibri"/>
                <w:szCs w:val="22"/>
              </w:rPr>
              <w:t>me</w:t>
            </w:r>
            <w:r>
              <w:rPr>
                <w:rFonts w:ascii="Calibri" w:hAnsi="Calibri"/>
                <w:szCs w:val="22"/>
              </w:rPr>
              <w:t xml:space="preserve">nt. Consequently, no adverse impact </w:t>
            </w:r>
            <w:r w:rsidR="00962C73">
              <w:rPr>
                <w:rFonts w:ascii="Calibri" w:hAnsi="Calibri"/>
                <w:szCs w:val="22"/>
              </w:rPr>
              <w:t>i</w:t>
            </w:r>
            <w:r>
              <w:rPr>
                <w:rFonts w:ascii="Calibri" w:hAnsi="Calibri"/>
                <w:szCs w:val="22"/>
              </w:rPr>
              <w:t xml:space="preserve">s expected in this respect. The proposed rear single-storey extension is modest in terms of footprint, being only marginally larger than the existing lean-to extension at the site. As such, no adverse impact on residential amenity is expected as a result of the proposal. </w:t>
            </w:r>
          </w:p>
          <w:p w14:paraId="0DB485A3" w14:textId="5DDECE95" w:rsidR="004D24F4" w:rsidRPr="00C0704D" w:rsidRDefault="004D24F4" w:rsidP="00C0704D">
            <w:pPr>
              <w:contextualSpacing/>
              <w:rPr>
                <w:rFonts w:ascii="Calibri" w:hAnsi="Calibri"/>
                <w:szCs w:val="22"/>
              </w:rPr>
            </w:pPr>
          </w:p>
        </w:tc>
      </w:tr>
      <w:tr w:rsidR="00824DB6" w:rsidRPr="00D2449B" w14:paraId="673C0DDB"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34B87BA8"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77F4AFEA" w14:textId="77777777" w:rsidR="00881EA0" w:rsidRDefault="00881EA0" w:rsidP="00EA09F9">
            <w:pPr>
              <w:pStyle w:val="Header"/>
              <w:tabs>
                <w:tab w:val="clear" w:pos="4153"/>
                <w:tab w:val="clear" w:pos="8306"/>
              </w:tabs>
              <w:contextualSpacing/>
              <w:jc w:val="both"/>
              <w:rPr>
                <w:rFonts w:ascii="Calibri" w:hAnsi="Calibri"/>
                <w:b/>
                <w:szCs w:val="22"/>
              </w:rPr>
            </w:pPr>
          </w:p>
          <w:p w14:paraId="14B85F1C" w14:textId="4E4D57BD" w:rsidR="00D47C2F" w:rsidRPr="00D47C2F" w:rsidRDefault="00692C8F" w:rsidP="00EA09F9">
            <w:pPr>
              <w:pStyle w:val="Header"/>
              <w:tabs>
                <w:tab w:val="clear" w:pos="4153"/>
                <w:tab w:val="clear" w:pos="8306"/>
              </w:tabs>
              <w:contextualSpacing/>
              <w:jc w:val="both"/>
              <w:rPr>
                <w:rFonts w:ascii="Calibri" w:hAnsi="Calibri"/>
                <w:bCs/>
                <w:szCs w:val="22"/>
              </w:rPr>
            </w:pPr>
            <w:r w:rsidRPr="00D47C2F">
              <w:rPr>
                <w:rFonts w:ascii="Calibri" w:hAnsi="Calibri"/>
                <w:bCs/>
                <w:szCs w:val="22"/>
              </w:rPr>
              <w:t xml:space="preserve">LCC </w:t>
            </w:r>
            <w:r w:rsidR="00D47C2F" w:rsidRPr="00D47C2F">
              <w:rPr>
                <w:rFonts w:ascii="Calibri" w:hAnsi="Calibri"/>
                <w:bCs/>
                <w:szCs w:val="22"/>
              </w:rPr>
              <w:t>h</w:t>
            </w:r>
            <w:r w:rsidRPr="00D47C2F">
              <w:rPr>
                <w:rFonts w:ascii="Calibri" w:hAnsi="Calibri"/>
                <w:bCs/>
                <w:szCs w:val="22"/>
              </w:rPr>
              <w:t xml:space="preserve">ighways have </w:t>
            </w:r>
            <w:r w:rsidR="00D47C2F" w:rsidRPr="00D47C2F">
              <w:rPr>
                <w:rFonts w:ascii="Calibri" w:hAnsi="Calibri"/>
                <w:bCs/>
                <w:szCs w:val="22"/>
              </w:rPr>
              <w:t>been</w:t>
            </w:r>
            <w:r w:rsidRPr="00D47C2F">
              <w:rPr>
                <w:rFonts w:ascii="Calibri" w:hAnsi="Calibri"/>
                <w:bCs/>
                <w:szCs w:val="22"/>
              </w:rPr>
              <w:t xml:space="preserve"> consulted in relation to the proposal and </w:t>
            </w:r>
            <w:r w:rsidR="00D47C2F" w:rsidRPr="00D47C2F">
              <w:rPr>
                <w:rFonts w:ascii="Calibri" w:hAnsi="Calibri"/>
                <w:bCs/>
                <w:szCs w:val="22"/>
              </w:rPr>
              <w:t>raise</w:t>
            </w:r>
            <w:r w:rsidRPr="00D47C2F">
              <w:rPr>
                <w:rFonts w:ascii="Calibri" w:hAnsi="Calibri"/>
                <w:bCs/>
                <w:szCs w:val="22"/>
              </w:rPr>
              <w:t xml:space="preserve"> no objection subject </w:t>
            </w:r>
            <w:r w:rsidR="00D47C2F" w:rsidRPr="00D47C2F">
              <w:rPr>
                <w:rFonts w:ascii="Calibri" w:hAnsi="Calibri"/>
                <w:bCs/>
                <w:szCs w:val="22"/>
              </w:rPr>
              <w:t>to</w:t>
            </w:r>
            <w:r w:rsidRPr="00D47C2F">
              <w:rPr>
                <w:rFonts w:ascii="Calibri" w:hAnsi="Calibri"/>
                <w:bCs/>
                <w:szCs w:val="22"/>
              </w:rPr>
              <w:t xml:space="preserve"> </w:t>
            </w:r>
            <w:r w:rsidR="00D47C2F" w:rsidRPr="00D47C2F">
              <w:rPr>
                <w:rFonts w:ascii="Calibri" w:hAnsi="Calibri"/>
                <w:bCs/>
                <w:szCs w:val="22"/>
              </w:rPr>
              <w:t>a</w:t>
            </w:r>
            <w:r w:rsidRPr="00D47C2F">
              <w:rPr>
                <w:rFonts w:ascii="Calibri" w:hAnsi="Calibri"/>
                <w:bCs/>
                <w:szCs w:val="22"/>
              </w:rPr>
              <w:t xml:space="preserve"> series of conditions relating to </w:t>
            </w:r>
            <w:r w:rsidR="00E71219">
              <w:rPr>
                <w:rFonts w:ascii="Calibri" w:hAnsi="Calibri"/>
                <w:bCs/>
                <w:szCs w:val="22"/>
              </w:rPr>
              <w:t xml:space="preserve">the </w:t>
            </w:r>
            <w:r w:rsidRPr="00D47C2F">
              <w:rPr>
                <w:rFonts w:ascii="Calibri" w:hAnsi="Calibri"/>
                <w:bCs/>
                <w:szCs w:val="22"/>
              </w:rPr>
              <w:t>materials</w:t>
            </w:r>
            <w:r w:rsidR="00D47C2F" w:rsidRPr="00D47C2F">
              <w:rPr>
                <w:rFonts w:ascii="Calibri" w:hAnsi="Calibri"/>
                <w:bCs/>
                <w:szCs w:val="22"/>
              </w:rPr>
              <w:t xml:space="preserve"> and</w:t>
            </w:r>
            <w:r w:rsidRPr="00D47C2F">
              <w:rPr>
                <w:rFonts w:ascii="Calibri" w:hAnsi="Calibri"/>
                <w:bCs/>
                <w:szCs w:val="22"/>
              </w:rPr>
              <w:t xml:space="preserve"> construction</w:t>
            </w:r>
            <w:r w:rsidR="00D47C2F" w:rsidRPr="00D47C2F">
              <w:rPr>
                <w:rFonts w:ascii="Calibri" w:hAnsi="Calibri"/>
                <w:bCs/>
                <w:szCs w:val="22"/>
              </w:rPr>
              <w:t xml:space="preserve"> of the parking area. </w:t>
            </w:r>
          </w:p>
          <w:p w14:paraId="3762EC03" w14:textId="77777777" w:rsidR="00D47C2F" w:rsidRPr="00D47C2F" w:rsidRDefault="00D47C2F" w:rsidP="00EA09F9">
            <w:pPr>
              <w:pStyle w:val="Header"/>
              <w:tabs>
                <w:tab w:val="clear" w:pos="4153"/>
                <w:tab w:val="clear" w:pos="8306"/>
              </w:tabs>
              <w:contextualSpacing/>
              <w:jc w:val="both"/>
              <w:rPr>
                <w:rFonts w:ascii="Calibri" w:hAnsi="Calibri"/>
                <w:bCs/>
                <w:szCs w:val="22"/>
              </w:rPr>
            </w:pPr>
          </w:p>
          <w:p w14:paraId="0427D45F" w14:textId="200DB886" w:rsidR="00881EA0" w:rsidRPr="00D47C2F" w:rsidRDefault="00D47C2F" w:rsidP="00EA09F9">
            <w:pPr>
              <w:pStyle w:val="Header"/>
              <w:tabs>
                <w:tab w:val="clear" w:pos="4153"/>
                <w:tab w:val="clear" w:pos="8306"/>
              </w:tabs>
              <w:contextualSpacing/>
              <w:jc w:val="both"/>
              <w:rPr>
                <w:rFonts w:ascii="Calibri" w:hAnsi="Calibri"/>
                <w:bCs/>
                <w:szCs w:val="22"/>
              </w:rPr>
            </w:pPr>
            <w:r w:rsidRPr="00D47C2F">
              <w:rPr>
                <w:rFonts w:ascii="Calibri" w:hAnsi="Calibri"/>
                <w:bCs/>
                <w:szCs w:val="22"/>
              </w:rPr>
              <w:t xml:space="preserve">LCC Highways have concluded that whilst the proposed parking area would likely conflict with the access to the left for the ‘holiday let’ on balance this is preferable to on street parking on the narrow highway. </w:t>
            </w:r>
            <w:r w:rsidR="00962C73">
              <w:rPr>
                <w:rFonts w:ascii="Calibri" w:hAnsi="Calibri"/>
                <w:bCs/>
                <w:szCs w:val="22"/>
              </w:rPr>
              <w:t xml:space="preserve">Although, they have highlighted the fact that the previously approved arrangement, with parking to the rear of the site is preferable. </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C1F0380" w14:textId="77777777" w:rsidR="006C659F" w:rsidRDefault="00692C8F" w:rsidP="00EA09F9">
            <w:pPr>
              <w:pStyle w:val="Header"/>
              <w:tabs>
                <w:tab w:val="clear" w:pos="4153"/>
                <w:tab w:val="clear" w:pos="8306"/>
              </w:tabs>
              <w:contextualSpacing/>
              <w:jc w:val="both"/>
              <w:rPr>
                <w:rFonts w:ascii="Calibri" w:hAnsi="Calibri"/>
                <w:bCs/>
                <w:szCs w:val="22"/>
              </w:rPr>
            </w:pPr>
            <w:r>
              <w:rPr>
                <w:rFonts w:ascii="Calibri" w:hAnsi="Calibri"/>
                <w:bCs/>
                <w:szCs w:val="22"/>
              </w:rPr>
              <w:t>However, whilst i</w:t>
            </w:r>
            <w:r w:rsidR="00881EA0" w:rsidRPr="006C659F">
              <w:rPr>
                <w:rFonts w:ascii="Calibri" w:hAnsi="Calibri"/>
                <w:bCs/>
                <w:szCs w:val="22"/>
              </w:rPr>
              <w:t xml:space="preserve">t is recognised that the site plan submitted with the application makes reference </w:t>
            </w:r>
            <w:r>
              <w:rPr>
                <w:rFonts w:ascii="Calibri" w:hAnsi="Calibri"/>
                <w:bCs/>
                <w:szCs w:val="22"/>
              </w:rPr>
              <w:t xml:space="preserve">to </w:t>
            </w:r>
            <w:r w:rsidR="00881EA0" w:rsidRPr="006C659F">
              <w:rPr>
                <w:rFonts w:ascii="Calibri" w:hAnsi="Calibri"/>
                <w:bCs/>
                <w:szCs w:val="22"/>
              </w:rPr>
              <w:t xml:space="preserve">an existing established access serving the detached building at the rear of the dwelling, understood now to be in separate ownership. This access was approved under application 3/2019/0306, which was a change of use application </w:t>
            </w:r>
            <w:r w:rsidR="006C659F" w:rsidRPr="006C659F">
              <w:rPr>
                <w:rFonts w:ascii="Calibri" w:hAnsi="Calibri"/>
                <w:bCs/>
                <w:szCs w:val="22"/>
              </w:rPr>
              <w:t xml:space="preserve">to use the detached building as a holiday let. Whilst this application was approved, it appears that </w:t>
            </w:r>
            <w:r w:rsidR="006C659F" w:rsidRPr="006C659F">
              <w:rPr>
                <w:rFonts w:ascii="Calibri" w:hAnsi="Calibri"/>
                <w:bCs/>
                <w:szCs w:val="22"/>
              </w:rPr>
              <w:lastRenderedPageBreak/>
              <w:t xml:space="preserve">this building is </w:t>
            </w:r>
            <w:r w:rsidR="00E71219">
              <w:rPr>
                <w:rFonts w:ascii="Calibri" w:hAnsi="Calibri"/>
                <w:bCs/>
                <w:szCs w:val="22"/>
              </w:rPr>
              <w:t xml:space="preserve">still </w:t>
            </w:r>
            <w:r w:rsidR="006C659F" w:rsidRPr="006C659F">
              <w:rPr>
                <w:rFonts w:ascii="Calibri" w:hAnsi="Calibri"/>
                <w:bCs/>
                <w:szCs w:val="22"/>
              </w:rPr>
              <w:t xml:space="preserve">currently not in use. Given no access or parking area has ever been constructed, it is assumed that the change of use was never </w:t>
            </w:r>
            <w:r w:rsidR="00724B8F" w:rsidRPr="006C659F">
              <w:rPr>
                <w:rFonts w:ascii="Calibri" w:hAnsi="Calibri"/>
                <w:bCs/>
                <w:szCs w:val="22"/>
              </w:rPr>
              <w:t>implemented,</w:t>
            </w:r>
            <w:r w:rsidR="006C659F" w:rsidRPr="006C659F">
              <w:rPr>
                <w:rFonts w:ascii="Calibri" w:hAnsi="Calibri"/>
                <w:bCs/>
                <w:szCs w:val="22"/>
              </w:rPr>
              <w:t xml:space="preserve"> and </w:t>
            </w:r>
            <w:r w:rsidR="00724B8F">
              <w:rPr>
                <w:rFonts w:ascii="Calibri" w:hAnsi="Calibri"/>
                <w:bCs/>
                <w:szCs w:val="22"/>
              </w:rPr>
              <w:t>which would mean</w:t>
            </w:r>
            <w:r w:rsidR="006C659F" w:rsidRPr="006C659F">
              <w:rPr>
                <w:rFonts w:ascii="Calibri" w:hAnsi="Calibri"/>
                <w:bCs/>
                <w:szCs w:val="22"/>
              </w:rPr>
              <w:t xml:space="preserve"> that consent is now expired. </w:t>
            </w:r>
            <w:r w:rsidR="006C659F">
              <w:rPr>
                <w:rFonts w:ascii="Calibri" w:hAnsi="Calibri"/>
                <w:bCs/>
                <w:szCs w:val="22"/>
              </w:rPr>
              <w:t xml:space="preserve">However, given this detached building is now under separate ownership, this is not directly relevant to the application. </w:t>
            </w:r>
          </w:p>
          <w:p w14:paraId="337694ED" w14:textId="2421C694" w:rsidR="00F969B9" w:rsidRPr="00F969B9" w:rsidRDefault="00F969B9"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029F00D" w14:textId="52A55B47" w:rsidR="00C0704D" w:rsidRPr="00881A9E" w:rsidRDefault="00881A9E" w:rsidP="00E46243">
            <w:pPr>
              <w:contextualSpacing/>
              <w:rPr>
                <w:rFonts w:ascii="Calibri" w:hAnsi="Calibri"/>
                <w:bCs/>
                <w:szCs w:val="22"/>
              </w:rPr>
            </w:pPr>
            <w:r w:rsidRPr="00881A9E">
              <w:rPr>
                <w:rFonts w:ascii="Calibri" w:hAnsi="Calibri"/>
                <w:bCs/>
                <w:szCs w:val="22"/>
              </w:rPr>
              <w:t xml:space="preserve">A preliminary bat roost assessment was conducted at the application site on 04/12/2023. The survey concluded that there was no evidence of bats recorded and the building itself offers negligible roosting potential for bats. It is considered there is an opportunity to boost roosting potential via the installation of artificial bat boxes. </w:t>
            </w:r>
          </w:p>
          <w:p w14:paraId="6337C4D8" w14:textId="78560C1C" w:rsidR="00881A9E" w:rsidRDefault="00881A9E" w:rsidP="00E46243">
            <w:pPr>
              <w:contextualSpacing/>
              <w:rPr>
                <w:rFonts w:ascii="Calibri" w:hAnsi="Calibri"/>
                <w:b/>
                <w:szCs w:val="22"/>
              </w:rPr>
            </w:pPr>
          </w:p>
        </w:tc>
      </w:tr>
      <w:tr w:rsidR="00C0704D" w:rsidRPr="00D2449B" w14:paraId="0A9D02B4"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4070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A40706">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A4070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00F5EEF6" w:rsidR="009F4443" w:rsidRPr="009F4443" w:rsidRDefault="00D85C09" w:rsidP="00DF45AD">
            <w:pPr>
              <w:jc w:val="both"/>
              <w:rPr>
                <w:rFonts w:asciiTheme="minorHAnsi" w:hAnsiTheme="minorHAnsi"/>
                <w:bCs/>
                <w:szCs w:val="22"/>
              </w:rPr>
            </w:pPr>
            <w:r>
              <w:rPr>
                <w:rFonts w:asciiTheme="minorHAnsi" w:hAnsiTheme="minorHAnsi"/>
                <w:bCs/>
                <w:szCs w:val="22"/>
              </w:rPr>
              <w:t>The proposed two-storey extension</w:t>
            </w:r>
            <w:r w:rsidR="00F969B9">
              <w:rPr>
                <w:rFonts w:asciiTheme="minorHAnsi" w:hAnsiTheme="minorHAnsi"/>
                <w:bCs/>
                <w:szCs w:val="22"/>
              </w:rPr>
              <w:t xml:space="preserve"> and </w:t>
            </w:r>
            <w:r w:rsidR="00962C73">
              <w:rPr>
                <w:rFonts w:asciiTheme="minorHAnsi" w:hAnsiTheme="minorHAnsi"/>
                <w:bCs/>
                <w:szCs w:val="22"/>
              </w:rPr>
              <w:t>n</w:t>
            </w:r>
            <w:r w:rsidR="00F969B9">
              <w:rPr>
                <w:rFonts w:asciiTheme="minorHAnsi" w:hAnsiTheme="minorHAnsi"/>
                <w:bCs/>
                <w:szCs w:val="22"/>
              </w:rPr>
              <w:t>ew parking area</w:t>
            </w:r>
            <w:r>
              <w:rPr>
                <w:rFonts w:asciiTheme="minorHAnsi" w:hAnsiTheme="minorHAnsi"/>
                <w:bCs/>
                <w:szCs w:val="22"/>
              </w:rPr>
              <w:t>, by virtue of its cramped arrangement and significant setback</w:t>
            </w:r>
            <w:r w:rsidR="00962C73">
              <w:rPr>
                <w:rFonts w:asciiTheme="minorHAnsi" w:hAnsiTheme="minorHAnsi"/>
                <w:bCs/>
                <w:szCs w:val="22"/>
              </w:rPr>
              <w:t xml:space="preserve">, </w:t>
            </w:r>
            <w:r>
              <w:rPr>
                <w:rFonts w:asciiTheme="minorHAnsi" w:hAnsiTheme="minorHAnsi"/>
                <w:bCs/>
                <w:szCs w:val="22"/>
              </w:rPr>
              <w:t xml:space="preserve">would result in an incongruous form of development that would be of significant detriment to the visual amenities </w:t>
            </w:r>
            <w:r w:rsidR="00A40706">
              <w:rPr>
                <w:rFonts w:asciiTheme="minorHAnsi" w:hAnsiTheme="minorHAnsi"/>
                <w:bCs/>
                <w:szCs w:val="22"/>
              </w:rPr>
              <w:t xml:space="preserve">of </w:t>
            </w:r>
            <w:r>
              <w:rPr>
                <w:rFonts w:asciiTheme="minorHAnsi" w:hAnsiTheme="minorHAnsi"/>
                <w:bCs/>
                <w:szCs w:val="22"/>
              </w:rPr>
              <w:t xml:space="preserve">application dwelling and Wiswell Conservation Area </w:t>
            </w:r>
            <w:r w:rsidR="00A40706">
              <w:rPr>
                <w:rFonts w:asciiTheme="minorHAnsi" w:hAnsiTheme="minorHAnsi"/>
                <w:bCs/>
                <w:szCs w:val="22"/>
              </w:rPr>
              <w:t>in as much that i</w:t>
            </w:r>
            <w:r w:rsidR="00F969B9">
              <w:rPr>
                <w:rFonts w:asciiTheme="minorHAnsi" w:hAnsiTheme="minorHAnsi"/>
                <w:bCs/>
                <w:szCs w:val="22"/>
              </w:rPr>
              <w:t>t</w:t>
            </w:r>
            <w:r w:rsidR="00A40706">
              <w:rPr>
                <w:rFonts w:asciiTheme="minorHAnsi" w:hAnsiTheme="minorHAnsi"/>
                <w:bCs/>
                <w:szCs w:val="22"/>
              </w:rPr>
              <w:t xml:space="preserve"> fails to enhance or preserve its historical character </w:t>
            </w:r>
            <w:r>
              <w:rPr>
                <w:rFonts w:asciiTheme="minorHAnsi" w:hAnsiTheme="minorHAnsi"/>
                <w:bCs/>
                <w:szCs w:val="22"/>
              </w:rPr>
              <w:t xml:space="preserve">contrary to </w:t>
            </w:r>
            <w:r w:rsidR="00DF45AD">
              <w:rPr>
                <w:rFonts w:asciiTheme="minorHAnsi" w:hAnsiTheme="minorHAnsi"/>
                <w:bCs/>
                <w:szCs w:val="22"/>
              </w:rPr>
              <w:t xml:space="preserve">Key Statement EN5 and </w:t>
            </w:r>
            <w:r>
              <w:rPr>
                <w:rFonts w:asciiTheme="minorHAnsi" w:hAnsiTheme="minorHAnsi"/>
                <w:bCs/>
                <w:szCs w:val="22"/>
              </w:rPr>
              <w:t xml:space="preserve">Policies DMG1 and </w:t>
            </w:r>
            <w:r w:rsidR="00A40706">
              <w:rPr>
                <w:rFonts w:asciiTheme="minorHAnsi" w:hAnsiTheme="minorHAnsi"/>
                <w:bCs/>
                <w:szCs w:val="22"/>
              </w:rPr>
              <w:t xml:space="preserve">DME4 of the Ribble Valley Core strategy. </w:t>
            </w:r>
          </w:p>
        </w:tc>
      </w:tr>
    </w:tbl>
    <w:p w14:paraId="513FB541" w14:textId="77777777" w:rsidR="00D85C09" w:rsidRPr="00D2449B" w:rsidRDefault="00D85C09">
      <w:pPr>
        <w:rPr>
          <w:rFonts w:ascii="Calibri" w:hAnsi="Calibri"/>
          <w:szCs w:val="22"/>
        </w:rPr>
      </w:pPr>
    </w:p>
    <w:sectPr w:rsidR="00D85C0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97B"/>
    <w:multiLevelType w:val="hybridMultilevel"/>
    <w:tmpl w:val="64D81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092EC6"/>
    <w:multiLevelType w:val="hybridMultilevel"/>
    <w:tmpl w:val="D5D265C4"/>
    <w:lvl w:ilvl="0" w:tplc="1B5C199C">
      <w:start w:val="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446197418">
    <w:abstractNumId w:val="1"/>
  </w:num>
  <w:num w:numId="3" w16cid:durableId="195012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2749"/>
    <w:rsid w:val="000B5CB5"/>
    <w:rsid w:val="000D4644"/>
    <w:rsid w:val="00130035"/>
    <w:rsid w:val="001C2DE6"/>
    <w:rsid w:val="001D4F7A"/>
    <w:rsid w:val="00250879"/>
    <w:rsid w:val="0029334A"/>
    <w:rsid w:val="002A01CF"/>
    <w:rsid w:val="002C6277"/>
    <w:rsid w:val="002F2580"/>
    <w:rsid w:val="00321B6E"/>
    <w:rsid w:val="003D5413"/>
    <w:rsid w:val="00440CB6"/>
    <w:rsid w:val="0046548C"/>
    <w:rsid w:val="004659D1"/>
    <w:rsid w:val="004947BB"/>
    <w:rsid w:val="004A5EA9"/>
    <w:rsid w:val="004C2434"/>
    <w:rsid w:val="004D24F4"/>
    <w:rsid w:val="004F0649"/>
    <w:rsid w:val="00510FA2"/>
    <w:rsid w:val="00556ECD"/>
    <w:rsid w:val="005B27C5"/>
    <w:rsid w:val="005E1C6C"/>
    <w:rsid w:val="005E65DF"/>
    <w:rsid w:val="00616F9B"/>
    <w:rsid w:val="00692B60"/>
    <w:rsid w:val="00692C8F"/>
    <w:rsid w:val="006A71AD"/>
    <w:rsid w:val="006C2BFA"/>
    <w:rsid w:val="006C659F"/>
    <w:rsid w:val="006F6849"/>
    <w:rsid w:val="0070054B"/>
    <w:rsid w:val="00723175"/>
    <w:rsid w:val="00724B8F"/>
    <w:rsid w:val="00773A66"/>
    <w:rsid w:val="00776AE2"/>
    <w:rsid w:val="007C791C"/>
    <w:rsid w:val="007D7DF4"/>
    <w:rsid w:val="007E0D23"/>
    <w:rsid w:val="007F16D6"/>
    <w:rsid w:val="00811771"/>
    <w:rsid w:val="00824DB6"/>
    <w:rsid w:val="00837F4F"/>
    <w:rsid w:val="008542DE"/>
    <w:rsid w:val="00881472"/>
    <w:rsid w:val="00881A9E"/>
    <w:rsid w:val="00881EA0"/>
    <w:rsid w:val="008A28C8"/>
    <w:rsid w:val="008F062B"/>
    <w:rsid w:val="00962C73"/>
    <w:rsid w:val="00992C6F"/>
    <w:rsid w:val="009F4443"/>
    <w:rsid w:val="00A40706"/>
    <w:rsid w:val="00A42E82"/>
    <w:rsid w:val="00A579BB"/>
    <w:rsid w:val="00A63D55"/>
    <w:rsid w:val="00A95D89"/>
    <w:rsid w:val="00AB6C5F"/>
    <w:rsid w:val="00B23012"/>
    <w:rsid w:val="00B93EB5"/>
    <w:rsid w:val="00BD3F03"/>
    <w:rsid w:val="00C0704D"/>
    <w:rsid w:val="00C10008"/>
    <w:rsid w:val="00C25722"/>
    <w:rsid w:val="00C618DB"/>
    <w:rsid w:val="00CC54F6"/>
    <w:rsid w:val="00D11007"/>
    <w:rsid w:val="00D17EB1"/>
    <w:rsid w:val="00D2449B"/>
    <w:rsid w:val="00D47C2F"/>
    <w:rsid w:val="00D54E67"/>
    <w:rsid w:val="00D85C09"/>
    <w:rsid w:val="00DD62F6"/>
    <w:rsid w:val="00DF45AD"/>
    <w:rsid w:val="00E46243"/>
    <w:rsid w:val="00E66534"/>
    <w:rsid w:val="00E71219"/>
    <w:rsid w:val="00E72F6C"/>
    <w:rsid w:val="00EA09F9"/>
    <w:rsid w:val="00EC23C7"/>
    <w:rsid w:val="00ED00B7"/>
    <w:rsid w:val="00EF44E6"/>
    <w:rsid w:val="00F47B4B"/>
    <w:rsid w:val="00F969B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2024-02-29T12:02:00Z</cp:lastPrinted>
  <dcterms:created xsi:type="dcterms:W3CDTF">2024-02-29T12:08:00Z</dcterms:created>
  <dcterms:modified xsi:type="dcterms:W3CDTF">2024-02-29T12:08:00Z</dcterms:modified>
</cp:coreProperties>
</file>