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4FCF3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359897E5" w14:textId="77777777">
        <w:trPr>
          <w:cantSplit/>
        </w:trPr>
        <w:tc>
          <w:tcPr>
            <w:tcW w:w="6983" w:type="dxa"/>
            <w:gridSpan w:val="4"/>
          </w:tcPr>
          <w:p w14:paraId="4338D46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7638B93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925AE3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CB80DA4" w14:textId="77777777">
        <w:trPr>
          <w:cantSplit/>
        </w:trPr>
        <w:tc>
          <w:tcPr>
            <w:tcW w:w="4123" w:type="dxa"/>
            <w:gridSpan w:val="2"/>
          </w:tcPr>
          <w:p w14:paraId="3A07FD0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5F83421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98B8E4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9DE016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4E97EF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08EE2D89" w14:textId="77777777" w:rsidTr="00F209D7">
        <w:trPr>
          <w:cantSplit/>
        </w:trPr>
        <w:tc>
          <w:tcPr>
            <w:tcW w:w="6983" w:type="dxa"/>
            <w:gridSpan w:val="4"/>
          </w:tcPr>
          <w:p w14:paraId="2BF00C7E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331C154A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76997B7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5469AC6F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3455A362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Telephone: 01200 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  planning@ribblevalley.gov.uk</w:t>
            </w:r>
          </w:p>
        </w:tc>
      </w:tr>
      <w:tr w:rsidR="008B2CAE" w:rsidRPr="008B2CAE" w14:paraId="044C0541" w14:textId="77777777">
        <w:trPr>
          <w:cantSplit/>
        </w:trPr>
        <w:tc>
          <w:tcPr>
            <w:tcW w:w="5579" w:type="dxa"/>
            <w:gridSpan w:val="3"/>
          </w:tcPr>
          <w:p w14:paraId="75090340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75CEA1C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3219FD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BFD024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1B47A27" w14:textId="77777777">
        <w:trPr>
          <w:cantSplit/>
        </w:trPr>
        <w:tc>
          <w:tcPr>
            <w:tcW w:w="10409" w:type="dxa"/>
            <w:gridSpan w:val="6"/>
          </w:tcPr>
          <w:p w14:paraId="73724456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r w:rsidRPr="008B2CAE">
              <w:rPr>
                <w:rFonts w:ascii="Calibri" w:hAnsi="Calibri" w:cs="Arial"/>
                <w:sz w:val="24"/>
                <w:szCs w:val="24"/>
              </w:rPr>
              <w:t>NON MATERIAL AMENDMENT ATTACHED TO A PLANNING PERMISSION</w:t>
            </w:r>
          </w:p>
        </w:tc>
      </w:tr>
      <w:tr w:rsidR="008B2CAE" w:rsidRPr="008B2CAE" w14:paraId="15CB3281" w14:textId="77777777">
        <w:trPr>
          <w:cantSplit/>
        </w:trPr>
        <w:tc>
          <w:tcPr>
            <w:tcW w:w="2410" w:type="dxa"/>
          </w:tcPr>
          <w:p w14:paraId="03BED4A8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4AF0E422" w14:textId="10361917" w:rsidR="008B2CAE" w:rsidRPr="008B2CAE" w:rsidRDefault="0003311B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3/2024/00</w:t>
            </w:r>
            <w:r w:rsidR="00DF65A4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1404" w:type="dxa"/>
          </w:tcPr>
          <w:p w14:paraId="166CD88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8BBFBC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EB6CC6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C7F9358" w14:textId="77777777">
        <w:trPr>
          <w:cantSplit/>
          <w:trHeight w:val="383"/>
        </w:trPr>
        <w:tc>
          <w:tcPr>
            <w:tcW w:w="2410" w:type="dxa"/>
          </w:tcPr>
          <w:p w14:paraId="2F5D381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263E5B52" w14:textId="47628DE4" w:rsidR="008B2CAE" w:rsidRPr="008B2CAE" w:rsidRDefault="00FE4D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4 April </w:t>
            </w:r>
            <w:r w:rsidR="0003311B">
              <w:rPr>
                <w:rFonts w:ascii="Calibri" w:hAnsi="Calibri"/>
                <w:sz w:val="24"/>
                <w:szCs w:val="24"/>
              </w:rPr>
              <w:t>2024</w:t>
            </w:r>
          </w:p>
        </w:tc>
        <w:tc>
          <w:tcPr>
            <w:tcW w:w="1404" w:type="dxa"/>
          </w:tcPr>
          <w:p w14:paraId="414227C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1FC4EE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76C302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8ACD45C" w14:textId="77777777">
        <w:trPr>
          <w:cantSplit/>
        </w:trPr>
        <w:tc>
          <w:tcPr>
            <w:tcW w:w="2410" w:type="dxa"/>
          </w:tcPr>
          <w:p w14:paraId="05446EA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2D552A9F" w14:textId="29A952BF" w:rsidR="008B2CAE" w:rsidRPr="008B2CAE" w:rsidRDefault="00DF65A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  <w:r w:rsidR="0003311B">
              <w:rPr>
                <w:rFonts w:ascii="Calibri" w:hAnsi="Calibri"/>
                <w:sz w:val="24"/>
                <w:szCs w:val="24"/>
              </w:rPr>
              <w:t>/01/2024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3750F39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79D11C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FBF4AF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516B89D" w14:textId="77777777">
        <w:trPr>
          <w:cantSplit/>
        </w:trPr>
        <w:tc>
          <w:tcPr>
            <w:tcW w:w="10409" w:type="dxa"/>
            <w:gridSpan w:val="6"/>
          </w:tcPr>
          <w:p w14:paraId="695B77F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B3302D6" w14:textId="77777777">
        <w:trPr>
          <w:cantSplit/>
        </w:trPr>
        <w:tc>
          <w:tcPr>
            <w:tcW w:w="2410" w:type="dxa"/>
          </w:tcPr>
          <w:p w14:paraId="03B5567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5EC3281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FE6B74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112EBD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5DEECCC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2D33E70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B2269B1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EB9B8BA" w14:textId="77777777" w:rsidR="00DF65A4" w:rsidRDefault="00DF65A4">
            <w:pPr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Caroline Ashworth</w:t>
            </w:r>
            <w:r w:rsidRPr="00DF65A4">
              <w:rPr>
                <w:rFonts w:ascii="Calibri" w:hAnsi="Calibri"/>
                <w:sz w:val="24"/>
                <w:szCs w:val="24"/>
              </w:rPr>
              <w:br/>
              <w:t xml:space="preserve">United Utilities Property Services </w:t>
            </w:r>
          </w:p>
          <w:p w14:paraId="1604DD7B" w14:textId="77777777" w:rsidR="00DF65A4" w:rsidRDefault="00DF65A4">
            <w:pPr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 xml:space="preserve">Lingley Mere Business Park </w:t>
            </w:r>
          </w:p>
          <w:p w14:paraId="5721244F" w14:textId="77777777" w:rsidR="00DF65A4" w:rsidRDefault="00DF65A4">
            <w:pPr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 xml:space="preserve">Lingley Green Warrington </w:t>
            </w:r>
          </w:p>
          <w:p w14:paraId="5E44A857" w14:textId="53B1629E" w:rsidR="008B2CAE" w:rsidRPr="00DF65A4" w:rsidRDefault="00DF65A4">
            <w:pPr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WA5 3LP</w:t>
            </w:r>
          </w:p>
        </w:tc>
        <w:tc>
          <w:tcPr>
            <w:tcW w:w="1456" w:type="dxa"/>
          </w:tcPr>
          <w:p w14:paraId="0AFAED3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79C552CB" w14:textId="77777777" w:rsidR="00DF65A4" w:rsidRDefault="00DF65A4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Graham Trewhella</w:t>
            </w:r>
            <w:r w:rsidRPr="00DF65A4">
              <w:rPr>
                <w:rFonts w:ascii="Calibri" w:hAnsi="Calibri"/>
                <w:sz w:val="24"/>
                <w:szCs w:val="24"/>
              </w:rPr>
              <w:br/>
              <w:t xml:space="preserve">DLP Planning Studio 204B </w:t>
            </w:r>
          </w:p>
          <w:p w14:paraId="60AA1B8B" w14:textId="77777777" w:rsidR="00DF65A4" w:rsidRDefault="00DF65A4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 xml:space="preserve">The Tea Factory </w:t>
            </w:r>
          </w:p>
          <w:p w14:paraId="19A79B63" w14:textId="77777777" w:rsidR="00DF65A4" w:rsidRDefault="00DF65A4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 xml:space="preserve">82 Wood Street </w:t>
            </w:r>
          </w:p>
          <w:p w14:paraId="1342644B" w14:textId="77777777" w:rsidR="00DF65A4" w:rsidRDefault="00DF65A4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 xml:space="preserve">Liverpool </w:t>
            </w:r>
          </w:p>
          <w:p w14:paraId="30085C94" w14:textId="77777777" w:rsidR="008B2CAE" w:rsidRDefault="00DF65A4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L1 4DQ</w:t>
            </w:r>
          </w:p>
          <w:p w14:paraId="6F5280C1" w14:textId="750E4551" w:rsidR="00DF65A4" w:rsidRPr="008B2CAE" w:rsidRDefault="00DF65A4">
            <w:pPr>
              <w:pStyle w:val="addresses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3A5F8E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23D95A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FA1EB4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51CCAA16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F6D2230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14B0A9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6E1232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60F98F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1E7AAB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8C5641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79D288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328DE5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C2E005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F8E18C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6958AD4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9FD7995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BD05183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16CED690" w14:textId="77777777">
        <w:trPr>
          <w:cantSplit/>
        </w:trPr>
        <w:tc>
          <w:tcPr>
            <w:tcW w:w="1980" w:type="dxa"/>
            <w:gridSpan w:val="2"/>
          </w:tcPr>
          <w:p w14:paraId="31D4001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1AEB7F89" w14:textId="77777777" w:rsidR="008B2CAE" w:rsidRDefault="00DF65A4">
            <w:pPr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Non-material amendment to planning permission 3/2023/0056 involving repositioning the proposed passing places on the access track.</w:t>
            </w:r>
          </w:p>
          <w:p w14:paraId="2D14ECD8" w14:textId="6B4BD5A7" w:rsidR="00DF65A4" w:rsidRPr="008B2CAE" w:rsidRDefault="00DF65A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ADA58A4" w14:textId="77777777">
        <w:trPr>
          <w:cantSplit/>
        </w:trPr>
        <w:tc>
          <w:tcPr>
            <w:tcW w:w="989" w:type="dxa"/>
          </w:tcPr>
          <w:p w14:paraId="180A1FB7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76F7B4F" w14:textId="3F2F9494" w:rsidR="008B2CAE" w:rsidRPr="00DF65A4" w:rsidRDefault="00DF65A4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Phynis Farm, Catlow Road, Slaidburn, BB7 3AQ.</w:t>
            </w:r>
          </w:p>
        </w:tc>
      </w:tr>
      <w:tr w:rsidR="008B2CAE" w:rsidRPr="008B2CAE" w14:paraId="5A0C4232" w14:textId="77777777">
        <w:trPr>
          <w:cantSplit/>
        </w:trPr>
        <w:tc>
          <w:tcPr>
            <w:tcW w:w="10403" w:type="dxa"/>
            <w:gridSpan w:val="3"/>
          </w:tcPr>
          <w:p w14:paraId="55878EB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4C7A646F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0E6BD66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77FFA9C" w14:textId="77777777">
        <w:trPr>
          <w:cantSplit/>
        </w:trPr>
        <w:tc>
          <w:tcPr>
            <w:tcW w:w="989" w:type="dxa"/>
          </w:tcPr>
          <w:p w14:paraId="235454C7" w14:textId="77777777" w:rsidR="008B2CAE" w:rsidRPr="0003311B" w:rsidRDefault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03311B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510AD2A" w14:textId="436FAE79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Further to the grant of planning permission reference 3/202</w:t>
            </w:r>
            <w:r w:rsidR="00DF65A4">
              <w:rPr>
                <w:rFonts w:ascii="Calibri" w:hAnsi="Calibri"/>
                <w:sz w:val="24"/>
                <w:szCs w:val="24"/>
              </w:rPr>
              <w:t>3</w:t>
            </w:r>
            <w:r>
              <w:rPr>
                <w:rFonts w:ascii="Calibri" w:hAnsi="Calibri"/>
                <w:sz w:val="24"/>
                <w:szCs w:val="24"/>
              </w:rPr>
              <w:t>/0</w:t>
            </w:r>
            <w:r w:rsidR="00DF65A4">
              <w:rPr>
                <w:rFonts w:ascii="Calibri" w:hAnsi="Calibri"/>
                <w:sz w:val="24"/>
                <w:szCs w:val="24"/>
              </w:rPr>
              <w:t>056</w:t>
            </w:r>
            <w:r>
              <w:rPr>
                <w:rFonts w:ascii="Calibri" w:hAnsi="Calibri"/>
                <w:sz w:val="24"/>
                <w:szCs w:val="24"/>
              </w:rPr>
              <w:t>, the Council hereby grants approval of the following plans as non-material amendments to that permission, subject to compliance otherwise with the terms of the aforementioned permission:</w:t>
            </w:r>
          </w:p>
          <w:p w14:paraId="1E8BA4DE" w14:textId="77777777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202CAB4F" w14:textId="764AEE95" w:rsidR="0003311B" w:rsidRDefault="00DF65A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Proposed Modifications To Access Track</w:t>
            </w:r>
            <w:r>
              <w:rPr>
                <w:rFonts w:ascii="Calibri" w:hAnsi="Calibri"/>
                <w:sz w:val="24"/>
                <w:szCs w:val="24"/>
              </w:rPr>
              <w:t xml:space="preserve"> Drawing No: </w:t>
            </w:r>
            <w:r w:rsidRPr="00DF65A4">
              <w:rPr>
                <w:rFonts w:ascii="Calibri" w:hAnsi="Calibri"/>
                <w:sz w:val="24"/>
                <w:szCs w:val="24"/>
              </w:rPr>
              <w:t>1541-012 A</w:t>
            </w:r>
            <w:r>
              <w:rPr>
                <w:rFonts w:ascii="Calibri" w:hAnsi="Calibri"/>
                <w:sz w:val="24"/>
                <w:szCs w:val="24"/>
              </w:rPr>
              <w:t xml:space="preserve"> 15.11.2023</w:t>
            </w:r>
          </w:p>
          <w:p w14:paraId="7AB847A0" w14:textId="6EBE6B98" w:rsidR="00DF65A4" w:rsidRDefault="00DF65A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DF65A4">
              <w:rPr>
                <w:rFonts w:ascii="Calibri" w:hAnsi="Calibri"/>
                <w:sz w:val="24"/>
                <w:szCs w:val="24"/>
              </w:rPr>
              <w:t>Proposed Modifications To Private Road</w:t>
            </w:r>
            <w:r>
              <w:rPr>
                <w:rFonts w:ascii="Calibri" w:hAnsi="Calibri"/>
                <w:sz w:val="24"/>
                <w:szCs w:val="24"/>
              </w:rPr>
              <w:t xml:space="preserve"> Drawing No: </w:t>
            </w:r>
            <w:r w:rsidRPr="00DF65A4">
              <w:rPr>
                <w:rFonts w:ascii="Calibri" w:hAnsi="Calibri"/>
                <w:sz w:val="24"/>
                <w:szCs w:val="24"/>
              </w:rPr>
              <w:t>1541-013 A</w:t>
            </w:r>
            <w:r>
              <w:rPr>
                <w:rFonts w:ascii="Calibri" w:hAnsi="Calibri"/>
                <w:sz w:val="24"/>
                <w:szCs w:val="24"/>
              </w:rPr>
              <w:t xml:space="preserve"> 24.11.2023</w:t>
            </w:r>
          </w:p>
          <w:p w14:paraId="476F69CC" w14:textId="77777777" w:rsidR="00DF65A4" w:rsidRDefault="00DF65A4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B06C241" w14:textId="77777777" w:rsidR="0003311B" w:rsidRDefault="0003311B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Reason: For the avoidance of doubt and to clarify which plans are relevant to the consent.</w:t>
            </w:r>
          </w:p>
          <w:p w14:paraId="75451D3F" w14:textId="5941592C" w:rsidR="008B2CAE" w:rsidRPr="008B2CAE" w:rsidRDefault="008B2CAE" w:rsidP="00192E20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976C2C2" w14:textId="77777777">
        <w:trPr>
          <w:cantSplit/>
        </w:trPr>
        <w:tc>
          <w:tcPr>
            <w:tcW w:w="989" w:type="dxa"/>
          </w:tcPr>
          <w:p w14:paraId="4713AA5B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87B3395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A2229C0" w14:textId="77777777">
        <w:trPr>
          <w:cantSplit/>
        </w:trPr>
        <w:tc>
          <w:tcPr>
            <w:tcW w:w="989" w:type="dxa"/>
          </w:tcPr>
          <w:p w14:paraId="2C1A47F9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747D77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442E5D6" w14:textId="77777777">
        <w:trPr>
          <w:cantSplit/>
        </w:trPr>
        <w:tc>
          <w:tcPr>
            <w:tcW w:w="989" w:type="dxa"/>
          </w:tcPr>
          <w:p w14:paraId="3BA8A110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4F37B562" w14:textId="77777777" w:rsidR="00F75B23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73650E3" w14:textId="26BD6DA0" w:rsidR="00F75B23" w:rsidRPr="008B2CAE" w:rsidRDefault="00F75B23" w:rsidP="0003311B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69C9D799" w14:textId="77777777" w:rsidR="00F75B23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 w:rsidRPr="0003311B">
              <w:rPr>
                <w:rFonts w:ascii="Calibri" w:hAnsi="Calibri"/>
                <w:sz w:val="24"/>
                <w:szCs w:val="24"/>
              </w:rPr>
              <w:t>This Decision Notice should be read in conjunction with the officer’s report which is available to view on the website.</w:t>
            </w:r>
          </w:p>
          <w:bookmarkEnd w:id="0"/>
          <w:bookmarkEnd w:id="1"/>
          <w:bookmarkEnd w:id="2"/>
          <w:p w14:paraId="472AE93F" w14:textId="77777777" w:rsidR="00297925" w:rsidRPr="008B2CAE" w:rsidRDefault="00297925" w:rsidP="0003311B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1B9DF77" w14:textId="77777777">
        <w:trPr>
          <w:cantSplit/>
        </w:trPr>
        <w:tc>
          <w:tcPr>
            <w:tcW w:w="989" w:type="dxa"/>
          </w:tcPr>
          <w:p w14:paraId="25781551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AD67E5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297925" w:rsidRPr="008B2CAE" w14:paraId="342BFB17" w14:textId="77777777" w:rsidTr="00BF421A">
        <w:trPr>
          <w:cantSplit/>
        </w:trPr>
        <w:tc>
          <w:tcPr>
            <w:tcW w:w="10403" w:type="dxa"/>
            <w:gridSpan w:val="3"/>
          </w:tcPr>
          <w:p w14:paraId="32BECED8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5D11FC8C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5E5313D0" w14:textId="6A425A6C" w:rsidR="00297925" w:rsidRPr="008B2CAE" w:rsidRDefault="00297925" w:rsidP="00BB209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  <w:r w:rsidR="00EB139F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8B2CAE" w:rsidRPr="008B2CAE" w14:paraId="5F0BB95A" w14:textId="77777777">
        <w:trPr>
          <w:cantSplit/>
        </w:trPr>
        <w:tc>
          <w:tcPr>
            <w:tcW w:w="989" w:type="dxa"/>
          </w:tcPr>
          <w:p w14:paraId="164C63BF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77FF3232" w14:textId="77777777" w:rsid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0B9B4752" w14:textId="77777777" w:rsidR="00EB139F" w:rsidRPr="008B2CAE" w:rsidRDefault="00EB139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EEEAE06" w14:textId="77777777">
        <w:trPr>
          <w:cantSplit/>
        </w:trPr>
        <w:tc>
          <w:tcPr>
            <w:tcW w:w="10403" w:type="dxa"/>
            <w:gridSpan w:val="3"/>
          </w:tcPr>
          <w:p w14:paraId="5FD2A41C" w14:textId="77777777"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4139F693" w14:textId="77777777" w:rsidR="008B2CAE" w:rsidRDefault="008B2CAE" w:rsidP="00BB2090"/>
    <w:sectPr w:rsidR="008B2CAE">
      <w:footerReference w:type="default" r:id="rId7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27B83" w14:textId="77777777" w:rsidR="0003311B" w:rsidRDefault="0003311B">
      <w:r>
        <w:separator/>
      </w:r>
    </w:p>
  </w:endnote>
  <w:endnote w:type="continuationSeparator" w:id="0">
    <w:p w14:paraId="6B32A77C" w14:textId="77777777" w:rsidR="0003311B" w:rsidRDefault="0003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DAB6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1FF24" w14:textId="77777777" w:rsidR="0003311B" w:rsidRDefault="0003311B">
      <w:r>
        <w:separator/>
      </w:r>
    </w:p>
  </w:footnote>
  <w:footnote w:type="continuationSeparator" w:id="0">
    <w:p w14:paraId="4F9885BA" w14:textId="77777777" w:rsidR="0003311B" w:rsidRDefault="0003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74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1B"/>
    <w:rsid w:val="0003311B"/>
    <w:rsid w:val="000F5774"/>
    <w:rsid w:val="00177CF0"/>
    <w:rsid w:val="00192E20"/>
    <w:rsid w:val="002156E7"/>
    <w:rsid w:val="0027026E"/>
    <w:rsid w:val="00297925"/>
    <w:rsid w:val="002A260C"/>
    <w:rsid w:val="002C52CE"/>
    <w:rsid w:val="002C5817"/>
    <w:rsid w:val="002D5EF0"/>
    <w:rsid w:val="003A447E"/>
    <w:rsid w:val="00405E76"/>
    <w:rsid w:val="004E6597"/>
    <w:rsid w:val="00500806"/>
    <w:rsid w:val="0051342F"/>
    <w:rsid w:val="005D3FE0"/>
    <w:rsid w:val="005E4E53"/>
    <w:rsid w:val="00610C44"/>
    <w:rsid w:val="00682DD4"/>
    <w:rsid w:val="00774549"/>
    <w:rsid w:val="008802FC"/>
    <w:rsid w:val="008A5CB9"/>
    <w:rsid w:val="008B2CAE"/>
    <w:rsid w:val="009874EC"/>
    <w:rsid w:val="00A168D1"/>
    <w:rsid w:val="00B10122"/>
    <w:rsid w:val="00B10161"/>
    <w:rsid w:val="00B3532F"/>
    <w:rsid w:val="00B77CC1"/>
    <w:rsid w:val="00BB2090"/>
    <w:rsid w:val="00BC69FB"/>
    <w:rsid w:val="00BD512F"/>
    <w:rsid w:val="00BF421A"/>
    <w:rsid w:val="00BF43C8"/>
    <w:rsid w:val="00C06302"/>
    <w:rsid w:val="00C16B01"/>
    <w:rsid w:val="00D04342"/>
    <w:rsid w:val="00D10AC8"/>
    <w:rsid w:val="00DC2361"/>
    <w:rsid w:val="00DC3714"/>
    <w:rsid w:val="00DF65A4"/>
    <w:rsid w:val="00E65E44"/>
    <w:rsid w:val="00E9270E"/>
    <w:rsid w:val="00EB139F"/>
    <w:rsid w:val="00F11359"/>
    <w:rsid w:val="00F209D7"/>
    <w:rsid w:val="00F75B23"/>
    <w:rsid w:val="00F8296C"/>
    <w:rsid w:val="00F833C4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5FAFD"/>
  <w15:chartTrackingRefBased/>
  <w15:docId w15:val="{EF01F254-5146-4940-BE88-2B656D38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2</Pages>
  <Words>235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1786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Lesley Lund</cp:lastModifiedBy>
  <cp:revision>2</cp:revision>
  <cp:lastPrinted>2024-04-04T11:31:00Z</cp:lastPrinted>
  <dcterms:created xsi:type="dcterms:W3CDTF">2024-04-04T11:36:00Z</dcterms:created>
  <dcterms:modified xsi:type="dcterms:W3CDTF">2024-04-04T11:36:00Z</dcterms:modified>
</cp:coreProperties>
</file>