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D2D3" w14:textId="77777777" w:rsidR="005522D3" w:rsidRDefault="005522D3">
      <w:pPr>
        <w:pStyle w:val="PLANNING"/>
      </w:pPr>
    </w:p>
    <w:p w14:paraId="4ED9B441" w14:textId="7327F606" w:rsidR="00441735" w:rsidRDefault="00BC758B" w:rsidP="000C3E7C">
      <w:pPr>
        <w:pStyle w:val="PLANNING"/>
        <w:jc w:val="center"/>
      </w:pPr>
      <w:r>
        <w:rPr>
          <w:noProof/>
        </w:rPr>
        <w:drawing>
          <wp:inline distT="0" distB="0" distL="0" distR="0" wp14:anchorId="7A743B01" wp14:editId="5F164BA6">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10E50605" w14:textId="77777777" w:rsidR="00441735" w:rsidRDefault="00441735">
      <w:pPr>
        <w:pStyle w:val="PLANNING"/>
      </w:pPr>
    </w:p>
    <w:p w14:paraId="3D24B094"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4396F189"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10BCF17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3B87E36E"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672CC934"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3C2FAC5A" w14:textId="77777777" w:rsidR="000C3E7C" w:rsidRDefault="000C3E7C" w:rsidP="000C3E7C">
      <w:pPr>
        <w:jc w:val="right"/>
        <w:rPr>
          <w:rFonts w:ascii="Calibri" w:hAnsi="Calibri"/>
          <w:noProof/>
          <w:sz w:val="18"/>
        </w:rPr>
      </w:pPr>
    </w:p>
    <w:p w14:paraId="0BF3D815" w14:textId="77777777" w:rsidR="000C3E7C" w:rsidRDefault="000C3E7C" w:rsidP="000C3E7C">
      <w:pPr>
        <w:jc w:val="right"/>
        <w:rPr>
          <w:rFonts w:ascii="Calibri" w:hAnsi="Calibri"/>
          <w:noProof/>
          <w:sz w:val="18"/>
        </w:rPr>
      </w:pPr>
    </w:p>
    <w:p w14:paraId="24B559E0" w14:textId="77777777" w:rsidR="000C3E7C" w:rsidRDefault="000C3E7C" w:rsidP="000C3E7C">
      <w:pPr>
        <w:jc w:val="right"/>
        <w:rPr>
          <w:rFonts w:ascii="Calibri" w:hAnsi="Calibri"/>
          <w:noProof/>
          <w:sz w:val="18"/>
        </w:rPr>
      </w:pPr>
    </w:p>
    <w:p w14:paraId="5C459B59" w14:textId="77777777" w:rsidR="000C3E7C" w:rsidRDefault="000C3E7C" w:rsidP="000C3E7C">
      <w:pPr>
        <w:jc w:val="right"/>
        <w:rPr>
          <w:rFonts w:ascii="Calibri" w:hAnsi="Calibri"/>
          <w:noProof/>
          <w:sz w:val="18"/>
        </w:rPr>
      </w:pPr>
    </w:p>
    <w:p w14:paraId="75658F47" w14:textId="77777777" w:rsidR="000C3E7C" w:rsidRDefault="000C3E7C" w:rsidP="000C3E7C">
      <w:pPr>
        <w:jc w:val="right"/>
        <w:rPr>
          <w:rFonts w:ascii="Calibri" w:hAnsi="Calibri"/>
          <w:noProof/>
          <w:sz w:val="18"/>
        </w:rPr>
      </w:pPr>
    </w:p>
    <w:p w14:paraId="543690DA" w14:textId="6451655D" w:rsidR="000C3E7C" w:rsidRPr="00894ED2" w:rsidRDefault="000C3E7C" w:rsidP="000C3E7C">
      <w:pPr>
        <w:rPr>
          <w:rFonts w:ascii="Calibri" w:hAnsi="Calibri"/>
          <w:noProof/>
        </w:rPr>
      </w:pPr>
      <w:r w:rsidRPr="00894ED2">
        <w:rPr>
          <w:rFonts w:ascii="Calibri" w:hAnsi="Calibri"/>
          <w:noProof/>
        </w:rPr>
        <w:t xml:space="preserve">My reference: </w:t>
      </w:r>
      <w:r w:rsidR="00BC758B">
        <w:rPr>
          <w:rFonts w:ascii="Calibri" w:hAnsi="Calibri"/>
          <w:noProof/>
        </w:rPr>
        <w:t>3/2024/0042</w:t>
      </w:r>
    </w:p>
    <w:p w14:paraId="4C5FD0FD"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12E152EE" w14:textId="77777777" w:rsidR="000C3E7C" w:rsidRPr="00894ED2" w:rsidRDefault="00BB5956" w:rsidP="000C3E7C">
      <w:pPr>
        <w:rPr>
          <w:rFonts w:ascii="Calibri" w:hAnsi="Calibri"/>
          <w:noProof/>
        </w:rPr>
      </w:pPr>
      <w:r>
        <w:rPr>
          <w:rFonts w:ascii="Calibri" w:hAnsi="Calibri"/>
          <w:noProof/>
        </w:rPr>
        <w:t>www.ribblevalley.gov.uk</w:t>
      </w:r>
    </w:p>
    <w:p w14:paraId="69371FD8"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02CD81D5" w14:textId="5EB1DF13"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401D0D">
        <w:rPr>
          <w:rFonts w:ascii="Calibri" w:hAnsi="Calibri"/>
          <w:noProof/>
        </w:rPr>
        <w:t>30 September 2024</w:t>
      </w:r>
      <w:r w:rsidRPr="00894ED2">
        <w:rPr>
          <w:rFonts w:ascii="Calibri" w:hAnsi="Calibri"/>
          <w:noProof/>
        </w:rPr>
        <w:fldChar w:fldCharType="end"/>
      </w:r>
    </w:p>
    <w:p w14:paraId="20FA6C1F" w14:textId="77777777" w:rsidR="000C3E7C" w:rsidRDefault="000C3E7C" w:rsidP="000C3E7C">
      <w:pPr>
        <w:rPr>
          <w:rFonts w:ascii="Arial" w:hAnsi="Arial"/>
          <w:noProof/>
          <w:sz w:val="16"/>
        </w:rPr>
      </w:pPr>
    </w:p>
    <w:p w14:paraId="4212AD64" w14:textId="77777777" w:rsidR="00441735" w:rsidRDefault="00441735">
      <w:pPr>
        <w:pStyle w:val="PLANNING"/>
      </w:pPr>
    </w:p>
    <w:p w14:paraId="6192B4C9" w14:textId="77777777" w:rsidR="00441735" w:rsidRDefault="00441735">
      <w:pPr>
        <w:pStyle w:val="PLANNING"/>
      </w:pPr>
    </w:p>
    <w:p w14:paraId="542E6C98" w14:textId="5C737D59" w:rsidR="000C3E7C" w:rsidRDefault="000C3E7C" w:rsidP="000C3E7C">
      <w:pPr>
        <w:rPr>
          <w:rFonts w:ascii="Calibri" w:hAnsi="Calibri" w:cs="Calibri"/>
          <w:color w:val="000000"/>
        </w:rPr>
      </w:pPr>
      <w:r w:rsidRPr="00344823">
        <w:rPr>
          <w:rFonts w:ascii="Calibri" w:hAnsi="Calibri" w:cs="Calibri"/>
          <w:color w:val="000000"/>
        </w:rPr>
        <w:t xml:space="preserve">Location: </w:t>
      </w:r>
      <w:r w:rsidR="00BC758B">
        <w:rPr>
          <w:rFonts w:ascii="Calibri" w:hAnsi="Calibri"/>
          <w:sz w:val="24"/>
          <w:szCs w:val="24"/>
        </w:rPr>
        <w:t>Land west of Preston Road Longridge PR3 3BE</w:t>
      </w:r>
    </w:p>
    <w:p w14:paraId="1408DA70" w14:textId="19FB3C97"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BC758B">
        <w:rPr>
          <w:rFonts w:ascii="Calibri" w:hAnsi="Calibri"/>
          <w:sz w:val="24"/>
          <w:szCs w:val="24"/>
        </w:rPr>
        <w:t>Approval of details reserved by conditions 6 (road adoption), 10 (surface water drainage scheme), 11 (surface water drainage operation and maintenance) , 12 (surface water drainage verification report), 13 (details of play equipment), 14 (protected species licence), 17 (electric vehicle charging points), 18 (external levels and finished floor levels), 21 (boundary treatments) and 22 (biodiversity enhancement) of planning permission 3/2023/0100.</w:t>
      </w:r>
    </w:p>
    <w:p w14:paraId="32B0BEA6" w14:textId="77777777" w:rsidR="000C3E7C" w:rsidRDefault="000C3E7C" w:rsidP="000C3E7C">
      <w:pPr>
        <w:rPr>
          <w:rFonts w:ascii="Calibri" w:hAnsi="Calibri" w:cs="Calibri"/>
          <w:color w:val="000000"/>
        </w:rPr>
      </w:pPr>
    </w:p>
    <w:p w14:paraId="418EB67A"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1AFB4DCD"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407B69" w:rsidRPr="00641E0F" w14:paraId="40855097" w14:textId="77777777">
        <w:trPr>
          <w:cantSplit/>
        </w:trPr>
        <w:tc>
          <w:tcPr>
            <w:tcW w:w="9414" w:type="dxa"/>
            <w:tcBorders>
              <w:left w:val="nil"/>
            </w:tcBorders>
          </w:tcPr>
          <w:p w14:paraId="03C3184D" w14:textId="77777777" w:rsidR="00407B69" w:rsidRPr="00BC758B" w:rsidRDefault="00407B69" w:rsidP="00407B69">
            <w:pPr>
              <w:pStyle w:val="TableText"/>
              <w:rPr>
                <w:rFonts w:ascii="Calibri" w:hAnsi="Calibri"/>
                <w:szCs w:val="22"/>
              </w:rPr>
            </w:pPr>
            <w:r w:rsidRPr="00BC758B">
              <w:rPr>
                <w:rFonts w:ascii="Calibri" w:hAnsi="Calibri"/>
                <w:b/>
                <w:bCs/>
                <w:szCs w:val="22"/>
              </w:rPr>
              <w:t>Condition 06 (road adoption)</w:t>
            </w:r>
            <w:r w:rsidRPr="00BC758B">
              <w:rPr>
                <w:rFonts w:ascii="Calibri" w:hAnsi="Calibri"/>
                <w:szCs w:val="22"/>
              </w:rPr>
              <w:t xml:space="preserve"> - the following details submitted for the management of the roads and adopted footways is acceptable, </w:t>
            </w:r>
            <w:proofErr w:type="gramStart"/>
            <w:r w:rsidRPr="00BC758B">
              <w:rPr>
                <w:rFonts w:ascii="Calibri" w:hAnsi="Calibri"/>
                <w:szCs w:val="22"/>
              </w:rPr>
              <w:t>namely:-</w:t>
            </w:r>
            <w:proofErr w:type="gramEnd"/>
          </w:p>
          <w:p w14:paraId="6E87FE36" w14:textId="77777777" w:rsidR="00407B69" w:rsidRPr="00BC758B" w:rsidRDefault="00407B69" w:rsidP="00407B69">
            <w:pPr>
              <w:pStyle w:val="TableText"/>
              <w:rPr>
                <w:rFonts w:ascii="Calibri" w:hAnsi="Calibri"/>
                <w:szCs w:val="22"/>
              </w:rPr>
            </w:pPr>
          </w:p>
          <w:p w14:paraId="72305F51" w14:textId="77777777" w:rsidR="00407B69" w:rsidRPr="00BC758B" w:rsidRDefault="00407B69" w:rsidP="00407B69">
            <w:pPr>
              <w:pStyle w:val="TableText"/>
              <w:rPr>
                <w:rFonts w:ascii="Calibri" w:hAnsi="Calibri"/>
                <w:szCs w:val="22"/>
              </w:rPr>
            </w:pPr>
            <w:r w:rsidRPr="00BC758B">
              <w:rPr>
                <w:rFonts w:ascii="Calibri" w:hAnsi="Calibri"/>
                <w:szCs w:val="22"/>
              </w:rPr>
              <w:t>-</w:t>
            </w:r>
            <w:r w:rsidRPr="00BC758B">
              <w:rPr>
                <w:rFonts w:ascii="Calibri" w:hAnsi="Calibri"/>
                <w:szCs w:val="22"/>
              </w:rPr>
              <w:tab/>
              <w:t>Conveyance Plan REV J</w:t>
            </w:r>
          </w:p>
          <w:p w14:paraId="44C59073" w14:textId="77777777" w:rsidR="00407B69" w:rsidRPr="00BC758B" w:rsidRDefault="00407B69" w:rsidP="00407B69">
            <w:pPr>
              <w:pStyle w:val="TableText"/>
              <w:rPr>
                <w:rFonts w:ascii="Calibri" w:hAnsi="Calibri"/>
                <w:szCs w:val="22"/>
              </w:rPr>
            </w:pPr>
            <w:r w:rsidRPr="00BC758B">
              <w:rPr>
                <w:rFonts w:ascii="Calibri" w:hAnsi="Calibri"/>
                <w:szCs w:val="22"/>
              </w:rPr>
              <w:t>-</w:t>
            </w:r>
            <w:r w:rsidRPr="00BC758B">
              <w:rPr>
                <w:rFonts w:ascii="Calibri" w:hAnsi="Calibri"/>
                <w:szCs w:val="22"/>
              </w:rPr>
              <w:tab/>
              <w:t>Section 38 Layout REV C</w:t>
            </w:r>
          </w:p>
          <w:p w14:paraId="6A436683" w14:textId="77777777" w:rsidR="00407B69" w:rsidRPr="00BC758B" w:rsidRDefault="00407B69" w:rsidP="00407B69">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Email from Tilia Homes sent on 09/08/2024 confirming management and maintenance arrangements of the unadopted footways. </w:t>
            </w:r>
          </w:p>
          <w:p w14:paraId="18F3F29F" w14:textId="77777777" w:rsidR="00407B69" w:rsidRDefault="00407B69">
            <w:pPr>
              <w:pStyle w:val="TableText"/>
              <w:rPr>
                <w:rFonts w:ascii="Calibri" w:hAnsi="Calibri"/>
                <w:b/>
                <w:bCs/>
                <w:szCs w:val="22"/>
              </w:rPr>
            </w:pPr>
          </w:p>
          <w:p w14:paraId="2186EF1F" w14:textId="77777777" w:rsidR="00407B69" w:rsidRDefault="00407B69">
            <w:pPr>
              <w:pStyle w:val="TableText"/>
              <w:rPr>
                <w:rFonts w:ascii="Calibri" w:hAnsi="Calibri"/>
                <w:b/>
                <w:bCs/>
                <w:szCs w:val="22"/>
              </w:rPr>
            </w:pPr>
          </w:p>
          <w:p w14:paraId="47075687" w14:textId="77777777" w:rsidR="00407B69" w:rsidRDefault="00407B69">
            <w:pPr>
              <w:pStyle w:val="TableText"/>
              <w:rPr>
                <w:rFonts w:ascii="Calibri" w:hAnsi="Calibri"/>
                <w:b/>
                <w:bCs/>
                <w:szCs w:val="22"/>
              </w:rPr>
            </w:pPr>
          </w:p>
          <w:p w14:paraId="27ECBFC2" w14:textId="08C13DF0" w:rsidR="00407B69" w:rsidRPr="00407B69" w:rsidRDefault="00407B69" w:rsidP="00407B69">
            <w:pPr>
              <w:pStyle w:val="TableText"/>
              <w:jc w:val="right"/>
              <w:rPr>
                <w:rFonts w:ascii="Calibri" w:hAnsi="Calibri"/>
                <w:szCs w:val="22"/>
              </w:rPr>
            </w:pPr>
            <w:r w:rsidRPr="00407B69">
              <w:rPr>
                <w:rFonts w:ascii="Calibri" w:hAnsi="Calibri"/>
                <w:szCs w:val="22"/>
              </w:rPr>
              <w:t>P.T.O.</w:t>
            </w:r>
          </w:p>
        </w:tc>
      </w:tr>
      <w:tr w:rsidR="005F71C3" w:rsidRPr="00641E0F" w14:paraId="151E7A2B" w14:textId="77777777">
        <w:trPr>
          <w:cantSplit/>
        </w:trPr>
        <w:tc>
          <w:tcPr>
            <w:tcW w:w="9414" w:type="dxa"/>
            <w:tcBorders>
              <w:left w:val="nil"/>
            </w:tcBorders>
          </w:tcPr>
          <w:p w14:paraId="7BE9EF74" w14:textId="77777777" w:rsidR="00BC758B" w:rsidRPr="00BC758B" w:rsidRDefault="00BC758B">
            <w:pPr>
              <w:pStyle w:val="TableText"/>
              <w:rPr>
                <w:rFonts w:ascii="Calibri" w:hAnsi="Calibri"/>
                <w:szCs w:val="22"/>
              </w:rPr>
            </w:pPr>
          </w:p>
          <w:p w14:paraId="45400BC9" w14:textId="77777777" w:rsidR="00BC758B" w:rsidRPr="00BC758B" w:rsidRDefault="00BC758B">
            <w:pPr>
              <w:pStyle w:val="TableText"/>
              <w:rPr>
                <w:rFonts w:ascii="Calibri" w:hAnsi="Calibri"/>
                <w:szCs w:val="22"/>
              </w:rPr>
            </w:pPr>
          </w:p>
          <w:p w14:paraId="395489D3" w14:textId="77777777" w:rsidR="00BC758B" w:rsidRPr="00BC758B" w:rsidRDefault="00BC758B">
            <w:pPr>
              <w:pStyle w:val="TableText"/>
              <w:rPr>
                <w:rFonts w:ascii="Calibri" w:hAnsi="Calibri"/>
                <w:szCs w:val="22"/>
              </w:rPr>
            </w:pPr>
            <w:r w:rsidRPr="00BC758B">
              <w:rPr>
                <w:rFonts w:ascii="Calibri" w:hAnsi="Calibri"/>
                <w:b/>
                <w:bCs/>
                <w:szCs w:val="22"/>
              </w:rPr>
              <w:t>Condition 10 (final surface water sustainable drainage strategy)</w:t>
            </w:r>
            <w:r w:rsidRPr="00BC758B">
              <w:rPr>
                <w:rFonts w:ascii="Calibri" w:hAnsi="Calibri"/>
                <w:szCs w:val="22"/>
              </w:rPr>
              <w:t xml:space="preserve"> - the following details submitted are </w:t>
            </w:r>
            <w:proofErr w:type="gramStart"/>
            <w:r w:rsidRPr="00BC758B">
              <w:rPr>
                <w:rFonts w:ascii="Calibri" w:hAnsi="Calibri"/>
                <w:szCs w:val="22"/>
              </w:rPr>
              <w:t>acceptable:-</w:t>
            </w:r>
            <w:proofErr w:type="gramEnd"/>
          </w:p>
          <w:p w14:paraId="362ECCDF" w14:textId="77777777" w:rsidR="00BC758B" w:rsidRPr="00BC758B" w:rsidRDefault="00BC758B">
            <w:pPr>
              <w:pStyle w:val="TableText"/>
              <w:rPr>
                <w:rFonts w:ascii="Calibri" w:hAnsi="Calibri"/>
                <w:szCs w:val="22"/>
              </w:rPr>
            </w:pPr>
          </w:p>
          <w:p w14:paraId="3D37C698" w14:textId="77777777" w:rsidR="00BC758B" w:rsidRPr="00BC758B" w:rsidRDefault="00BC758B">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Letter dated 26 April 2024 from Tilia Homes including the drawings listed on page 2 of that letter in so far as they relate to phase 3.  </w:t>
            </w:r>
          </w:p>
          <w:p w14:paraId="3812ED4E" w14:textId="77777777" w:rsidR="00BC758B" w:rsidRPr="00BC758B" w:rsidRDefault="00BC758B">
            <w:pPr>
              <w:pStyle w:val="TableText"/>
              <w:rPr>
                <w:rFonts w:ascii="Calibri" w:hAnsi="Calibri"/>
                <w:szCs w:val="22"/>
              </w:rPr>
            </w:pPr>
          </w:p>
          <w:p w14:paraId="6818807F" w14:textId="77777777" w:rsidR="00BC758B" w:rsidRPr="00BC758B" w:rsidRDefault="00BC758B">
            <w:pPr>
              <w:pStyle w:val="TableText"/>
              <w:rPr>
                <w:rFonts w:ascii="Calibri" w:hAnsi="Calibri"/>
                <w:szCs w:val="22"/>
              </w:rPr>
            </w:pPr>
          </w:p>
          <w:p w14:paraId="03C6DB8A" w14:textId="77777777" w:rsidR="00BC758B" w:rsidRPr="00BC758B" w:rsidRDefault="00BC758B">
            <w:pPr>
              <w:pStyle w:val="TableText"/>
              <w:rPr>
                <w:rFonts w:ascii="Calibri" w:hAnsi="Calibri"/>
                <w:szCs w:val="22"/>
              </w:rPr>
            </w:pPr>
            <w:r w:rsidRPr="00BC758B">
              <w:rPr>
                <w:rFonts w:ascii="Calibri" w:hAnsi="Calibri"/>
                <w:b/>
                <w:bCs/>
                <w:szCs w:val="22"/>
              </w:rPr>
              <w:t>Condition 11 (operation and maintenance manual for the surface water drainage system)</w:t>
            </w:r>
            <w:r w:rsidRPr="00BC758B">
              <w:rPr>
                <w:rFonts w:ascii="Calibri" w:hAnsi="Calibri"/>
                <w:szCs w:val="22"/>
              </w:rPr>
              <w:t xml:space="preserve"> - the following details are </w:t>
            </w:r>
            <w:proofErr w:type="gramStart"/>
            <w:r w:rsidRPr="00BC758B">
              <w:rPr>
                <w:rFonts w:ascii="Calibri" w:hAnsi="Calibri"/>
                <w:szCs w:val="22"/>
              </w:rPr>
              <w:t>acceptable:-</w:t>
            </w:r>
            <w:proofErr w:type="gramEnd"/>
          </w:p>
          <w:p w14:paraId="14DA9519" w14:textId="77777777" w:rsidR="00BC758B" w:rsidRPr="00BC758B" w:rsidRDefault="00BC758B">
            <w:pPr>
              <w:pStyle w:val="TableText"/>
              <w:rPr>
                <w:rFonts w:ascii="Calibri" w:hAnsi="Calibri"/>
                <w:szCs w:val="22"/>
              </w:rPr>
            </w:pPr>
          </w:p>
          <w:p w14:paraId="6573EF71" w14:textId="77777777" w:rsidR="00BC758B" w:rsidRPr="00BC758B" w:rsidRDefault="00BC758B">
            <w:pPr>
              <w:pStyle w:val="TableText"/>
              <w:rPr>
                <w:rFonts w:ascii="Calibri" w:hAnsi="Calibri"/>
                <w:szCs w:val="22"/>
              </w:rPr>
            </w:pPr>
            <w:r w:rsidRPr="00BC758B">
              <w:rPr>
                <w:rFonts w:ascii="Calibri" w:hAnsi="Calibri"/>
                <w:szCs w:val="22"/>
              </w:rPr>
              <w:t>-</w:t>
            </w:r>
            <w:r w:rsidRPr="00BC758B">
              <w:rPr>
                <w:rFonts w:ascii="Calibri" w:hAnsi="Calibri"/>
                <w:szCs w:val="22"/>
              </w:rPr>
              <w:tab/>
              <w:t>Management and Maintenance Plan for SUDS Attenuation Basins, Rev A 13th August 2024 (Phase 3 Alston Grange) Job No. 6196/R3</w:t>
            </w:r>
          </w:p>
          <w:p w14:paraId="74354873" w14:textId="77777777" w:rsidR="00BC758B" w:rsidRPr="00BC758B" w:rsidRDefault="00BC758B">
            <w:pPr>
              <w:pStyle w:val="TableText"/>
              <w:rPr>
                <w:rFonts w:ascii="Calibri" w:hAnsi="Calibri"/>
                <w:szCs w:val="22"/>
              </w:rPr>
            </w:pPr>
          </w:p>
          <w:p w14:paraId="3D384E01" w14:textId="77777777" w:rsidR="00BC758B" w:rsidRPr="00BC758B" w:rsidRDefault="00BC758B">
            <w:pPr>
              <w:pStyle w:val="TableText"/>
              <w:rPr>
                <w:rFonts w:ascii="Calibri" w:hAnsi="Calibri"/>
                <w:szCs w:val="22"/>
              </w:rPr>
            </w:pPr>
          </w:p>
          <w:p w14:paraId="77A3EB5E" w14:textId="77777777" w:rsidR="00BC758B" w:rsidRPr="00BC758B" w:rsidRDefault="00BC758B">
            <w:pPr>
              <w:pStyle w:val="TableText"/>
              <w:rPr>
                <w:rFonts w:ascii="Calibri" w:hAnsi="Calibri"/>
                <w:szCs w:val="22"/>
              </w:rPr>
            </w:pPr>
            <w:r w:rsidRPr="00BC758B">
              <w:rPr>
                <w:rFonts w:ascii="Calibri" w:hAnsi="Calibri"/>
                <w:b/>
                <w:bCs/>
                <w:szCs w:val="22"/>
              </w:rPr>
              <w:t>Condition 12 (verification of surface water drainage system)</w:t>
            </w:r>
            <w:r w:rsidRPr="00BC758B">
              <w:rPr>
                <w:rFonts w:ascii="Calibri" w:hAnsi="Calibri"/>
                <w:szCs w:val="22"/>
              </w:rPr>
              <w:t xml:space="preserve"> - this requires the approved system to be installed and then evidence submitted demonstrating an implemented and completed system, as such this cannot be discharged </w:t>
            </w:r>
            <w:proofErr w:type="gramStart"/>
            <w:r w:rsidRPr="00BC758B">
              <w:rPr>
                <w:rFonts w:ascii="Calibri" w:hAnsi="Calibri"/>
                <w:szCs w:val="22"/>
              </w:rPr>
              <w:t>at this point in time</w:t>
            </w:r>
            <w:proofErr w:type="gramEnd"/>
            <w:r w:rsidRPr="00BC758B">
              <w:rPr>
                <w:rFonts w:ascii="Calibri" w:hAnsi="Calibri"/>
                <w:szCs w:val="22"/>
              </w:rPr>
              <w:t>.</w:t>
            </w:r>
          </w:p>
          <w:p w14:paraId="3F65721A" w14:textId="77777777" w:rsidR="00BC758B" w:rsidRPr="00BC758B" w:rsidRDefault="00BC758B">
            <w:pPr>
              <w:pStyle w:val="TableText"/>
              <w:rPr>
                <w:rFonts w:ascii="Calibri" w:hAnsi="Calibri"/>
                <w:szCs w:val="22"/>
              </w:rPr>
            </w:pPr>
          </w:p>
          <w:p w14:paraId="261B49E9" w14:textId="77777777" w:rsidR="00BC758B" w:rsidRPr="00BC758B" w:rsidRDefault="00BC758B">
            <w:pPr>
              <w:pStyle w:val="TableText"/>
              <w:rPr>
                <w:rFonts w:ascii="Calibri" w:hAnsi="Calibri"/>
                <w:szCs w:val="22"/>
              </w:rPr>
            </w:pPr>
          </w:p>
          <w:p w14:paraId="158A7DC5" w14:textId="77777777" w:rsidR="00BC758B" w:rsidRPr="00BC758B" w:rsidRDefault="00BC758B">
            <w:pPr>
              <w:pStyle w:val="TableText"/>
              <w:rPr>
                <w:rFonts w:ascii="Calibri" w:hAnsi="Calibri"/>
                <w:szCs w:val="22"/>
              </w:rPr>
            </w:pPr>
            <w:r w:rsidRPr="00BC758B">
              <w:rPr>
                <w:rFonts w:ascii="Calibri" w:hAnsi="Calibri"/>
                <w:b/>
                <w:bCs/>
                <w:szCs w:val="22"/>
              </w:rPr>
              <w:t>Condition 13 (Details of Play Equipment)</w:t>
            </w:r>
            <w:r w:rsidRPr="00BC758B">
              <w:rPr>
                <w:rFonts w:ascii="Calibri" w:hAnsi="Calibri"/>
                <w:szCs w:val="22"/>
              </w:rPr>
              <w:t xml:space="preserve"> - the following details submitted for the siting, scale and appearance of the play equipment and street furniture are </w:t>
            </w:r>
            <w:proofErr w:type="gramStart"/>
            <w:r w:rsidRPr="00BC758B">
              <w:rPr>
                <w:rFonts w:ascii="Calibri" w:hAnsi="Calibri"/>
                <w:szCs w:val="22"/>
              </w:rPr>
              <w:t>acceptable:-</w:t>
            </w:r>
            <w:proofErr w:type="gramEnd"/>
          </w:p>
          <w:p w14:paraId="2C1C2C6C" w14:textId="77777777" w:rsidR="00BC758B" w:rsidRPr="00BC758B" w:rsidRDefault="00BC758B">
            <w:pPr>
              <w:pStyle w:val="TableText"/>
              <w:rPr>
                <w:rFonts w:ascii="Calibri" w:hAnsi="Calibri"/>
                <w:szCs w:val="22"/>
              </w:rPr>
            </w:pPr>
          </w:p>
          <w:p w14:paraId="662124BA" w14:textId="77777777" w:rsidR="00BC758B" w:rsidRPr="00BC758B" w:rsidRDefault="00BC758B">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'LAP Details' Plan </w:t>
            </w:r>
            <w:proofErr w:type="spellStart"/>
            <w:r w:rsidRPr="00BC758B">
              <w:rPr>
                <w:rFonts w:ascii="Calibri" w:hAnsi="Calibri"/>
                <w:szCs w:val="22"/>
              </w:rPr>
              <w:t>Dwg</w:t>
            </w:r>
            <w:proofErr w:type="spellEnd"/>
            <w:r w:rsidRPr="00BC758B">
              <w:rPr>
                <w:rFonts w:ascii="Calibri" w:hAnsi="Calibri"/>
                <w:szCs w:val="22"/>
              </w:rPr>
              <w:t xml:space="preserve"> No R/2012/24A (REV A JUNE 2024)</w:t>
            </w:r>
          </w:p>
          <w:p w14:paraId="0A0FFB6E" w14:textId="181969E0" w:rsidR="00BC758B" w:rsidRPr="00BC758B" w:rsidRDefault="00BC758B">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Email from Tilia Homes sent on 09/08/2024 confirming details of the delivery timeframe and management arrangements of the play equipment and street furniture. </w:t>
            </w:r>
          </w:p>
          <w:p w14:paraId="419B1FB7" w14:textId="77777777" w:rsidR="00BC758B" w:rsidRPr="00BC758B" w:rsidRDefault="00BC758B">
            <w:pPr>
              <w:pStyle w:val="TableText"/>
              <w:rPr>
                <w:rFonts w:ascii="Calibri" w:hAnsi="Calibri"/>
                <w:szCs w:val="22"/>
              </w:rPr>
            </w:pPr>
          </w:p>
          <w:p w14:paraId="19A524CE" w14:textId="77777777" w:rsidR="00BC758B" w:rsidRPr="00BC758B" w:rsidRDefault="00BC758B">
            <w:pPr>
              <w:pStyle w:val="TableText"/>
              <w:rPr>
                <w:rFonts w:ascii="Calibri" w:hAnsi="Calibri"/>
                <w:szCs w:val="22"/>
              </w:rPr>
            </w:pPr>
          </w:p>
          <w:p w14:paraId="04DA6BDA" w14:textId="77777777" w:rsidR="00BC758B" w:rsidRPr="00BC758B" w:rsidRDefault="00BC758B">
            <w:pPr>
              <w:pStyle w:val="TableText"/>
              <w:rPr>
                <w:rFonts w:ascii="Calibri" w:hAnsi="Calibri"/>
                <w:szCs w:val="22"/>
              </w:rPr>
            </w:pPr>
            <w:r w:rsidRPr="00BC758B">
              <w:rPr>
                <w:rFonts w:ascii="Calibri" w:hAnsi="Calibri"/>
                <w:b/>
                <w:bCs/>
                <w:szCs w:val="22"/>
              </w:rPr>
              <w:t>Condition 14 (European Protected Species Mitigation License)</w:t>
            </w:r>
            <w:r w:rsidRPr="00BC758B">
              <w:rPr>
                <w:rFonts w:ascii="Calibri" w:hAnsi="Calibri"/>
                <w:szCs w:val="22"/>
              </w:rPr>
              <w:t xml:space="preserve"> - the following details submitted demonstrating that a modified license has been obtained by Natural England is </w:t>
            </w:r>
            <w:proofErr w:type="gramStart"/>
            <w:r w:rsidRPr="00BC758B">
              <w:rPr>
                <w:rFonts w:ascii="Calibri" w:hAnsi="Calibri"/>
                <w:szCs w:val="22"/>
              </w:rPr>
              <w:t>acceptable:-</w:t>
            </w:r>
            <w:proofErr w:type="gramEnd"/>
            <w:r w:rsidRPr="00BC758B">
              <w:rPr>
                <w:rFonts w:ascii="Calibri" w:hAnsi="Calibri"/>
                <w:szCs w:val="22"/>
              </w:rPr>
              <w:t xml:space="preserve"> </w:t>
            </w:r>
          </w:p>
          <w:p w14:paraId="19A2FD39" w14:textId="77777777" w:rsidR="00BC758B" w:rsidRPr="00BC758B" w:rsidRDefault="00BC758B">
            <w:pPr>
              <w:pStyle w:val="TableText"/>
              <w:rPr>
                <w:rFonts w:ascii="Calibri" w:hAnsi="Calibri"/>
                <w:szCs w:val="22"/>
              </w:rPr>
            </w:pPr>
          </w:p>
          <w:p w14:paraId="5D684D0C" w14:textId="77777777" w:rsidR="00BC758B" w:rsidRPr="00BC758B" w:rsidRDefault="00BC758B">
            <w:pPr>
              <w:pStyle w:val="TableText"/>
              <w:rPr>
                <w:rFonts w:ascii="Calibri" w:hAnsi="Calibri"/>
                <w:szCs w:val="22"/>
              </w:rPr>
            </w:pPr>
            <w:r w:rsidRPr="00BC758B">
              <w:rPr>
                <w:rFonts w:ascii="Calibri" w:hAnsi="Calibri"/>
                <w:szCs w:val="22"/>
              </w:rPr>
              <w:t>-</w:t>
            </w:r>
            <w:r w:rsidRPr="00BC758B">
              <w:rPr>
                <w:rFonts w:ascii="Calibri" w:hAnsi="Calibri"/>
                <w:szCs w:val="22"/>
              </w:rPr>
              <w:tab/>
              <w:t>(Updated) Licence dated 09/09/2024 (NE ref 2018-34556-EPS-AD2-9) together with accompanying Work Schedule for GCN Annexed Licenses (WML-A14-E6a&amp;E6b)</w:t>
            </w:r>
          </w:p>
          <w:p w14:paraId="67E1EC86" w14:textId="77777777" w:rsidR="00BC758B" w:rsidRDefault="00BC758B">
            <w:pPr>
              <w:pStyle w:val="TableText"/>
              <w:rPr>
                <w:rFonts w:ascii="Calibri" w:hAnsi="Calibri"/>
                <w:szCs w:val="22"/>
              </w:rPr>
            </w:pPr>
          </w:p>
          <w:p w14:paraId="3E107305" w14:textId="77777777" w:rsidR="00BC758B" w:rsidRPr="00BC758B" w:rsidRDefault="00BC758B">
            <w:pPr>
              <w:pStyle w:val="TableText"/>
              <w:rPr>
                <w:rFonts w:ascii="Calibri" w:hAnsi="Calibri"/>
                <w:szCs w:val="22"/>
              </w:rPr>
            </w:pPr>
          </w:p>
          <w:p w14:paraId="4BAFE378" w14:textId="77777777" w:rsidR="00BC758B" w:rsidRPr="00BC758B" w:rsidRDefault="00BC758B">
            <w:pPr>
              <w:pStyle w:val="TableText"/>
              <w:rPr>
                <w:rFonts w:ascii="Calibri" w:hAnsi="Calibri"/>
                <w:szCs w:val="22"/>
              </w:rPr>
            </w:pPr>
            <w:r w:rsidRPr="00BC758B">
              <w:rPr>
                <w:rFonts w:ascii="Calibri" w:hAnsi="Calibri"/>
                <w:b/>
                <w:bCs/>
                <w:szCs w:val="22"/>
              </w:rPr>
              <w:t>Condition 17 (Electric Vehicle Charge Points)</w:t>
            </w:r>
            <w:r w:rsidRPr="00BC758B">
              <w:rPr>
                <w:rFonts w:ascii="Calibri" w:hAnsi="Calibri"/>
                <w:szCs w:val="22"/>
              </w:rPr>
              <w:t xml:space="preserve"> - the following details submitted are </w:t>
            </w:r>
            <w:proofErr w:type="gramStart"/>
            <w:r w:rsidRPr="00BC758B">
              <w:rPr>
                <w:rFonts w:ascii="Calibri" w:hAnsi="Calibri"/>
                <w:szCs w:val="22"/>
              </w:rPr>
              <w:t>acceptable:-</w:t>
            </w:r>
            <w:proofErr w:type="gramEnd"/>
          </w:p>
          <w:p w14:paraId="2B88680D" w14:textId="77777777" w:rsidR="00BC758B" w:rsidRPr="00BC758B" w:rsidRDefault="00BC758B">
            <w:pPr>
              <w:pStyle w:val="TableText"/>
              <w:rPr>
                <w:rFonts w:ascii="Calibri" w:hAnsi="Calibri"/>
                <w:szCs w:val="22"/>
              </w:rPr>
            </w:pPr>
          </w:p>
          <w:p w14:paraId="1C7E2C0E" w14:textId="77777777" w:rsidR="00BC758B" w:rsidRPr="00BC758B" w:rsidRDefault="00BC758B">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Planning Layout - Re-Plan (Plots 150-222inc. &amp; 251-268inc.) </w:t>
            </w:r>
            <w:proofErr w:type="spellStart"/>
            <w:r w:rsidRPr="00BC758B">
              <w:rPr>
                <w:rFonts w:ascii="Calibri" w:hAnsi="Calibri"/>
                <w:szCs w:val="22"/>
              </w:rPr>
              <w:t>Dwg</w:t>
            </w:r>
            <w:proofErr w:type="spellEnd"/>
            <w:r w:rsidRPr="00BC758B">
              <w:rPr>
                <w:rFonts w:ascii="Calibri" w:hAnsi="Calibri"/>
                <w:szCs w:val="22"/>
              </w:rPr>
              <w:t xml:space="preserve"> No. PL01 REV H</w:t>
            </w:r>
          </w:p>
          <w:p w14:paraId="35E45F08" w14:textId="1757633C" w:rsidR="005F71C3" w:rsidRPr="00BC758B" w:rsidRDefault="005F71C3">
            <w:pPr>
              <w:pStyle w:val="TableText"/>
              <w:rPr>
                <w:rFonts w:ascii="Calibri" w:hAnsi="Calibri"/>
                <w:szCs w:val="22"/>
              </w:rPr>
            </w:pPr>
          </w:p>
        </w:tc>
      </w:tr>
      <w:tr w:rsidR="005F71C3" w:rsidRPr="00641E0F" w14:paraId="663D4C53" w14:textId="77777777">
        <w:trPr>
          <w:cantSplit/>
        </w:trPr>
        <w:tc>
          <w:tcPr>
            <w:tcW w:w="9414" w:type="dxa"/>
            <w:tcBorders>
              <w:left w:val="nil"/>
            </w:tcBorders>
          </w:tcPr>
          <w:p w14:paraId="3810040B" w14:textId="77777777" w:rsidR="005F71C3" w:rsidRDefault="005F71C3">
            <w:pPr>
              <w:pStyle w:val="TableText"/>
              <w:rPr>
                <w:rFonts w:ascii="Calibri" w:hAnsi="Calibri"/>
                <w:sz w:val="24"/>
                <w:szCs w:val="24"/>
              </w:rPr>
            </w:pPr>
          </w:p>
          <w:p w14:paraId="67A48380" w14:textId="77777777" w:rsidR="00407B69" w:rsidRDefault="00407B69">
            <w:pPr>
              <w:pStyle w:val="TableText"/>
              <w:rPr>
                <w:rFonts w:ascii="Calibri" w:hAnsi="Calibri"/>
                <w:sz w:val="24"/>
                <w:szCs w:val="24"/>
              </w:rPr>
            </w:pPr>
          </w:p>
          <w:p w14:paraId="4D916771" w14:textId="77777777" w:rsidR="00407B69" w:rsidRDefault="00407B69">
            <w:pPr>
              <w:pStyle w:val="TableText"/>
              <w:rPr>
                <w:rFonts w:ascii="Calibri" w:hAnsi="Calibri"/>
                <w:sz w:val="24"/>
                <w:szCs w:val="24"/>
              </w:rPr>
            </w:pPr>
          </w:p>
          <w:p w14:paraId="7C6F2645" w14:textId="77777777" w:rsidR="00407B69" w:rsidRDefault="00407B69">
            <w:pPr>
              <w:pStyle w:val="TableText"/>
              <w:rPr>
                <w:rFonts w:ascii="Calibri" w:hAnsi="Calibri"/>
                <w:sz w:val="24"/>
                <w:szCs w:val="24"/>
              </w:rPr>
            </w:pPr>
          </w:p>
          <w:p w14:paraId="04252CF5" w14:textId="77777777" w:rsidR="00407B69" w:rsidRDefault="00407B69">
            <w:pPr>
              <w:pStyle w:val="TableText"/>
              <w:rPr>
                <w:rFonts w:ascii="Calibri" w:hAnsi="Calibri"/>
                <w:sz w:val="24"/>
                <w:szCs w:val="24"/>
              </w:rPr>
            </w:pPr>
          </w:p>
          <w:p w14:paraId="58DEE9D4" w14:textId="77777777" w:rsidR="00407B69" w:rsidRDefault="00407B69">
            <w:pPr>
              <w:pStyle w:val="TableText"/>
              <w:rPr>
                <w:rFonts w:ascii="Calibri" w:hAnsi="Calibri"/>
                <w:sz w:val="24"/>
                <w:szCs w:val="24"/>
              </w:rPr>
            </w:pPr>
          </w:p>
          <w:p w14:paraId="4D41894E" w14:textId="504B7F02" w:rsidR="00407B69" w:rsidRPr="00641E0F" w:rsidRDefault="00407B69" w:rsidP="00407B69">
            <w:pPr>
              <w:pStyle w:val="TableText"/>
              <w:jc w:val="right"/>
              <w:rPr>
                <w:rFonts w:ascii="Calibri" w:hAnsi="Calibri"/>
                <w:sz w:val="24"/>
                <w:szCs w:val="24"/>
              </w:rPr>
            </w:pPr>
            <w:r>
              <w:rPr>
                <w:rFonts w:ascii="Calibri" w:hAnsi="Calibri"/>
                <w:sz w:val="24"/>
                <w:szCs w:val="24"/>
              </w:rPr>
              <w:t>P.T.O.</w:t>
            </w:r>
          </w:p>
        </w:tc>
      </w:tr>
      <w:tr w:rsidR="005F71C3" w:rsidRPr="00641E0F" w14:paraId="748B385C" w14:textId="77777777">
        <w:trPr>
          <w:cantSplit/>
        </w:trPr>
        <w:tc>
          <w:tcPr>
            <w:tcW w:w="9414" w:type="dxa"/>
            <w:tcBorders>
              <w:left w:val="nil"/>
            </w:tcBorders>
          </w:tcPr>
          <w:p w14:paraId="03F9CA35" w14:textId="77777777" w:rsidR="00BC758B" w:rsidRPr="00BC758B" w:rsidRDefault="00BC758B" w:rsidP="00BC758B">
            <w:pPr>
              <w:pStyle w:val="TableText"/>
              <w:rPr>
                <w:rFonts w:ascii="Calibri" w:hAnsi="Calibri"/>
                <w:szCs w:val="22"/>
              </w:rPr>
            </w:pPr>
            <w:r w:rsidRPr="00BC758B">
              <w:rPr>
                <w:rFonts w:ascii="Calibri" w:hAnsi="Calibri"/>
                <w:b/>
                <w:bCs/>
                <w:szCs w:val="22"/>
              </w:rPr>
              <w:lastRenderedPageBreak/>
              <w:t>Condition 18 (Existing and Proposed Levels</w:t>
            </w:r>
            <w:r w:rsidRPr="00BC758B">
              <w:rPr>
                <w:rFonts w:ascii="Calibri" w:hAnsi="Calibri"/>
                <w:szCs w:val="22"/>
              </w:rPr>
              <w:t xml:space="preserve">) - the following details submitted are </w:t>
            </w:r>
            <w:proofErr w:type="gramStart"/>
            <w:r w:rsidRPr="00BC758B">
              <w:rPr>
                <w:rFonts w:ascii="Calibri" w:hAnsi="Calibri"/>
                <w:szCs w:val="22"/>
              </w:rPr>
              <w:t>acceptable:-</w:t>
            </w:r>
            <w:proofErr w:type="gramEnd"/>
          </w:p>
          <w:p w14:paraId="20CF02E9" w14:textId="77777777" w:rsidR="00BC758B" w:rsidRPr="00BC758B" w:rsidRDefault="00BC758B" w:rsidP="00BC758B">
            <w:pPr>
              <w:pStyle w:val="TableText"/>
              <w:rPr>
                <w:rFonts w:ascii="Calibri" w:hAnsi="Calibri"/>
                <w:szCs w:val="22"/>
              </w:rPr>
            </w:pPr>
          </w:p>
          <w:p w14:paraId="40AF6C34" w14:textId="77777777" w:rsidR="00BC758B" w:rsidRPr="00BC758B" w:rsidRDefault="00BC758B" w:rsidP="00BC758B">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Phase 3 External Levels Layout Sheet 1 of 2 </w:t>
            </w:r>
            <w:proofErr w:type="spellStart"/>
            <w:r w:rsidRPr="00BC758B">
              <w:rPr>
                <w:rFonts w:ascii="Calibri" w:hAnsi="Calibri"/>
                <w:szCs w:val="22"/>
              </w:rPr>
              <w:t>Dwg</w:t>
            </w:r>
            <w:proofErr w:type="spellEnd"/>
            <w:r w:rsidRPr="00BC758B">
              <w:rPr>
                <w:rFonts w:ascii="Calibri" w:hAnsi="Calibri"/>
                <w:szCs w:val="22"/>
              </w:rPr>
              <w:t xml:space="preserve"> No. 03-01-01 REV C</w:t>
            </w:r>
          </w:p>
          <w:p w14:paraId="24D6CC47" w14:textId="77777777" w:rsidR="00BC758B" w:rsidRPr="00BC758B" w:rsidRDefault="00BC758B" w:rsidP="00BC758B">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Phase 3 External Levels Layout Sheet 2 of 2 </w:t>
            </w:r>
            <w:proofErr w:type="spellStart"/>
            <w:r w:rsidRPr="00BC758B">
              <w:rPr>
                <w:rFonts w:ascii="Calibri" w:hAnsi="Calibri"/>
                <w:szCs w:val="22"/>
              </w:rPr>
              <w:t>Dwg</w:t>
            </w:r>
            <w:proofErr w:type="spellEnd"/>
            <w:r w:rsidRPr="00BC758B">
              <w:rPr>
                <w:rFonts w:ascii="Calibri" w:hAnsi="Calibri"/>
                <w:szCs w:val="22"/>
              </w:rPr>
              <w:t xml:space="preserve"> No. 03-01-02 REV B</w:t>
            </w:r>
          </w:p>
          <w:p w14:paraId="1FE3228D" w14:textId="77777777" w:rsidR="005F71C3" w:rsidRDefault="005F71C3">
            <w:pPr>
              <w:pStyle w:val="TableText"/>
              <w:rPr>
                <w:rFonts w:ascii="Calibri" w:hAnsi="Calibri"/>
                <w:sz w:val="24"/>
                <w:szCs w:val="24"/>
              </w:rPr>
            </w:pPr>
          </w:p>
          <w:p w14:paraId="3E62CD9A" w14:textId="77777777" w:rsidR="00BC758B" w:rsidRPr="00BC758B" w:rsidRDefault="00BC758B" w:rsidP="00BC758B">
            <w:pPr>
              <w:pStyle w:val="TableText"/>
              <w:rPr>
                <w:rFonts w:ascii="Calibri" w:hAnsi="Calibri"/>
                <w:szCs w:val="22"/>
              </w:rPr>
            </w:pPr>
          </w:p>
          <w:p w14:paraId="2AA2D218" w14:textId="77777777" w:rsidR="00BC758B" w:rsidRPr="00BC758B" w:rsidRDefault="00BC758B" w:rsidP="00BC758B">
            <w:pPr>
              <w:pStyle w:val="TableText"/>
              <w:rPr>
                <w:rFonts w:ascii="Calibri" w:hAnsi="Calibri"/>
                <w:szCs w:val="22"/>
              </w:rPr>
            </w:pPr>
            <w:r w:rsidRPr="00BC758B">
              <w:rPr>
                <w:rFonts w:ascii="Calibri" w:hAnsi="Calibri"/>
                <w:b/>
                <w:bCs/>
                <w:szCs w:val="22"/>
              </w:rPr>
              <w:t>Condition 21 (Boundary Treatments)</w:t>
            </w:r>
            <w:r w:rsidRPr="00BC758B">
              <w:rPr>
                <w:rFonts w:ascii="Calibri" w:hAnsi="Calibri"/>
                <w:szCs w:val="22"/>
              </w:rPr>
              <w:t xml:space="preserve"> - the following details are </w:t>
            </w:r>
            <w:proofErr w:type="gramStart"/>
            <w:r w:rsidRPr="00BC758B">
              <w:rPr>
                <w:rFonts w:ascii="Calibri" w:hAnsi="Calibri"/>
                <w:szCs w:val="22"/>
              </w:rPr>
              <w:t>acceptable:-</w:t>
            </w:r>
            <w:proofErr w:type="gramEnd"/>
          </w:p>
          <w:p w14:paraId="43629A17" w14:textId="77777777" w:rsidR="00BC758B" w:rsidRPr="00BC758B" w:rsidRDefault="00BC758B" w:rsidP="00BC758B">
            <w:pPr>
              <w:pStyle w:val="TableText"/>
              <w:rPr>
                <w:rFonts w:ascii="Calibri" w:hAnsi="Calibri"/>
                <w:szCs w:val="22"/>
              </w:rPr>
            </w:pPr>
          </w:p>
          <w:p w14:paraId="38BE471D" w14:textId="77777777" w:rsidR="00BC758B" w:rsidRPr="00BC758B" w:rsidRDefault="00BC758B" w:rsidP="00BC758B">
            <w:pPr>
              <w:pStyle w:val="TableText"/>
              <w:rPr>
                <w:rFonts w:ascii="Calibri" w:hAnsi="Calibri"/>
                <w:szCs w:val="22"/>
              </w:rPr>
            </w:pPr>
            <w:r w:rsidRPr="00BC758B">
              <w:rPr>
                <w:rFonts w:ascii="Calibri" w:hAnsi="Calibri"/>
                <w:szCs w:val="22"/>
              </w:rPr>
              <w:t>-</w:t>
            </w:r>
            <w:r w:rsidRPr="00BC758B">
              <w:rPr>
                <w:rFonts w:ascii="Calibri" w:hAnsi="Calibri"/>
                <w:szCs w:val="22"/>
              </w:rPr>
              <w:tab/>
              <w:t xml:space="preserve">Planning Layout - Re-Plan (Plots 150-222inc. &amp; 251-268inc.) </w:t>
            </w:r>
            <w:proofErr w:type="spellStart"/>
            <w:r w:rsidRPr="00BC758B">
              <w:rPr>
                <w:rFonts w:ascii="Calibri" w:hAnsi="Calibri"/>
                <w:szCs w:val="22"/>
              </w:rPr>
              <w:t>Dwg</w:t>
            </w:r>
            <w:proofErr w:type="spellEnd"/>
            <w:r w:rsidRPr="00BC758B">
              <w:rPr>
                <w:rFonts w:ascii="Calibri" w:hAnsi="Calibri"/>
                <w:szCs w:val="22"/>
              </w:rPr>
              <w:t xml:space="preserve"> No. PL01 REV H</w:t>
            </w:r>
          </w:p>
          <w:p w14:paraId="76BAE671" w14:textId="77777777" w:rsidR="00BC758B" w:rsidRPr="00BC758B" w:rsidRDefault="00BC758B" w:rsidP="00BC758B">
            <w:pPr>
              <w:pStyle w:val="TableText"/>
              <w:rPr>
                <w:rFonts w:ascii="Calibri" w:hAnsi="Calibri"/>
                <w:szCs w:val="22"/>
              </w:rPr>
            </w:pPr>
            <w:r w:rsidRPr="00BC758B">
              <w:rPr>
                <w:rFonts w:ascii="Calibri" w:hAnsi="Calibri"/>
                <w:szCs w:val="22"/>
              </w:rPr>
              <w:t>-</w:t>
            </w:r>
            <w:r w:rsidRPr="00BC758B">
              <w:rPr>
                <w:rFonts w:ascii="Calibri" w:hAnsi="Calibri"/>
                <w:szCs w:val="22"/>
              </w:rPr>
              <w:tab/>
              <w:t>Typical Timber Trip Rail - 09-123</w:t>
            </w:r>
          </w:p>
          <w:p w14:paraId="58A607EF" w14:textId="03EF0879" w:rsidR="00BC758B" w:rsidRPr="00BC758B" w:rsidRDefault="00BC758B">
            <w:pPr>
              <w:pStyle w:val="TableText"/>
              <w:rPr>
                <w:rFonts w:ascii="Calibri" w:hAnsi="Calibri"/>
                <w:szCs w:val="22"/>
              </w:rPr>
            </w:pPr>
            <w:r w:rsidRPr="00BC758B">
              <w:rPr>
                <w:rFonts w:ascii="Calibri" w:hAnsi="Calibri"/>
                <w:szCs w:val="22"/>
              </w:rPr>
              <w:t>-</w:t>
            </w:r>
            <w:r w:rsidRPr="00BC758B">
              <w:rPr>
                <w:rFonts w:ascii="Calibri" w:hAnsi="Calibri"/>
                <w:szCs w:val="22"/>
              </w:rPr>
              <w:tab/>
              <w:t>Typical 1800mm High Close Boarded Fence with Timber Posts - 09-121</w:t>
            </w:r>
          </w:p>
        </w:tc>
      </w:tr>
      <w:tr w:rsidR="005F71C3" w:rsidRPr="00641E0F" w14:paraId="7B7D1590" w14:textId="77777777">
        <w:trPr>
          <w:cantSplit/>
        </w:trPr>
        <w:tc>
          <w:tcPr>
            <w:tcW w:w="9414" w:type="dxa"/>
            <w:tcBorders>
              <w:left w:val="nil"/>
            </w:tcBorders>
          </w:tcPr>
          <w:p w14:paraId="5DBEC4F0" w14:textId="77777777" w:rsidR="00BC758B" w:rsidRPr="00BC758B" w:rsidRDefault="00BC758B" w:rsidP="00BC758B">
            <w:pPr>
              <w:pStyle w:val="TableText"/>
              <w:rPr>
                <w:rFonts w:ascii="Calibri" w:hAnsi="Calibri"/>
                <w:szCs w:val="22"/>
              </w:rPr>
            </w:pPr>
            <w:r w:rsidRPr="00BC758B">
              <w:rPr>
                <w:rFonts w:ascii="Calibri" w:hAnsi="Calibri"/>
                <w:szCs w:val="22"/>
              </w:rPr>
              <w:t>-</w:t>
            </w:r>
            <w:r w:rsidRPr="00BC758B">
              <w:rPr>
                <w:rFonts w:ascii="Calibri" w:hAnsi="Calibri"/>
                <w:szCs w:val="22"/>
              </w:rPr>
              <w:tab/>
              <w:t>Typical 1800mm Screen Wall with Brick on Edge Coping - 09-111</w:t>
            </w:r>
          </w:p>
          <w:p w14:paraId="7A961788" w14:textId="77777777" w:rsidR="00BC758B" w:rsidRPr="00BC758B" w:rsidRDefault="00BC758B" w:rsidP="00BC758B">
            <w:pPr>
              <w:pStyle w:val="TableText"/>
              <w:rPr>
                <w:rFonts w:ascii="Calibri" w:hAnsi="Calibri"/>
                <w:szCs w:val="22"/>
              </w:rPr>
            </w:pPr>
            <w:r w:rsidRPr="00BC758B">
              <w:rPr>
                <w:rFonts w:ascii="Calibri" w:hAnsi="Calibri"/>
                <w:szCs w:val="22"/>
              </w:rPr>
              <w:t>-</w:t>
            </w:r>
            <w:r w:rsidRPr="00BC758B">
              <w:rPr>
                <w:rFonts w:ascii="Calibri" w:hAnsi="Calibri"/>
                <w:szCs w:val="22"/>
              </w:rPr>
              <w:tab/>
              <w:t>Typical Timber Ledged and Braced Gate Detail - 09-130</w:t>
            </w:r>
          </w:p>
          <w:p w14:paraId="6B11AF45" w14:textId="77777777" w:rsidR="00BC758B" w:rsidRDefault="00BC758B" w:rsidP="00BC758B">
            <w:pPr>
              <w:pStyle w:val="TableText"/>
              <w:rPr>
                <w:rFonts w:ascii="Calibri" w:hAnsi="Calibri"/>
                <w:szCs w:val="22"/>
              </w:rPr>
            </w:pPr>
          </w:p>
          <w:p w14:paraId="782D90F3" w14:textId="77777777" w:rsidR="00BC758B" w:rsidRPr="00BC758B" w:rsidRDefault="00BC758B" w:rsidP="00BC758B">
            <w:pPr>
              <w:pStyle w:val="TableText"/>
              <w:rPr>
                <w:rFonts w:ascii="Calibri" w:hAnsi="Calibri"/>
                <w:szCs w:val="22"/>
              </w:rPr>
            </w:pPr>
          </w:p>
          <w:p w14:paraId="207DD571" w14:textId="77777777" w:rsidR="00BC758B" w:rsidRPr="00BC758B" w:rsidRDefault="00BC758B" w:rsidP="00BC758B">
            <w:pPr>
              <w:pStyle w:val="TableText"/>
              <w:rPr>
                <w:rFonts w:ascii="Calibri" w:hAnsi="Calibri"/>
                <w:szCs w:val="22"/>
              </w:rPr>
            </w:pPr>
            <w:r w:rsidRPr="00BC758B">
              <w:rPr>
                <w:rFonts w:ascii="Calibri" w:hAnsi="Calibri"/>
                <w:b/>
                <w:bCs/>
                <w:szCs w:val="22"/>
              </w:rPr>
              <w:t>Condition 22 (Biodiversity Enhancement)</w:t>
            </w:r>
            <w:r w:rsidRPr="00BC758B">
              <w:rPr>
                <w:rFonts w:ascii="Calibri" w:hAnsi="Calibri"/>
                <w:szCs w:val="22"/>
              </w:rPr>
              <w:t xml:space="preserve"> - the following details are </w:t>
            </w:r>
            <w:proofErr w:type="gramStart"/>
            <w:r w:rsidRPr="00BC758B">
              <w:rPr>
                <w:rFonts w:ascii="Calibri" w:hAnsi="Calibri"/>
                <w:szCs w:val="22"/>
              </w:rPr>
              <w:t>acceptable:-</w:t>
            </w:r>
            <w:proofErr w:type="gramEnd"/>
          </w:p>
          <w:p w14:paraId="16720EC5" w14:textId="77777777" w:rsidR="00BC758B" w:rsidRPr="00BC758B" w:rsidRDefault="00BC758B" w:rsidP="00BC758B">
            <w:pPr>
              <w:pStyle w:val="TableText"/>
              <w:rPr>
                <w:rFonts w:ascii="Calibri" w:hAnsi="Calibri"/>
                <w:szCs w:val="22"/>
              </w:rPr>
            </w:pPr>
          </w:p>
          <w:p w14:paraId="1BFE07C7" w14:textId="30AD5051" w:rsidR="005F71C3" w:rsidRPr="00641E0F" w:rsidRDefault="00BC758B" w:rsidP="00BC758B">
            <w:pPr>
              <w:pStyle w:val="TableText"/>
              <w:rPr>
                <w:rFonts w:ascii="Calibri" w:hAnsi="Calibri"/>
                <w:sz w:val="24"/>
                <w:szCs w:val="24"/>
              </w:rPr>
            </w:pPr>
            <w:r w:rsidRPr="00BC758B">
              <w:rPr>
                <w:rFonts w:ascii="Calibri" w:hAnsi="Calibri"/>
                <w:szCs w:val="22"/>
              </w:rPr>
              <w:t>-</w:t>
            </w:r>
            <w:r w:rsidRPr="00BC758B">
              <w:rPr>
                <w:rFonts w:ascii="Calibri" w:hAnsi="Calibri"/>
                <w:szCs w:val="22"/>
              </w:rPr>
              <w:tab/>
              <w:t>Bat Roost &amp; Bird Box Plan V1.0 Date 10/05/2024</w:t>
            </w:r>
          </w:p>
        </w:tc>
      </w:tr>
      <w:tr w:rsidR="005F71C3" w14:paraId="0DFDA1B5" w14:textId="77777777">
        <w:trPr>
          <w:cantSplit/>
        </w:trPr>
        <w:tc>
          <w:tcPr>
            <w:tcW w:w="9414" w:type="dxa"/>
            <w:tcBorders>
              <w:left w:val="nil"/>
            </w:tcBorders>
          </w:tcPr>
          <w:p w14:paraId="08B11EF7" w14:textId="174962D1" w:rsidR="005F71C3" w:rsidRPr="00641E0F" w:rsidRDefault="005F71C3">
            <w:pPr>
              <w:pStyle w:val="TableText"/>
              <w:rPr>
                <w:rFonts w:ascii="Calibri" w:hAnsi="Calibri"/>
                <w:b/>
                <w:bCs/>
                <w:sz w:val="24"/>
                <w:szCs w:val="24"/>
              </w:rPr>
            </w:pPr>
            <w:bookmarkStart w:id="0" w:name="Informatives_table"/>
            <w:bookmarkEnd w:id="0"/>
          </w:p>
        </w:tc>
      </w:tr>
      <w:tr w:rsidR="005F71C3" w14:paraId="3B10EDED" w14:textId="77777777">
        <w:trPr>
          <w:cantSplit/>
        </w:trPr>
        <w:tc>
          <w:tcPr>
            <w:tcW w:w="9414" w:type="dxa"/>
            <w:tcBorders>
              <w:left w:val="nil"/>
            </w:tcBorders>
          </w:tcPr>
          <w:p w14:paraId="5631442A" w14:textId="0424C3A8" w:rsidR="005F71C3" w:rsidRPr="00641E0F" w:rsidRDefault="005F71C3">
            <w:pPr>
              <w:pStyle w:val="TableText"/>
              <w:rPr>
                <w:rFonts w:ascii="Calibri" w:hAnsi="Calibri"/>
                <w:sz w:val="24"/>
                <w:szCs w:val="24"/>
              </w:rPr>
            </w:pPr>
          </w:p>
        </w:tc>
      </w:tr>
      <w:tr w:rsidR="005F71C3" w14:paraId="5D74741B" w14:textId="77777777">
        <w:trPr>
          <w:cantSplit/>
        </w:trPr>
        <w:tc>
          <w:tcPr>
            <w:tcW w:w="9414" w:type="dxa"/>
            <w:tcBorders>
              <w:left w:val="nil"/>
            </w:tcBorders>
          </w:tcPr>
          <w:p w14:paraId="138481CE" w14:textId="77777777" w:rsidR="005F71C3" w:rsidRPr="00641E0F" w:rsidRDefault="005F71C3">
            <w:pPr>
              <w:pStyle w:val="TableText"/>
              <w:rPr>
                <w:rFonts w:ascii="Calibri" w:hAnsi="Calibri"/>
                <w:sz w:val="24"/>
                <w:szCs w:val="24"/>
              </w:rPr>
            </w:pPr>
          </w:p>
        </w:tc>
      </w:tr>
      <w:tr w:rsidR="005F71C3" w14:paraId="5AB87BB0" w14:textId="77777777">
        <w:trPr>
          <w:cantSplit/>
        </w:trPr>
        <w:tc>
          <w:tcPr>
            <w:tcW w:w="9414" w:type="dxa"/>
            <w:tcBorders>
              <w:left w:val="nil"/>
            </w:tcBorders>
          </w:tcPr>
          <w:p w14:paraId="57971975" w14:textId="77777777" w:rsidR="005F71C3" w:rsidRPr="00641E0F" w:rsidRDefault="005F71C3">
            <w:pPr>
              <w:pStyle w:val="TableText"/>
              <w:rPr>
                <w:rFonts w:ascii="Calibri" w:hAnsi="Calibri"/>
                <w:sz w:val="24"/>
                <w:szCs w:val="24"/>
              </w:rPr>
            </w:pPr>
          </w:p>
        </w:tc>
      </w:tr>
      <w:tr w:rsidR="005F71C3" w14:paraId="7F62369F" w14:textId="77777777">
        <w:trPr>
          <w:cantSplit/>
        </w:trPr>
        <w:tc>
          <w:tcPr>
            <w:tcW w:w="9414" w:type="dxa"/>
            <w:tcBorders>
              <w:left w:val="nil"/>
            </w:tcBorders>
          </w:tcPr>
          <w:p w14:paraId="726DF523" w14:textId="77777777" w:rsidR="005F71C3" w:rsidRPr="00641E0F" w:rsidRDefault="005F71C3">
            <w:pPr>
              <w:pStyle w:val="TableText"/>
              <w:rPr>
                <w:rFonts w:ascii="Calibri" w:hAnsi="Calibri"/>
                <w:sz w:val="24"/>
                <w:szCs w:val="24"/>
              </w:rPr>
            </w:pPr>
          </w:p>
        </w:tc>
      </w:tr>
      <w:tr w:rsidR="005F71C3" w14:paraId="4065D0E4" w14:textId="77777777">
        <w:trPr>
          <w:cantSplit/>
        </w:trPr>
        <w:tc>
          <w:tcPr>
            <w:tcW w:w="9414" w:type="dxa"/>
            <w:tcBorders>
              <w:left w:val="nil"/>
            </w:tcBorders>
          </w:tcPr>
          <w:p w14:paraId="75D67C27" w14:textId="77777777" w:rsidR="005F71C3" w:rsidRPr="00641E0F" w:rsidRDefault="005F71C3">
            <w:pPr>
              <w:pStyle w:val="TableText"/>
              <w:rPr>
                <w:rFonts w:ascii="Calibri" w:hAnsi="Calibri"/>
                <w:sz w:val="24"/>
                <w:szCs w:val="24"/>
              </w:rPr>
            </w:pPr>
          </w:p>
        </w:tc>
      </w:tr>
      <w:tr w:rsidR="005F71C3" w14:paraId="5DCF52C3" w14:textId="77777777">
        <w:trPr>
          <w:cantSplit/>
        </w:trPr>
        <w:tc>
          <w:tcPr>
            <w:tcW w:w="9414" w:type="dxa"/>
            <w:tcBorders>
              <w:left w:val="nil"/>
            </w:tcBorders>
          </w:tcPr>
          <w:p w14:paraId="1D0B83E3" w14:textId="77777777" w:rsidR="005F71C3" w:rsidRPr="00641E0F" w:rsidRDefault="005F71C3">
            <w:pPr>
              <w:pStyle w:val="TableText"/>
              <w:rPr>
                <w:rFonts w:ascii="Calibri" w:hAnsi="Calibri"/>
                <w:sz w:val="24"/>
                <w:szCs w:val="24"/>
              </w:rPr>
            </w:pPr>
          </w:p>
        </w:tc>
      </w:tr>
    </w:tbl>
    <w:p w14:paraId="75A6DEA0"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1DB78D86" w14:textId="77777777" w:rsidR="00FE266A" w:rsidRDefault="00FE266A" w:rsidP="00FE266A">
      <w:pPr>
        <w:rPr>
          <w:rFonts w:ascii="Calibri" w:hAnsi="Calibri"/>
          <w:b/>
          <w:sz w:val="24"/>
          <w:szCs w:val="24"/>
        </w:rPr>
      </w:pPr>
      <w:r>
        <w:rPr>
          <w:rFonts w:ascii="Calibri" w:hAnsi="Calibri"/>
          <w:b/>
          <w:sz w:val="24"/>
          <w:szCs w:val="24"/>
        </w:rPr>
        <w:t>NICOLA HOPKINS</w:t>
      </w:r>
    </w:p>
    <w:p w14:paraId="25BD08A6"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6001A045" w14:textId="77777777" w:rsidR="00FE266A" w:rsidRDefault="00FE266A" w:rsidP="00FE266A">
      <w:pPr>
        <w:pStyle w:val="TableText"/>
      </w:pPr>
    </w:p>
    <w:p w14:paraId="396E5A59" w14:textId="77777777" w:rsidR="00E92439" w:rsidRDefault="00E92439" w:rsidP="00EC3181">
      <w:pPr>
        <w:pStyle w:val="TableText"/>
        <w:rPr>
          <w:rFonts w:ascii="Arial" w:hAnsi="Arial" w:cs="Arial"/>
          <w:b/>
        </w:rPr>
      </w:pPr>
    </w:p>
    <w:p w14:paraId="598CD5A8" w14:textId="77777777" w:rsidR="009F3984" w:rsidRDefault="009F3984" w:rsidP="00EC3181">
      <w:pPr>
        <w:pStyle w:val="TableText"/>
        <w:rPr>
          <w:rFonts w:ascii="Arial" w:hAnsi="Arial" w:cs="Arial"/>
          <w:b/>
        </w:rPr>
      </w:pPr>
    </w:p>
    <w:p w14:paraId="0AED7942" w14:textId="02F2328F" w:rsidR="009F3984" w:rsidRPr="00DD62CA" w:rsidRDefault="00BC758B" w:rsidP="009F3984">
      <w:pPr>
        <w:rPr>
          <w:rFonts w:ascii="Calibri" w:hAnsi="Calibri"/>
          <w:sz w:val="24"/>
          <w:szCs w:val="24"/>
        </w:rPr>
      </w:pPr>
      <w:r>
        <w:rPr>
          <w:rFonts w:ascii="Calibri" w:hAnsi="Calibri"/>
          <w:sz w:val="24"/>
          <w:szCs w:val="24"/>
        </w:rPr>
        <w:t>Mr Adam Dohren</w:t>
      </w:r>
    </w:p>
    <w:p w14:paraId="69401EC1" w14:textId="77777777" w:rsidR="00BC758B" w:rsidRDefault="00BC758B" w:rsidP="009F3984">
      <w:pPr>
        <w:pStyle w:val="TableText"/>
        <w:rPr>
          <w:rFonts w:ascii="Calibri" w:hAnsi="Calibri"/>
          <w:sz w:val="24"/>
          <w:szCs w:val="24"/>
        </w:rPr>
      </w:pPr>
      <w:r>
        <w:rPr>
          <w:rFonts w:ascii="Calibri" w:hAnsi="Calibri"/>
          <w:sz w:val="24"/>
          <w:szCs w:val="24"/>
        </w:rPr>
        <w:t>Tilia Homes 9Northern)</w:t>
      </w:r>
    </w:p>
    <w:p w14:paraId="0D2CC6DC" w14:textId="77777777" w:rsidR="00BC758B" w:rsidRDefault="00BC758B" w:rsidP="009F3984">
      <w:pPr>
        <w:pStyle w:val="TableText"/>
        <w:rPr>
          <w:rFonts w:ascii="Calibri" w:hAnsi="Calibri"/>
          <w:sz w:val="24"/>
          <w:szCs w:val="24"/>
        </w:rPr>
      </w:pPr>
      <w:r>
        <w:rPr>
          <w:rFonts w:ascii="Calibri" w:hAnsi="Calibri"/>
          <w:sz w:val="24"/>
          <w:szCs w:val="24"/>
        </w:rPr>
        <w:t>Building C Concentric</w:t>
      </w:r>
    </w:p>
    <w:p w14:paraId="64E8D304" w14:textId="77777777" w:rsidR="00BC758B" w:rsidRDefault="00BC758B" w:rsidP="009F3984">
      <w:pPr>
        <w:pStyle w:val="TableText"/>
        <w:rPr>
          <w:rFonts w:ascii="Calibri" w:hAnsi="Calibri"/>
          <w:sz w:val="24"/>
          <w:szCs w:val="24"/>
        </w:rPr>
      </w:pPr>
      <w:r>
        <w:rPr>
          <w:rFonts w:ascii="Calibri" w:hAnsi="Calibri"/>
          <w:sz w:val="24"/>
          <w:szCs w:val="24"/>
        </w:rPr>
        <w:t>Warrington Road</w:t>
      </w:r>
    </w:p>
    <w:p w14:paraId="7A70779A" w14:textId="77777777" w:rsidR="00BC758B" w:rsidRDefault="00BC758B" w:rsidP="009F3984">
      <w:pPr>
        <w:pStyle w:val="TableText"/>
        <w:rPr>
          <w:rFonts w:ascii="Calibri" w:hAnsi="Calibri"/>
          <w:sz w:val="24"/>
          <w:szCs w:val="24"/>
        </w:rPr>
      </w:pPr>
      <w:r>
        <w:rPr>
          <w:rFonts w:ascii="Calibri" w:hAnsi="Calibri"/>
          <w:sz w:val="24"/>
          <w:szCs w:val="24"/>
        </w:rPr>
        <w:t>Warrington</w:t>
      </w:r>
    </w:p>
    <w:p w14:paraId="535189AE" w14:textId="47A958E3" w:rsidR="009F3984" w:rsidRDefault="00BC758B" w:rsidP="009F3984">
      <w:pPr>
        <w:pStyle w:val="TableText"/>
        <w:rPr>
          <w:rFonts w:ascii="Calibri" w:hAnsi="Calibri"/>
          <w:sz w:val="24"/>
          <w:szCs w:val="24"/>
        </w:rPr>
      </w:pPr>
      <w:r>
        <w:rPr>
          <w:rFonts w:ascii="Calibri" w:hAnsi="Calibri"/>
          <w:sz w:val="24"/>
          <w:szCs w:val="24"/>
        </w:rPr>
        <w:t>WA3 6WX</w:t>
      </w:r>
    </w:p>
    <w:p w14:paraId="7A1BB498" w14:textId="77777777" w:rsidR="009F3984" w:rsidRDefault="009F3984" w:rsidP="009F3984">
      <w:pPr>
        <w:pStyle w:val="TableText"/>
        <w:rPr>
          <w:rFonts w:ascii="Calibri" w:hAnsi="Calibri"/>
          <w:sz w:val="24"/>
          <w:szCs w:val="24"/>
        </w:rPr>
      </w:pPr>
    </w:p>
    <w:p w14:paraId="13EC2A00"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5CA682CC" w14:textId="77777777" w:rsidR="00BC758B" w:rsidRDefault="00BC758B" w:rsidP="009F3984">
      <w:pPr>
        <w:pStyle w:val="TableText"/>
        <w:rPr>
          <w:rFonts w:ascii="Calibri" w:hAnsi="Calibri"/>
          <w:sz w:val="24"/>
          <w:szCs w:val="24"/>
        </w:rPr>
      </w:pPr>
      <w:r>
        <w:rPr>
          <w:rFonts w:ascii="Calibri" w:hAnsi="Calibri"/>
          <w:sz w:val="24"/>
          <w:szCs w:val="24"/>
        </w:rPr>
        <w:t>PWA Planning</w:t>
      </w:r>
    </w:p>
    <w:p w14:paraId="16C2EAA0" w14:textId="77777777" w:rsidR="00BC758B" w:rsidRDefault="00BC758B" w:rsidP="009F3984">
      <w:pPr>
        <w:pStyle w:val="TableText"/>
        <w:rPr>
          <w:rFonts w:ascii="Calibri" w:hAnsi="Calibri"/>
          <w:sz w:val="24"/>
          <w:szCs w:val="24"/>
        </w:rPr>
      </w:pPr>
      <w:r>
        <w:rPr>
          <w:rFonts w:ascii="Calibri" w:hAnsi="Calibri"/>
          <w:sz w:val="24"/>
          <w:szCs w:val="24"/>
        </w:rPr>
        <w:t>2 Lockside Office Park</w:t>
      </w:r>
    </w:p>
    <w:p w14:paraId="4540F4FF" w14:textId="77777777" w:rsidR="00BC758B" w:rsidRDefault="00BC758B" w:rsidP="009F3984">
      <w:pPr>
        <w:pStyle w:val="TableText"/>
        <w:rPr>
          <w:rFonts w:ascii="Calibri" w:hAnsi="Calibri"/>
          <w:sz w:val="24"/>
          <w:szCs w:val="24"/>
        </w:rPr>
      </w:pPr>
      <w:r>
        <w:rPr>
          <w:rFonts w:ascii="Calibri" w:hAnsi="Calibri"/>
          <w:sz w:val="24"/>
          <w:szCs w:val="24"/>
        </w:rPr>
        <w:t>Lockside Road</w:t>
      </w:r>
    </w:p>
    <w:p w14:paraId="7112BF48" w14:textId="77777777" w:rsidR="00BC758B" w:rsidRDefault="00BC758B" w:rsidP="009F3984">
      <w:pPr>
        <w:pStyle w:val="TableText"/>
        <w:rPr>
          <w:rFonts w:ascii="Calibri" w:hAnsi="Calibri"/>
          <w:sz w:val="24"/>
          <w:szCs w:val="24"/>
        </w:rPr>
      </w:pPr>
      <w:r>
        <w:rPr>
          <w:rFonts w:ascii="Calibri" w:hAnsi="Calibri"/>
          <w:sz w:val="24"/>
          <w:szCs w:val="24"/>
        </w:rPr>
        <w:t>Preston</w:t>
      </w:r>
    </w:p>
    <w:p w14:paraId="6614025D" w14:textId="77412FC1" w:rsidR="009F3984" w:rsidRDefault="00BC758B" w:rsidP="009F3984">
      <w:pPr>
        <w:pStyle w:val="TableText"/>
        <w:rPr>
          <w:rFonts w:ascii="Calibri" w:hAnsi="Calibri"/>
          <w:sz w:val="24"/>
          <w:szCs w:val="24"/>
        </w:rPr>
      </w:pPr>
      <w:r>
        <w:rPr>
          <w:rFonts w:ascii="Calibri" w:hAnsi="Calibri"/>
          <w:sz w:val="24"/>
          <w:szCs w:val="24"/>
        </w:rPr>
        <w:t>PR2 2YS</w:t>
      </w:r>
    </w:p>
    <w:p w14:paraId="28AB84C0" w14:textId="77777777" w:rsidR="00740309" w:rsidRDefault="00740309" w:rsidP="009F3984">
      <w:pPr>
        <w:pStyle w:val="TableText"/>
        <w:rPr>
          <w:rFonts w:ascii="Calibri" w:hAnsi="Calibri"/>
          <w:sz w:val="24"/>
          <w:szCs w:val="24"/>
        </w:rPr>
      </w:pPr>
    </w:p>
    <w:sectPr w:rsidR="00740309">
      <w:headerReference w:type="default" r:id="rId8"/>
      <w:footerReference w:type="default" r:id="rId9"/>
      <w:headerReference w:type="firs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CE06" w14:textId="77777777" w:rsidR="00BC758B" w:rsidRDefault="00BC758B">
      <w:r>
        <w:separator/>
      </w:r>
    </w:p>
  </w:endnote>
  <w:endnote w:type="continuationSeparator" w:id="0">
    <w:p w14:paraId="43FB52BD" w14:textId="77777777" w:rsidR="00BC758B" w:rsidRDefault="00BC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8252"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F643" w14:textId="77777777" w:rsidR="00BC758B" w:rsidRDefault="00BC758B">
      <w:r>
        <w:separator/>
      </w:r>
    </w:p>
  </w:footnote>
  <w:footnote w:type="continuationSeparator" w:id="0">
    <w:p w14:paraId="1B132162" w14:textId="77777777" w:rsidR="00BC758B" w:rsidRDefault="00BC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9C4A"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64BA6E90"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5F30868B" w14:textId="77777777" w:rsidR="005522D3" w:rsidRPr="00641E0F" w:rsidRDefault="005522D3">
    <w:pPr>
      <w:pStyle w:val="addresses"/>
      <w:rPr>
        <w:rFonts w:ascii="Calibri" w:hAnsi="Calibri"/>
        <w:sz w:val="24"/>
        <w:szCs w:val="24"/>
      </w:rPr>
    </w:pPr>
  </w:p>
  <w:p w14:paraId="63A6627A" w14:textId="102A6A50"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BC758B">
      <w:rPr>
        <w:rFonts w:ascii="Calibri" w:hAnsi="Calibri"/>
        <w:noProof/>
      </w:rPr>
      <w:t>3/2024/0042</w:t>
    </w:r>
    <w:r w:rsidRPr="00641E0F">
      <w:rPr>
        <w:rFonts w:ascii="Calibri" w:hAnsi="Calibri"/>
        <w:b/>
        <w:bCs/>
        <w:sz w:val="24"/>
        <w:szCs w:val="24"/>
      </w:rPr>
      <w:t xml:space="preserve">                                                            DECISION DATE: </w:t>
    </w:r>
    <w:r w:rsidR="00BC758B" w:rsidRPr="00407B69">
      <w:rPr>
        <w:rFonts w:ascii="Calibri" w:hAnsi="Calibri"/>
        <w:sz w:val="24"/>
        <w:szCs w:val="24"/>
      </w:rPr>
      <w:t>30 September 2024</w:t>
    </w:r>
  </w:p>
  <w:p w14:paraId="011CD650" w14:textId="77777777" w:rsidR="005522D3" w:rsidRDefault="005522D3">
    <w:pPr>
      <w:pBdr>
        <w:bottom w:val="single" w:sz="4" w:space="1" w:color="auto"/>
      </w:pBdr>
    </w:pPr>
  </w:p>
  <w:p w14:paraId="4A56756E"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59CB"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4A25A513"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213AAC10"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8B"/>
    <w:rsid w:val="000434B1"/>
    <w:rsid w:val="000C3E7C"/>
    <w:rsid w:val="00150A6F"/>
    <w:rsid w:val="001679AC"/>
    <w:rsid w:val="001A087C"/>
    <w:rsid w:val="001A0F1B"/>
    <w:rsid w:val="0025344E"/>
    <w:rsid w:val="00297B24"/>
    <w:rsid w:val="003449FF"/>
    <w:rsid w:val="00382199"/>
    <w:rsid w:val="00401D0D"/>
    <w:rsid w:val="00407B69"/>
    <w:rsid w:val="00441735"/>
    <w:rsid w:val="005522D3"/>
    <w:rsid w:val="00566271"/>
    <w:rsid w:val="00577DC1"/>
    <w:rsid w:val="00583ED8"/>
    <w:rsid w:val="005F71C3"/>
    <w:rsid w:val="00641E0F"/>
    <w:rsid w:val="00661558"/>
    <w:rsid w:val="0070667B"/>
    <w:rsid w:val="00740309"/>
    <w:rsid w:val="007526EC"/>
    <w:rsid w:val="007A7F6F"/>
    <w:rsid w:val="00851611"/>
    <w:rsid w:val="00851E6F"/>
    <w:rsid w:val="008D7675"/>
    <w:rsid w:val="00940816"/>
    <w:rsid w:val="009C2053"/>
    <w:rsid w:val="009F3984"/>
    <w:rsid w:val="00B05C9C"/>
    <w:rsid w:val="00B20977"/>
    <w:rsid w:val="00B52864"/>
    <w:rsid w:val="00B6354F"/>
    <w:rsid w:val="00BB5956"/>
    <w:rsid w:val="00BC758B"/>
    <w:rsid w:val="00C322BF"/>
    <w:rsid w:val="00D405F4"/>
    <w:rsid w:val="00D93F8F"/>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CB6F1"/>
  <w15:chartTrackingRefBased/>
  <w15:docId w15:val="{733FD587-32BC-4925-9B74-F9C5C1ED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2</TotalTime>
  <Pages>3</Pages>
  <Words>576</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4033</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2024-09-30T13:55:00Z</cp:lastPrinted>
  <dcterms:created xsi:type="dcterms:W3CDTF">2024-09-30T13:59:00Z</dcterms:created>
  <dcterms:modified xsi:type="dcterms:W3CDTF">2024-09-30T13:59:00Z</dcterms:modified>
</cp:coreProperties>
</file>