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3E389"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00DDC44" w14:textId="77777777">
        <w:trPr>
          <w:cantSplit/>
        </w:trPr>
        <w:tc>
          <w:tcPr>
            <w:tcW w:w="6983" w:type="dxa"/>
            <w:gridSpan w:val="4"/>
          </w:tcPr>
          <w:p w14:paraId="2EACC8F3"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5A5E560" w14:textId="77777777" w:rsidR="002F3ADA" w:rsidRPr="00DD62CA" w:rsidRDefault="002F3ADA">
            <w:pPr>
              <w:rPr>
                <w:rFonts w:ascii="Calibri" w:hAnsi="Calibri"/>
                <w:sz w:val="24"/>
                <w:szCs w:val="24"/>
              </w:rPr>
            </w:pPr>
          </w:p>
        </w:tc>
        <w:tc>
          <w:tcPr>
            <w:tcW w:w="1713" w:type="dxa"/>
          </w:tcPr>
          <w:p w14:paraId="385D5836" w14:textId="77777777" w:rsidR="002F3ADA" w:rsidRPr="00DD62CA" w:rsidRDefault="002F3ADA">
            <w:pPr>
              <w:rPr>
                <w:rFonts w:ascii="Calibri" w:hAnsi="Calibri"/>
                <w:sz w:val="24"/>
                <w:szCs w:val="24"/>
              </w:rPr>
            </w:pPr>
          </w:p>
        </w:tc>
      </w:tr>
      <w:tr w:rsidR="002F3ADA" w:rsidRPr="00DD62CA" w14:paraId="5FA47839" w14:textId="77777777">
        <w:trPr>
          <w:cantSplit/>
        </w:trPr>
        <w:tc>
          <w:tcPr>
            <w:tcW w:w="4123" w:type="dxa"/>
            <w:gridSpan w:val="2"/>
          </w:tcPr>
          <w:p w14:paraId="5EC815F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CFE6E21" w14:textId="77777777" w:rsidR="002F3ADA" w:rsidRPr="00DD62CA" w:rsidRDefault="002F3ADA">
            <w:pPr>
              <w:rPr>
                <w:rFonts w:ascii="Calibri" w:hAnsi="Calibri"/>
                <w:sz w:val="24"/>
                <w:szCs w:val="24"/>
              </w:rPr>
            </w:pPr>
          </w:p>
        </w:tc>
        <w:tc>
          <w:tcPr>
            <w:tcW w:w="1404" w:type="dxa"/>
          </w:tcPr>
          <w:p w14:paraId="07D3CEF2" w14:textId="77777777" w:rsidR="002F3ADA" w:rsidRPr="00DD62CA" w:rsidRDefault="002F3ADA">
            <w:pPr>
              <w:rPr>
                <w:rFonts w:ascii="Calibri" w:hAnsi="Calibri"/>
                <w:sz w:val="24"/>
                <w:szCs w:val="24"/>
              </w:rPr>
            </w:pPr>
          </w:p>
        </w:tc>
        <w:tc>
          <w:tcPr>
            <w:tcW w:w="1713" w:type="dxa"/>
          </w:tcPr>
          <w:p w14:paraId="63B6BD0E" w14:textId="77777777" w:rsidR="002F3ADA" w:rsidRPr="00DD62CA" w:rsidRDefault="002F3ADA">
            <w:pPr>
              <w:rPr>
                <w:rFonts w:ascii="Calibri" w:hAnsi="Calibri"/>
                <w:sz w:val="24"/>
                <w:szCs w:val="24"/>
              </w:rPr>
            </w:pPr>
          </w:p>
        </w:tc>
        <w:tc>
          <w:tcPr>
            <w:tcW w:w="1713" w:type="dxa"/>
          </w:tcPr>
          <w:p w14:paraId="747FA331" w14:textId="77777777" w:rsidR="002F3ADA" w:rsidRPr="00DD62CA" w:rsidRDefault="002F3ADA">
            <w:pPr>
              <w:rPr>
                <w:rFonts w:ascii="Calibri" w:hAnsi="Calibri"/>
                <w:sz w:val="24"/>
                <w:szCs w:val="24"/>
              </w:rPr>
            </w:pPr>
          </w:p>
        </w:tc>
      </w:tr>
      <w:tr w:rsidR="00C00AD7" w:rsidRPr="00DD62CA" w14:paraId="0823058C" w14:textId="77777777" w:rsidTr="00111C12">
        <w:trPr>
          <w:cantSplit/>
        </w:trPr>
        <w:tc>
          <w:tcPr>
            <w:tcW w:w="6983" w:type="dxa"/>
            <w:gridSpan w:val="4"/>
          </w:tcPr>
          <w:p w14:paraId="43A5126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EC0B2C5" w14:textId="77777777" w:rsidR="00C00AD7" w:rsidRPr="00DD62CA" w:rsidRDefault="00C00AD7">
            <w:pPr>
              <w:rPr>
                <w:rFonts w:ascii="Calibri" w:hAnsi="Calibri"/>
                <w:sz w:val="24"/>
                <w:szCs w:val="24"/>
              </w:rPr>
            </w:pPr>
          </w:p>
        </w:tc>
        <w:tc>
          <w:tcPr>
            <w:tcW w:w="1713" w:type="dxa"/>
          </w:tcPr>
          <w:p w14:paraId="3196FADF" w14:textId="77777777" w:rsidR="00C00AD7" w:rsidRPr="00DD62CA" w:rsidRDefault="00C00AD7">
            <w:pPr>
              <w:rPr>
                <w:rFonts w:ascii="Calibri" w:hAnsi="Calibri"/>
                <w:sz w:val="24"/>
                <w:szCs w:val="24"/>
              </w:rPr>
            </w:pPr>
          </w:p>
        </w:tc>
      </w:tr>
      <w:tr w:rsidR="00C00AD7" w:rsidRPr="00DD62CA" w14:paraId="7C889F04" w14:textId="77777777" w:rsidTr="00111C12">
        <w:trPr>
          <w:cantSplit/>
        </w:trPr>
        <w:tc>
          <w:tcPr>
            <w:tcW w:w="8696" w:type="dxa"/>
            <w:gridSpan w:val="5"/>
            <w:tcBorders>
              <w:bottom w:val="single" w:sz="6" w:space="0" w:color="auto"/>
            </w:tcBorders>
          </w:tcPr>
          <w:p w14:paraId="429878B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E5CE34B" w14:textId="77777777" w:rsidR="00C00AD7" w:rsidRPr="00DD62CA" w:rsidRDefault="00C00AD7">
            <w:pPr>
              <w:rPr>
                <w:rFonts w:ascii="Calibri" w:hAnsi="Calibri"/>
                <w:sz w:val="24"/>
                <w:szCs w:val="24"/>
              </w:rPr>
            </w:pPr>
          </w:p>
        </w:tc>
      </w:tr>
      <w:tr w:rsidR="00C00AD7" w:rsidRPr="00DD62CA" w14:paraId="664C0425" w14:textId="77777777" w:rsidTr="00111C12">
        <w:trPr>
          <w:cantSplit/>
        </w:trPr>
        <w:tc>
          <w:tcPr>
            <w:tcW w:w="5579" w:type="dxa"/>
            <w:gridSpan w:val="3"/>
          </w:tcPr>
          <w:p w14:paraId="2049568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888B562" w14:textId="77777777" w:rsidR="00C00AD7" w:rsidRPr="00DD62CA" w:rsidRDefault="00C00AD7">
            <w:pPr>
              <w:rPr>
                <w:rFonts w:ascii="Calibri" w:hAnsi="Calibri"/>
                <w:sz w:val="24"/>
                <w:szCs w:val="24"/>
              </w:rPr>
            </w:pPr>
          </w:p>
        </w:tc>
        <w:tc>
          <w:tcPr>
            <w:tcW w:w="1713" w:type="dxa"/>
          </w:tcPr>
          <w:p w14:paraId="6FA3499D" w14:textId="77777777" w:rsidR="00C00AD7" w:rsidRPr="00DD62CA" w:rsidRDefault="00C00AD7">
            <w:pPr>
              <w:rPr>
                <w:rFonts w:ascii="Calibri" w:hAnsi="Calibri"/>
                <w:sz w:val="24"/>
                <w:szCs w:val="24"/>
              </w:rPr>
            </w:pPr>
          </w:p>
        </w:tc>
      </w:tr>
      <w:tr w:rsidR="002F3ADA" w:rsidRPr="00DD62CA" w14:paraId="19646573" w14:textId="77777777">
        <w:trPr>
          <w:cantSplit/>
        </w:trPr>
        <w:tc>
          <w:tcPr>
            <w:tcW w:w="10409" w:type="dxa"/>
            <w:gridSpan w:val="6"/>
          </w:tcPr>
          <w:p w14:paraId="0D47DFE1" w14:textId="7DFC17DE" w:rsidR="002F3ADA" w:rsidRPr="00DD62CA" w:rsidRDefault="00775083">
            <w:pPr>
              <w:pStyle w:val="TableText"/>
              <w:rPr>
                <w:rFonts w:ascii="Calibri" w:hAnsi="Calibri"/>
                <w:sz w:val="24"/>
                <w:szCs w:val="24"/>
              </w:rPr>
            </w:pPr>
            <w:r w:rsidRPr="00775083">
              <w:rPr>
                <w:rFonts w:ascii="Calibri" w:hAnsi="Calibri"/>
                <w:sz w:val="24"/>
                <w:szCs w:val="24"/>
                <w:u w:val="single"/>
              </w:rPr>
              <w:t>Class Q (Agricultural Buildings to Class C3 Dwellinghouses) of Part 3 of Schedule 2 of the Town and Country Planning (England) (General Permitted Development) Order 2015</w:t>
            </w:r>
          </w:p>
        </w:tc>
      </w:tr>
      <w:tr w:rsidR="002F3ADA" w:rsidRPr="00DD62CA" w14:paraId="1645A98C" w14:textId="77777777">
        <w:trPr>
          <w:cantSplit/>
        </w:trPr>
        <w:tc>
          <w:tcPr>
            <w:tcW w:w="2410" w:type="dxa"/>
          </w:tcPr>
          <w:p w14:paraId="3B94B4C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2E84BD9" w14:textId="306E4C22" w:rsidR="002F3ADA" w:rsidRPr="00DD62CA" w:rsidRDefault="00197206">
            <w:pPr>
              <w:pStyle w:val="addresses"/>
              <w:rPr>
                <w:rFonts w:ascii="Calibri" w:hAnsi="Calibri"/>
                <w:sz w:val="24"/>
                <w:szCs w:val="24"/>
              </w:rPr>
            </w:pPr>
            <w:r>
              <w:rPr>
                <w:rFonts w:ascii="Calibri" w:hAnsi="Calibri"/>
                <w:sz w:val="24"/>
                <w:szCs w:val="24"/>
              </w:rPr>
              <w:t>3/2024/0046</w:t>
            </w:r>
          </w:p>
        </w:tc>
        <w:tc>
          <w:tcPr>
            <w:tcW w:w="1404" w:type="dxa"/>
          </w:tcPr>
          <w:p w14:paraId="34B2B2F4" w14:textId="77777777" w:rsidR="002F3ADA" w:rsidRPr="00DD62CA" w:rsidRDefault="002F3ADA">
            <w:pPr>
              <w:rPr>
                <w:rFonts w:ascii="Calibri" w:hAnsi="Calibri"/>
                <w:sz w:val="24"/>
                <w:szCs w:val="24"/>
              </w:rPr>
            </w:pPr>
          </w:p>
        </w:tc>
        <w:tc>
          <w:tcPr>
            <w:tcW w:w="1713" w:type="dxa"/>
          </w:tcPr>
          <w:p w14:paraId="4687FC6D" w14:textId="77777777" w:rsidR="002F3ADA" w:rsidRPr="00DD62CA" w:rsidRDefault="002F3ADA">
            <w:pPr>
              <w:rPr>
                <w:rFonts w:ascii="Calibri" w:hAnsi="Calibri"/>
                <w:sz w:val="24"/>
                <w:szCs w:val="24"/>
              </w:rPr>
            </w:pPr>
          </w:p>
        </w:tc>
        <w:tc>
          <w:tcPr>
            <w:tcW w:w="1713" w:type="dxa"/>
          </w:tcPr>
          <w:p w14:paraId="69EBCDDE" w14:textId="77777777" w:rsidR="002F3ADA" w:rsidRPr="00DD62CA" w:rsidRDefault="002F3ADA">
            <w:pPr>
              <w:rPr>
                <w:rFonts w:ascii="Calibri" w:hAnsi="Calibri"/>
                <w:sz w:val="24"/>
                <w:szCs w:val="24"/>
              </w:rPr>
            </w:pPr>
          </w:p>
        </w:tc>
      </w:tr>
      <w:tr w:rsidR="002F3ADA" w:rsidRPr="00DD62CA" w14:paraId="00779284" w14:textId="77777777">
        <w:trPr>
          <w:cantSplit/>
        </w:trPr>
        <w:tc>
          <w:tcPr>
            <w:tcW w:w="2410" w:type="dxa"/>
          </w:tcPr>
          <w:p w14:paraId="098628E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ADC76AA" w14:textId="7E362160" w:rsidR="002F3ADA" w:rsidRPr="00DD62CA" w:rsidRDefault="00197206">
            <w:pPr>
              <w:rPr>
                <w:rFonts w:ascii="Calibri" w:hAnsi="Calibri"/>
                <w:sz w:val="24"/>
                <w:szCs w:val="24"/>
              </w:rPr>
            </w:pPr>
            <w:r>
              <w:rPr>
                <w:rFonts w:ascii="Calibri" w:hAnsi="Calibri"/>
                <w:sz w:val="24"/>
                <w:szCs w:val="24"/>
              </w:rPr>
              <w:t>1</w:t>
            </w:r>
            <w:r w:rsidR="0075664E">
              <w:rPr>
                <w:rFonts w:ascii="Calibri" w:hAnsi="Calibri"/>
                <w:sz w:val="24"/>
                <w:szCs w:val="24"/>
              </w:rPr>
              <w:t>4</w:t>
            </w:r>
            <w:r>
              <w:rPr>
                <w:rFonts w:ascii="Calibri" w:hAnsi="Calibri"/>
                <w:sz w:val="24"/>
                <w:szCs w:val="24"/>
              </w:rPr>
              <w:t xml:space="preserve"> March 2024</w:t>
            </w:r>
          </w:p>
        </w:tc>
        <w:tc>
          <w:tcPr>
            <w:tcW w:w="1404" w:type="dxa"/>
          </w:tcPr>
          <w:p w14:paraId="76C159E8" w14:textId="77777777" w:rsidR="002F3ADA" w:rsidRPr="00DD62CA" w:rsidRDefault="002F3ADA">
            <w:pPr>
              <w:rPr>
                <w:rFonts w:ascii="Calibri" w:hAnsi="Calibri"/>
                <w:sz w:val="24"/>
                <w:szCs w:val="24"/>
              </w:rPr>
            </w:pPr>
          </w:p>
        </w:tc>
        <w:tc>
          <w:tcPr>
            <w:tcW w:w="1713" w:type="dxa"/>
          </w:tcPr>
          <w:p w14:paraId="72A306C0" w14:textId="77777777" w:rsidR="002F3ADA" w:rsidRPr="00DD62CA" w:rsidRDefault="002F3ADA">
            <w:pPr>
              <w:rPr>
                <w:rFonts w:ascii="Calibri" w:hAnsi="Calibri"/>
                <w:sz w:val="24"/>
                <w:szCs w:val="24"/>
              </w:rPr>
            </w:pPr>
          </w:p>
        </w:tc>
        <w:tc>
          <w:tcPr>
            <w:tcW w:w="1713" w:type="dxa"/>
          </w:tcPr>
          <w:p w14:paraId="7346DC1F" w14:textId="77777777" w:rsidR="002F3ADA" w:rsidRPr="00DD62CA" w:rsidRDefault="002F3ADA">
            <w:pPr>
              <w:rPr>
                <w:rFonts w:ascii="Calibri" w:hAnsi="Calibri"/>
                <w:sz w:val="24"/>
                <w:szCs w:val="24"/>
              </w:rPr>
            </w:pPr>
          </w:p>
        </w:tc>
      </w:tr>
      <w:tr w:rsidR="002F3ADA" w:rsidRPr="00DD62CA" w14:paraId="3C900524" w14:textId="77777777">
        <w:trPr>
          <w:cantSplit/>
        </w:trPr>
        <w:tc>
          <w:tcPr>
            <w:tcW w:w="2410" w:type="dxa"/>
          </w:tcPr>
          <w:p w14:paraId="063C922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CC048A6" w14:textId="69A05171" w:rsidR="002F3ADA" w:rsidRPr="00DD62CA" w:rsidRDefault="00197206">
            <w:pPr>
              <w:rPr>
                <w:rFonts w:ascii="Calibri" w:hAnsi="Calibri"/>
                <w:sz w:val="24"/>
                <w:szCs w:val="24"/>
              </w:rPr>
            </w:pPr>
            <w:r>
              <w:rPr>
                <w:rFonts w:ascii="Calibri" w:hAnsi="Calibri"/>
                <w:sz w:val="24"/>
                <w:szCs w:val="24"/>
              </w:rPr>
              <w:t>18/01/2024</w:t>
            </w:r>
          </w:p>
        </w:tc>
        <w:tc>
          <w:tcPr>
            <w:tcW w:w="1404" w:type="dxa"/>
          </w:tcPr>
          <w:p w14:paraId="57AFE326" w14:textId="77777777" w:rsidR="002F3ADA" w:rsidRPr="00DD62CA" w:rsidRDefault="002F3ADA">
            <w:pPr>
              <w:rPr>
                <w:rFonts w:ascii="Calibri" w:hAnsi="Calibri"/>
                <w:sz w:val="24"/>
                <w:szCs w:val="24"/>
              </w:rPr>
            </w:pPr>
          </w:p>
        </w:tc>
        <w:tc>
          <w:tcPr>
            <w:tcW w:w="1713" w:type="dxa"/>
          </w:tcPr>
          <w:p w14:paraId="11AA1767" w14:textId="77777777" w:rsidR="002F3ADA" w:rsidRPr="00DD62CA" w:rsidRDefault="002F3ADA">
            <w:pPr>
              <w:rPr>
                <w:rFonts w:ascii="Calibri" w:hAnsi="Calibri"/>
                <w:sz w:val="24"/>
                <w:szCs w:val="24"/>
              </w:rPr>
            </w:pPr>
          </w:p>
        </w:tc>
        <w:tc>
          <w:tcPr>
            <w:tcW w:w="1713" w:type="dxa"/>
          </w:tcPr>
          <w:p w14:paraId="455081CA" w14:textId="77777777" w:rsidR="002F3ADA" w:rsidRPr="00DD62CA" w:rsidRDefault="002F3ADA">
            <w:pPr>
              <w:rPr>
                <w:rFonts w:ascii="Calibri" w:hAnsi="Calibri"/>
                <w:sz w:val="24"/>
                <w:szCs w:val="24"/>
              </w:rPr>
            </w:pPr>
          </w:p>
        </w:tc>
      </w:tr>
      <w:tr w:rsidR="002F3ADA" w:rsidRPr="00DD62CA" w14:paraId="3E59E39E" w14:textId="77777777">
        <w:trPr>
          <w:cantSplit/>
        </w:trPr>
        <w:tc>
          <w:tcPr>
            <w:tcW w:w="10409" w:type="dxa"/>
            <w:gridSpan w:val="6"/>
          </w:tcPr>
          <w:p w14:paraId="7C21F8FC" w14:textId="77777777" w:rsidR="002F3ADA" w:rsidRPr="00DD62CA" w:rsidRDefault="002F3ADA">
            <w:pPr>
              <w:rPr>
                <w:rFonts w:ascii="Calibri" w:hAnsi="Calibri"/>
                <w:sz w:val="24"/>
                <w:szCs w:val="24"/>
              </w:rPr>
            </w:pPr>
          </w:p>
        </w:tc>
      </w:tr>
      <w:tr w:rsidR="002F3ADA" w:rsidRPr="00DD62CA" w14:paraId="1B8D6116" w14:textId="77777777" w:rsidTr="00F92BEF">
        <w:trPr>
          <w:cantSplit/>
        </w:trPr>
        <w:tc>
          <w:tcPr>
            <w:tcW w:w="2410" w:type="dxa"/>
          </w:tcPr>
          <w:p w14:paraId="197DF8D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0C04526" w14:textId="77777777" w:rsidR="002F3ADA" w:rsidRPr="00DD62CA" w:rsidRDefault="002F3ADA">
            <w:pPr>
              <w:rPr>
                <w:rFonts w:ascii="Calibri" w:hAnsi="Calibri"/>
                <w:sz w:val="24"/>
                <w:szCs w:val="24"/>
              </w:rPr>
            </w:pPr>
          </w:p>
        </w:tc>
        <w:tc>
          <w:tcPr>
            <w:tcW w:w="1456" w:type="dxa"/>
          </w:tcPr>
          <w:p w14:paraId="3B296BA4" w14:textId="77777777" w:rsidR="002F3ADA" w:rsidRPr="00DD62CA" w:rsidRDefault="002F3ADA">
            <w:pPr>
              <w:rPr>
                <w:rFonts w:ascii="Calibri" w:hAnsi="Calibri"/>
                <w:sz w:val="24"/>
                <w:szCs w:val="24"/>
              </w:rPr>
            </w:pPr>
          </w:p>
        </w:tc>
        <w:tc>
          <w:tcPr>
            <w:tcW w:w="1404" w:type="dxa"/>
          </w:tcPr>
          <w:p w14:paraId="3F134C3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25ED6EE" w14:textId="77777777" w:rsidR="002F3ADA" w:rsidRPr="00DD62CA" w:rsidRDefault="002F3ADA">
            <w:pPr>
              <w:rPr>
                <w:rFonts w:ascii="Calibri" w:hAnsi="Calibri"/>
                <w:sz w:val="24"/>
                <w:szCs w:val="24"/>
              </w:rPr>
            </w:pPr>
          </w:p>
        </w:tc>
        <w:tc>
          <w:tcPr>
            <w:tcW w:w="1713" w:type="dxa"/>
          </w:tcPr>
          <w:p w14:paraId="6B684E36" w14:textId="77777777" w:rsidR="002F3ADA" w:rsidRPr="00DD62CA" w:rsidRDefault="002F3ADA">
            <w:pPr>
              <w:rPr>
                <w:rFonts w:ascii="Calibri" w:hAnsi="Calibri"/>
                <w:sz w:val="24"/>
                <w:szCs w:val="24"/>
              </w:rPr>
            </w:pPr>
          </w:p>
        </w:tc>
      </w:tr>
      <w:tr w:rsidR="002F3ADA" w:rsidRPr="00DD62CA" w14:paraId="44E62315" w14:textId="77777777" w:rsidTr="00F92BEF">
        <w:trPr>
          <w:cantSplit/>
        </w:trPr>
        <w:tc>
          <w:tcPr>
            <w:tcW w:w="4123" w:type="dxa"/>
            <w:gridSpan w:val="2"/>
            <w:vMerge w:val="restart"/>
          </w:tcPr>
          <w:p w14:paraId="30E25F37" w14:textId="46615B5B" w:rsidR="00441F1F" w:rsidRDefault="00197206">
            <w:pPr>
              <w:rPr>
                <w:rFonts w:ascii="Calibri" w:hAnsi="Calibri"/>
                <w:sz w:val="24"/>
                <w:szCs w:val="24"/>
              </w:rPr>
            </w:pPr>
            <w:bookmarkStart w:id="0" w:name="ApplicantName"/>
            <w:r>
              <w:rPr>
                <w:rFonts w:ascii="Calibri" w:hAnsi="Calibri"/>
                <w:sz w:val="24"/>
                <w:szCs w:val="24"/>
              </w:rPr>
              <w:t>Mr Richard Turner</w:t>
            </w:r>
          </w:p>
          <w:bookmarkEnd w:id="0"/>
          <w:p w14:paraId="34260E70" w14:textId="77777777" w:rsidR="00197206" w:rsidRDefault="00197206">
            <w:pPr>
              <w:rPr>
                <w:rFonts w:ascii="Calibri" w:hAnsi="Calibri"/>
                <w:sz w:val="24"/>
                <w:szCs w:val="24"/>
              </w:rPr>
            </w:pPr>
            <w:r>
              <w:rPr>
                <w:rFonts w:ascii="Calibri" w:hAnsi="Calibri"/>
                <w:sz w:val="24"/>
                <w:szCs w:val="24"/>
              </w:rPr>
              <w:t>Richard Turner and Son</w:t>
            </w:r>
          </w:p>
          <w:p w14:paraId="55A0F64D" w14:textId="77777777" w:rsidR="00197206" w:rsidRDefault="00197206">
            <w:pPr>
              <w:rPr>
                <w:rFonts w:ascii="Calibri" w:hAnsi="Calibri"/>
                <w:sz w:val="24"/>
                <w:szCs w:val="24"/>
              </w:rPr>
            </w:pPr>
            <w:r>
              <w:rPr>
                <w:rFonts w:ascii="Calibri" w:hAnsi="Calibri"/>
                <w:sz w:val="24"/>
                <w:szCs w:val="24"/>
              </w:rPr>
              <w:t xml:space="preserve">Old </w:t>
            </w:r>
            <w:proofErr w:type="spellStart"/>
            <w:r>
              <w:rPr>
                <w:rFonts w:ascii="Calibri" w:hAnsi="Calibri"/>
                <w:sz w:val="24"/>
                <w:szCs w:val="24"/>
              </w:rPr>
              <w:t>Sawley</w:t>
            </w:r>
            <w:proofErr w:type="spellEnd"/>
            <w:r>
              <w:rPr>
                <w:rFonts w:ascii="Calibri" w:hAnsi="Calibri"/>
                <w:sz w:val="24"/>
                <w:szCs w:val="24"/>
              </w:rPr>
              <w:t xml:space="preserve"> Grange</w:t>
            </w:r>
          </w:p>
          <w:p w14:paraId="3028B2A9" w14:textId="77777777" w:rsidR="00197206" w:rsidRDefault="00197206">
            <w:pPr>
              <w:rPr>
                <w:rFonts w:ascii="Calibri" w:hAnsi="Calibri"/>
                <w:sz w:val="24"/>
                <w:szCs w:val="24"/>
              </w:rPr>
            </w:pPr>
            <w:r>
              <w:rPr>
                <w:rFonts w:ascii="Calibri" w:hAnsi="Calibri"/>
                <w:sz w:val="24"/>
                <w:szCs w:val="24"/>
              </w:rPr>
              <w:t>Gisburn Road</w:t>
            </w:r>
          </w:p>
          <w:p w14:paraId="4CAC62B5" w14:textId="77777777" w:rsidR="00197206" w:rsidRDefault="00197206">
            <w:pPr>
              <w:rPr>
                <w:rFonts w:ascii="Calibri" w:hAnsi="Calibri"/>
                <w:sz w:val="24"/>
                <w:szCs w:val="24"/>
              </w:rPr>
            </w:pPr>
            <w:proofErr w:type="spellStart"/>
            <w:r>
              <w:rPr>
                <w:rFonts w:ascii="Calibri" w:hAnsi="Calibri"/>
                <w:sz w:val="24"/>
                <w:szCs w:val="24"/>
              </w:rPr>
              <w:t>Sawley</w:t>
            </w:r>
            <w:proofErr w:type="spellEnd"/>
          </w:p>
          <w:p w14:paraId="00711BF1" w14:textId="77777777" w:rsidR="00197206" w:rsidRDefault="00197206">
            <w:pPr>
              <w:rPr>
                <w:rFonts w:ascii="Calibri" w:hAnsi="Calibri"/>
                <w:sz w:val="24"/>
                <w:szCs w:val="24"/>
              </w:rPr>
            </w:pPr>
            <w:r>
              <w:rPr>
                <w:rFonts w:ascii="Calibri" w:hAnsi="Calibri"/>
                <w:sz w:val="24"/>
                <w:szCs w:val="24"/>
              </w:rPr>
              <w:t>Clitheroe</w:t>
            </w:r>
          </w:p>
          <w:p w14:paraId="776B981E" w14:textId="0E49A4D3" w:rsidR="002F3ADA" w:rsidRPr="00DD62CA" w:rsidRDefault="00197206">
            <w:pPr>
              <w:rPr>
                <w:rFonts w:ascii="Calibri" w:hAnsi="Calibri"/>
                <w:sz w:val="24"/>
                <w:szCs w:val="24"/>
              </w:rPr>
            </w:pPr>
            <w:r>
              <w:rPr>
                <w:rFonts w:ascii="Calibri" w:hAnsi="Calibri"/>
                <w:sz w:val="24"/>
                <w:szCs w:val="24"/>
              </w:rPr>
              <w:t xml:space="preserve">BB7 4LH  </w:t>
            </w:r>
          </w:p>
        </w:tc>
        <w:tc>
          <w:tcPr>
            <w:tcW w:w="1456" w:type="dxa"/>
            <w:tcBorders>
              <w:left w:val="nil"/>
            </w:tcBorders>
          </w:tcPr>
          <w:p w14:paraId="75B7C09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89BCA38" w14:textId="3A44F5F1" w:rsidR="00441F1F" w:rsidRDefault="00197206">
            <w:pPr>
              <w:pStyle w:val="addresses"/>
              <w:rPr>
                <w:rFonts w:ascii="Calibri" w:hAnsi="Calibri"/>
                <w:sz w:val="24"/>
                <w:szCs w:val="24"/>
              </w:rPr>
            </w:pPr>
            <w:r>
              <w:rPr>
                <w:rFonts w:ascii="Calibri" w:hAnsi="Calibri"/>
                <w:sz w:val="24"/>
                <w:szCs w:val="24"/>
              </w:rPr>
              <w:t>Mr Darragh Davy-Burke</w:t>
            </w:r>
          </w:p>
          <w:p w14:paraId="5DA28B2E" w14:textId="77777777" w:rsidR="00197206" w:rsidRDefault="00197206">
            <w:pPr>
              <w:pStyle w:val="addresses"/>
              <w:rPr>
                <w:rFonts w:ascii="Calibri" w:hAnsi="Calibri"/>
                <w:sz w:val="24"/>
                <w:szCs w:val="24"/>
              </w:rPr>
            </w:pPr>
            <w:r>
              <w:rPr>
                <w:rFonts w:ascii="Calibri" w:hAnsi="Calibri"/>
                <w:sz w:val="24"/>
                <w:szCs w:val="24"/>
              </w:rPr>
              <w:t>Lark Architects</w:t>
            </w:r>
          </w:p>
          <w:p w14:paraId="1E66265B" w14:textId="77777777" w:rsidR="00197206" w:rsidRDefault="00197206">
            <w:pPr>
              <w:pStyle w:val="addresses"/>
              <w:rPr>
                <w:rFonts w:ascii="Calibri" w:hAnsi="Calibri"/>
                <w:sz w:val="24"/>
                <w:szCs w:val="24"/>
              </w:rPr>
            </w:pPr>
            <w:r>
              <w:rPr>
                <w:rFonts w:ascii="Calibri" w:hAnsi="Calibri"/>
                <w:sz w:val="24"/>
                <w:szCs w:val="24"/>
              </w:rPr>
              <w:t>Riparian Way</w:t>
            </w:r>
          </w:p>
          <w:p w14:paraId="01AF4B4E" w14:textId="77777777" w:rsidR="00197206" w:rsidRDefault="00197206">
            <w:pPr>
              <w:pStyle w:val="addresses"/>
              <w:rPr>
                <w:rFonts w:ascii="Calibri" w:hAnsi="Calibri"/>
                <w:sz w:val="24"/>
                <w:szCs w:val="24"/>
              </w:rPr>
            </w:pPr>
            <w:r>
              <w:rPr>
                <w:rFonts w:ascii="Calibri" w:hAnsi="Calibri"/>
                <w:sz w:val="24"/>
                <w:szCs w:val="24"/>
              </w:rPr>
              <w:t>Cross Hills</w:t>
            </w:r>
          </w:p>
          <w:p w14:paraId="4198AFCF" w14:textId="77777777" w:rsidR="00197206" w:rsidRDefault="00197206">
            <w:pPr>
              <w:pStyle w:val="addresses"/>
              <w:rPr>
                <w:rFonts w:ascii="Calibri" w:hAnsi="Calibri"/>
                <w:sz w:val="24"/>
                <w:szCs w:val="24"/>
              </w:rPr>
            </w:pPr>
            <w:r>
              <w:rPr>
                <w:rFonts w:ascii="Calibri" w:hAnsi="Calibri"/>
                <w:sz w:val="24"/>
                <w:szCs w:val="24"/>
              </w:rPr>
              <w:t>Keighley</w:t>
            </w:r>
          </w:p>
          <w:p w14:paraId="4BA99C83" w14:textId="199D71F7" w:rsidR="002F3ADA" w:rsidRPr="00DD62CA" w:rsidRDefault="00197206">
            <w:pPr>
              <w:pStyle w:val="addresses"/>
              <w:rPr>
                <w:rFonts w:ascii="Calibri" w:hAnsi="Calibri"/>
                <w:sz w:val="24"/>
                <w:szCs w:val="24"/>
              </w:rPr>
            </w:pPr>
            <w:r>
              <w:rPr>
                <w:rFonts w:ascii="Calibri" w:hAnsi="Calibri"/>
                <w:sz w:val="24"/>
                <w:szCs w:val="24"/>
              </w:rPr>
              <w:t>BD20 7BW</w:t>
            </w:r>
          </w:p>
        </w:tc>
      </w:tr>
      <w:tr w:rsidR="002F3ADA" w:rsidRPr="00DD62CA" w14:paraId="6E66F640" w14:textId="77777777" w:rsidTr="00F92BEF">
        <w:trPr>
          <w:cantSplit/>
        </w:trPr>
        <w:tc>
          <w:tcPr>
            <w:tcW w:w="4123" w:type="dxa"/>
            <w:gridSpan w:val="2"/>
            <w:vMerge/>
          </w:tcPr>
          <w:p w14:paraId="4BDCC022" w14:textId="77777777" w:rsidR="002F3ADA" w:rsidRPr="00DD62CA" w:rsidRDefault="002F3ADA">
            <w:pPr>
              <w:rPr>
                <w:rFonts w:ascii="Calibri" w:hAnsi="Calibri"/>
                <w:sz w:val="24"/>
                <w:szCs w:val="24"/>
              </w:rPr>
            </w:pPr>
          </w:p>
        </w:tc>
        <w:tc>
          <w:tcPr>
            <w:tcW w:w="1456" w:type="dxa"/>
          </w:tcPr>
          <w:p w14:paraId="6EC3BA94" w14:textId="77777777" w:rsidR="002F3ADA" w:rsidRPr="00DD62CA" w:rsidRDefault="002F3ADA">
            <w:pPr>
              <w:rPr>
                <w:rFonts w:ascii="Calibri" w:hAnsi="Calibri"/>
                <w:sz w:val="24"/>
                <w:szCs w:val="24"/>
              </w:rPr>
            </w:pPr>
          </w:p>
        </w:tc>
        <w:tc>
          <w:tcPr>
            <w:tcW w:w="4830" w:type="dxa"/>
            <w:gridSpan w:val="3"/>
            <w:vMerge/>
          </w:tcPr>
          <w:p w14:paraId="65D9C4FC" w14:textId="77777777" w:rsidR="002F3ADA" w:rsidRPr="00DD62CA" w:rsidRDefault="002F3ADA">
            <w:pPr>
              <w:rPr>
                <w:rFonts w:ascii="Calibri" w:hAnsi="Calibri"/>
                <w:sz w:val="24"/>
                <w:szCs w:val="24"/>
              </w:rPr>
            </w:pPr>
          </w:p>
        </w:tc>
      </w:tr>
      <w:tr w:rsidR="002F3ADA" w:rsidRPr="00DD62CA" w14:paraId="6011B2B8" w14:textId="77777777" w:rsidTr="00F92BEF">
        <w:trPr>
          <w:cantSplit/>
        </w:trPr>
        <w:tc>
          <w:tcPr>
            <w:tcW w:w="4123" w:type="dxa"/>
            <w:gridSpan w:val="2"/>
            <w:vMerge/>
          </w:tcPr>
          <w:p w14:paraId="7F01D501" w14:textId="77777777" w:rsidR="002F3ADA" w:rsidRPr="00DD62CA" w:rsidRDefault="002F3ADA">
            <w:pPr>
              <w:rPr>
                <w:rFonts w:ascii="Calibri" w:hAnsi="Calibri"/>
                <w:sz w:val="24"/>
                <w:szCs w:val="24"/>
              </w:rPr>
            </w:pPr>
          </w:p>
        </w:tc>
        <w:tc>
          <w:tcPr>
            <w:tcW w:w="1456" w:type="dxa"/>
          </w:tcPr>
          <w:p w14:paraId="04558CF7" w14:textId="77777777" w:rsidR="002F3ADA" w:rsidRPr="00DD62CA" w:rsidRDefault="002F3ADA">
            <w:pPr>
              <w:rPr>
                <w:rFonts w:ascii="Calibri" w:hAnsi="Calibri"/>
                <w:sz w:val="24"/>
                <w:szCs w:val="24"/>
              </w:rPr>
            </w:pPr>
          </w:p>
        </w:tc>
        <w:tc>
          <w:tcPr>
            <w:tcW w:w="4830" w:type="dxa"/>
            <w:gridSpan w:val="3"/>
            <w:vMerge/>
          </w:tcPr>
          <w:p w14:paraId="610D8E1C" w14:textId="77777777" w:rsidR="002F3ADA" w:rsidRPr="00DD62CA" w:rsidRDefault="002F3ADA">
            <w:pPr>
              <w:rPr>
                <w:rFonts w:ascii="Calibri" w:hAnsi="Calibri"/>
                <w:sz w:val="24"/>
                <w:szCs w:val="24"/>
              </w:rPr>
            </w:pPr>
          </w:p>
        </w:tc>
      </w:tr>
      <w:tr w:rsidR="002F3ADA" w:rsidRPr="00DD62CA" w14:paraId="76E4636E" w14:textId="77777777" w:rsidTr="00F92BEF">
        <w:trPr>
          <w:cantSplit/>
        </w:trPr>
        <w:tc>
          <w:tcPr>
            <w:tcW w:w="4123" w:type="dxa"/>
            <w:gridSpan w:val="2"/>
            <w:vMerge/>
          </w:tcPr>
          <w:p w14:paraId="220221ED" w14:textId="77777777" w:rsidR="002F3ADA" w:rsidRPr="00DD62CA" w:rsidRDefault="002F3ADA">
            <w:pPr>
              <w:rPr>
                <w:rFonts w:ascii="Calibri" w:hAnsi="Calibri"/>
                <w:sz w:val="24"/>
                <w:szCs w:val="24"/>
              </w:rPr>
            </w:pPr>
          </w:p>
        </w:tc>
        <w:tc>
          <w:tcPr>
            <w:tcW w:w="1456" w:type="dxa"/>
          </w:tcPr>
          <w:p w14:paraId="46DC35D9" w14:textId="77777777" w:rsidR="002F3ADA" w:rsidRPr="00DD62CA" w:rsidRDefault="002F3ADA">
            <w:pPr>
              <w:rPr>
                <w:rFonts w:ascii="Calibri" w:hAnsi="Calibri"/>
                <w:sz w:val="24"/>
                <w:szCs w:val="24"/>
              </w:rPr>
            </w:pPr>
          </w:p>
        </w:tc>
        <w:tc>
          <w:tcPr>
            <w:tcW w:w="4830" w:type="dxa"/>
            <w:gridSpan w:val="3"/>
            <w:vMerge/>
          </w:tcPr>
          <w:p w14:paraId="090A9AE1" w14:textId="77777777" w:rsidR="002F3ADA" w:rsidRPr="00DD62CA" w:rsidRDefault="002F3ADA">
            <w:pPr>
              <w:rPr>
                <w:rFonts w:ascii="Calibri" w:hAnsi="Calibri"/>
                <w:sz w:val="24"/>
                <w:szCs w:val="24"/>
              </w:rPr>
            </w:pPr>
          </w:p>
        </w:tc>
      </w:tr>
      <w:tr w:rsidR="002F3ADA" w:rsidRPr="00DD62CA" w14:paraId="1111C71F" w14:textId="77777777" w:rsidTr="00F92BEF">
        <w:trPr>
          <w:cantSplit/>
        </w:trPr>
        <w:tc>
          <w:tcPr>
            <w:tcW w:w="4123" w:type="dxa"/>
            <w:gridSpan w:val="2"/>
            <w:vMerge/>
          </w:tcPr>
          <w:p w14:paraId="32C76DEB" w14:textId="77777777" w:rsidR="002F3ADA" w:rsidRPr="00DD62CA" w:rsidRDefault="002F3ADA">
            <w:pPr>
              <w:rPr>
                <w:rFonts w:ascii="Calibri" w:hAnsi="Calibri"/>
                <w:sz w:val="24"/>
                <w:szCs w:val="24"/>
              </w:rPr>
            </w:pPr>
          </w:p>
        </w:tc>
        <w:tc>
          <w:tcPr>
            <w:tcW w:w="1456" w:type="dxa"/>
          </w:tcPr>
          <w:p w14:paraId="27D0AD0F" w14:textId="77777777" w:rsidR="002F3ADA" w:rsidRPr="00DD62CA" w:rsidRDefault="002F3ADA">
            <w:pPr>
              <w:rPr>
                <w:rFonts w:ascii="Calibri" w:hAnsi="Calibri"/>
                <w:sz w:val="24"/>
                <w:szCs w:val="24"/>
              </w:rPr>
            </w:pPr>
          </w:p>
        </w:tc>
        <w:tc>
          <w:tcPr>
            <w:tcW w:w="4830" w:type="dxa"/>
            <w:gridSpan w:val="3"/>
            <w:vMerge/>
          </w:tcPr>
          <w:p w14:paraId="0B8BE661" w14:textId="77777777" w:rsidR="002F3ADA" w:rsidRPr="00DD62CA" w:rsidRDefault="002F3ADA">
            <w:pPr>
              <w:rPr>
                <w:rFonts w:ascii="Calibri" w:hAnsi="Calibri"/>
                <w:sz w:val="24"/>
                <w:szCs w:val="24"/>
              </w:rPr>
            </w:pPr>
          </w:p>
        </w:tc>
      </w:tr>
    </w:tbl>
    <w:p w14:paraId="7210A65B"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4A4ED42" w14:textId="77777777" w:rsidTr="003243B5">
        <w:trPr>
          <w:cantSplit/>
          <w:trHeight w:val="512"/>
        </w:trPr>
        <w:tc>
          <w:tcPr>
            <w:tcW w:w="1970" w:type="dxa"/>
            <w:gridSpan w:val="2"/>
          </w:tcPr>
          <w:p w14:paraId="03CAF6C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C6B1F85" w14:textId="08D40ED7" w:rsidR="002F3ADA" w:rsidRPr="00DD62CA" w:rsidRDefault="00197206">
            <w:pPr>
              <w:pStyle w:val="TableText"/>
              <w:rPr>
                <w:rFonts w:ascii="Calibri" w:hAnsi="Calibri"/>
                <w:sz w:val="24"/>
                <w:szCs w:val="24"/>
              </w:rPr>
            </w:pPr>
            <w:r>
              <w:rPr>
                <w:rFonts w:ascii="Calibri" w:hAnsi="Calibri"/>
                <w:sz w:val="24"/>
                <w:szCs w:val="24"/>
              </w:rPr>
              <w:t>Prior notification under class Q (a) and (b) for the conversion of the existing agricultural building to form 3 new dwellings (pursuant to variation of condition 2 (approved plans) of prior approval 3/2021/0954).</w:t>
            </w:r>
          </w:p>
        </w:tc>
      </w:tr>
      <w:tr w:rsidR="002F3ADA" w:rsidRPr="00DD62CA" w14:paraId="5C24B27A" w14:textId="77777777" w:rsidTr="003243B5">
        <w:trPr>
          <w:cantSplit/>
          <w:trHeight w:val="264"/>
        </w:trPr>
        <w:tc>
          <w:tcPr>
            <w:tcW w:w="988" w:type="dxa"/>
          </w:tcPr>
          <w:p w14:paraId="562EE2C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FBFCCE7" w14:textId="125F977F" w:rsidR="002F3ADA" w:rsidRPr="00DD62CA" w:rsidRDefault="00197206">
            <w:pPr>
              <w:pStyle w:val="TableText"/>
              <w:rPr>
                <w:rFonts w:ascii="Calibri" w:hAnsi="Calibri"/>
                <w:sz w:val="24"/>
                <w:szCs w:val="24"/>
              </w:rPr>
            </w:pPr>
            <w:r>
              <w:rPr>
                <w:rFonts w:ascii="Calibri" w:hAnsi="Calibri"/>
                <w:sz w:val="24"/>
                <w:szCs w:val="24"/>
              </w:rPr>
              <w:t xml:space="preserve">Old </w:t>
            </w:r>
            <w:proofErr w:type="spellStart"/>
            <w:r>
              <w:rPr>
                <w:rFonts w:ascii="Calibri" w:hAnsi="Calibri"/>
                <w:sz w:val="24"/>
                <w:szCs w:val="24"/>
              </w:rPr>
              <w:t>Sawley</w:t>
            </w:r>
            <w:proofErr w:type="spellEnd"/>
            <w:r>
              <w:rPr>
                <w:rFonts w:ascii="Calibri" w:hAnsi="Calibri"/>
                <w:sz w:val="24"/>
                <w:szCs w:val="24"/>
              </w:rPr>
              <w:t xml:space="preserve"> Grange Gisburn Rd </w:t>
            </w:r>
            <w:proofErr w:type="spellStart"/>
            <w:r>
              <w:rPr>
                <w:rFonts w:ascii="Calibri" w:hAnsi="Calibri"/>
                <w:sz w:val="24"/>
                <w:szCs w:val="24"/>
              </w:rPr>
              <w:t>Sawley</w:t>
            </w:r>
            <w:proofErr w:type="spellEnd"/>
            <w:r>
              <w:rPr>
                <w:rFonts w:ascii="Calibri" w:hAnsi="Calibri"/>
                <w:sz w:val="24"/>
                <w:szCs w:val="24"/>
              </w:rPr>
              <w:t xml:space="preserve"> BB7 4LQ</w:t>
            </w:r>
          </w:p>
        </w:tc>
      </w:tr>
      <w:tr w:rsidR="002F3ADA" w:rsidRPr="00DD62CA" w14:paraId="5F722186" w14:textId="77777777" w:rsidTr="003243B5">
        <w:trPr>
          <w:cantSplit/>
          <w:trHeight w:val="868"/>
        </w:trPr>
        <w:tc>
          <w:tcPr>
            <w:tcW w:w="10353" w:type="dxa"/>
            <w:gridSpan w:val="3"/>
          </w:tcPr>
          <w:p w14:paraId="06DFD62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426615D" w14:textId="77777777" w:rsidR="002F3ADA" w:rsidRPr="00DD62CA" w:rsidRDefault="002F3ADA">
            <w:pPr>
              <w:jc w:val="both"/>
              <w:rPr>
                <w:rFonts w:ascii="Calibri" w:hAnsi="Calibri"/>
                <w:sz w:val="24"/>
                <w:szCs w:val="24"/>
              </w:rPr>
            </w:pPr>
          </w:p>
        </w:tc>
      </w:tr>
      <w:tr w:rsidR="002F3ADA" w:rsidRPr="00DD62CA" w14:paraId="5E78D584" w14:textId="77777777" w:rsidTr="003243B5">
        <w:trPr>
          <w:cantSplit/>
          <w:trHeight w:val="527"/>
        </w:trPr>
        <w:tc>
          <w:tcPr>
            <w:tcW w:w="988" w:type="dxa"/>
          </w:tcPr>
          <w:p w14:paraId="387CEB5F"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206C195" w14:textId="5AF5B653" w:rsidR="00197206" w:rsidRDefault="00197206">
            <w:pPr>
              <w:pStyle w:val="TableText"/>
              <w:rPr>
                <w:rFonts w:ascii="Calibri" w:hAnsi="Calibri"/>
                <w:sz w:val="24"/>
                <w:szCs w:val="24"/>
              </w:rPr>
            </w:pPr>
            <w:r>
              <w:rPr>
                <w:rFonts w:ascii="Calibri" w:hAnsi="Calibri"/>
                <w:sz w:val="24"/>
                <w:szCs w:val="24"/>
              </w:rPr>
              <w:t xml:space="preserve">The development must be </w:t>
            </w:r>
            <w:r w:rsidR="00775083">
              <w:rPr>
                <w:rFonts w:ascii="Calibri" w:hAnsi="Calibri"/>
                <w:sz w:val="24"/>
                <w:szCs w:val="24"/>
              </w:rPr>
              <w:t>completed</w:t>
            </w:r>
            <w:r>
              <w:rPr>
                <w:rFonts w:ascii="Calibri" w:hAnsi="Calibri"/>
                <w:sz w:val="24"/>
                <w:szCs w:val="24"/>
              </w:rPr>
              <w:t xml:space="preserve"> </w:t>
            </w:r>
            <w:r w:rsidR="00775083">
              <w:rPr>
                <w:rFonts w:ascii="Calibri" w:hAnsi="Calibri"/>
                <w:sz w:val="24"/>
                <w:szCs w:val="24"/>
              </w:rPr>
              <w:t>by</w:t>
            </w:r>
            <w:r>
              <w:rPr>
                <w:rFonts w:ascii="Calibri" w:hAnsi="Calibri"/>
                <w:sz w:val="24"/>
                <w:szCs w:val="24"/>
              </w:rPr>
              <w:t xml:space="preserve"> 7 December 202</w:t>
            </w:r>
            <w:r w:rsidR="00775083">
              <w:rPr>
                <w:rFonts w:ascii="Calibri" w:hAnsi="Calibri"/>
                <w:sz w:val="24"/>
                <w:szCs w:val="24"/>
              </w:rPr>
              <w:t>4</w:t>
            </w:r>
            <w:r>
              <w:rPr>
                <w:rFonts w:ascii="Calibri" w:hAnsi="Calibri"/>
                <w:sz w:val="24"/>
                <w:szCs w:val="24"/>
              </w:rPr>
              <w:t>.</w:t>
            </w:r>
          </w:p>
          <w:p w14:paraId="3ACF35B6" w14:textId="77777777" w:rsidR="00197206" w:rsidRDefault="00197206">
            <w:pPr>
              <w:pStyle w:val="TableText"/>
              <w:rPr>
                <w:rFonts w:ascii="Calibri" w:hAnsi="Calibri"/>
                <w:sz w:val="24"/>
                <w:szCs w:val="24"/>
              </w:rPr>
            </w:pPr>
          </w:p>
          <w:p w14:paraId="11BD34B0" w14:textId="51283F4D" w:rsidR="00197206" w:rsidRDefault="00197206">
            <w:pPr>
              <w:pStyle w:val="TableText"/>
              <w:rPr>
                <w:rFonts w:ascii="Calibri" w:hAnsi="Calibri"/>
                <w:sz w:val="24"/>
                <w:szCs w:val="24"/>
              </w:rPr>
            </w:pPr>
            <w:r>
              <w:rPr>
                <w:rFonts w:ascii="Calibri" w:hAnsi="Calibri"/>
                <w:sz w:val="24"/>
                <w:szCs w:val="24"/>
              </w:rPr>
              <w:t xml:space="preserve">Reason: Required to be imposed by </w:t>
            </w:r>
            <w:r w:rsidR="00775083">
              <w:rPr>
                <w:rFonts w:ascii="Calibri" w:hAnsi="Calibri"/>
                <w:sz w:val="24"/>
                <w:szCs w:val="24"/>
              </w:rPr>
              <w:t>Condition Q.2 of Part 3 of Schedule 2 of the Town and Country Planning (General Permitted Development Order) 2015 (As Amended). This date amounts to the expiration of three years from the date of the original Prior Notification consent (Application ref 3/2021/0954)</w:t>
            </w:r>
            <w:r>
              <w:rPr>
                <w:rFonts w:ascii="Calibri" w:hAnsi="Calibri"/>
                <w:sz w:val="24"/>
                <w:szCs w:val="24"/>
              </w:rPr>
              <w:t>.</w:t>
            </w:r>
          </w:p>
          <w:p w14:paraId="2B5E5F40" w14:textId="1D16E0DD" w:rsidR="002F3ADA" w:rsidRPr="00DD62CA" w:rsidRDefault="002F3ADA">
            <w:pPr>
              <w:pStyle w:val="TableText"/>
              <w:rPr>
                <w:rFonts w:ascii="Calibri" w:hAnsi="Calibri"/>
                <w:sz w:val="24"/>
                <w:szCs w:val="24"/>
              </w:rPr>
            </w:pPr>
          </w:p>
        </w:tc>
      </w:tr>
      <w:tr w:rsidR="00197206" w:rsidRPr="00DD62CA" w14:paraId="2FC72716" w14:textId="77777777" w:rsidTr="003243B5">
        <w:trPr>
          <w:cantSplit/>
          <w:trHeight w:val="527"/>
        </w:trPr>
        <w:tc>
          <w:tcPr>
            <w:tcW w:w="988" w:type="dxa"/>
          </w:tcPr>
          <w:p w14:paraId="5DFBF14D"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2D54B7B7" w14:textId="77777777" w:rsidR="00197206" w:rsidRDefault="0019720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F30334A" w14:textId="77777777" w:rsidR="00197206" w:rsidRDefault="00197206">
            <w:pPr>
              <w:pStyle w:val="TableText"/>
              <w:rPr>
                <w:rFonts w:ascii="Calibri" w:hAnsi="Calibri"/>
                <w:sz w:val="24"/>
                <w:szCs w:val="24"/>
              </w:rPr>
            </w:pPr>
          </w:p>
          <w:p w14:paraId="1E339A51" w14:textId="77777777" w:rsidR="00197206" w:rsidRDefault="00197206">
            <w:pPr>
              <w:pStyle w:val="TableText"/>
              <w:rPr>
                <w:rFonts w:ascii="Calibri" w:hAnsi="Calibri"/>
                <w:sz w:val="24"/>
                <w:szCs w:val="24"/>
              </w:rPr>
            </w:pPr>
            <w:r>
              <w:rPr>
                <w:rFonts w:ascii="Calibri" w:hAnsi="Calibri"/>
                <w:sz w:val="24"/>
                <w:szCs w:val="24"/>
              </w:rPr>
              <w:t>Location Plan Drawing No: 01 Aug 2021</w:t>
            </w:r>
          </w:p>
          <w:p w14:paraId="04288F70" w14:textId="77777777" w:rsidR="00197206" w:rsidRDefault="00197206">
            <w:pPr>
              <w:pStyle w:val="TableText"/>
              <w:rPr>
                <w:rFonts w:ascii="Calibri" w:hAnsi="Calibri"/>
                <w:sz w:val="24"/>
                <w:szCs w:val="24"/>
              </w:rPr>
            </w:pPr>
            <w:r>
              <w:rPr>
                <w:rFonts w:ascii="Calibri" w:hAnsi="Calibri"/>
                <w:sz w:val="24"/>
                <w:szCs w:val="24"/>
              </w:rPr>
              <w:t>Proposed Site Plan Drawing No: 05 Aug 2021</w:t>
            </w:r>
          </w:p>
          <w:p w14:paraId="38BF70E9" w14:textId="77777777" w:rsidR="00197206" w:rsidRDefault="00197206">
            <w:pPr>
              <w:pStyle w:val="TableText"/>
              <w:rPr>
                <w:rFonts w:ascii="Calibri" w:hAnsi="Calibri"/>
                <w:sz w:val="24"/>
                <w:szCs w:val="24"/>
              </w:rPr>
            </w:pPr>
            <w:r>
              <w:rPr>
                <w:rFonts w:ascii="Calibri" w:hAnsi="Calibri"/>
                <w:sz w:val="24"/>
                <w:szCs w:val="24"/>
              </w:rPr>
              <w:t>(Amended) Proposed Floor Plans Drawing No: 06 REV B (received 13.03.2024)</w:t>
            </w:r>
          </w:p>
          <w:p w14:paraId="030153B8" w14:textId="77777777" w:rsidR="00197206" w:rsidRDefault="00197206">
            <w:pPr>
              <w:pStyle w:val="TableText"/>
              <w:rPr>
                <w:rFonts w:ascii="Calibri" w:hAnsi="Calibri"/>
                <w:sz w:val="24"/>
                <w:szCs w:val="24"/>
              </w:rPr>
            </w:pPr>
            <w:r>
              <w:rPr>
                <w:rFonts w:ascii="Calibri" w:hAnsi="Calibri"/>
                <w:sz w:val="24"/>
                <w:szCs w:val="24"/>
              </w:rPr>
              <w:t>(Amended) Proposed Elevations Drawing No: 07 REV B (received 13.03.2024)</w:t>
            </w:r>
          </w:p>
          <w:p w14:paraId="36AC11C0" w14:textId="77777777" w:rsidR="00197206" w:rsidRDefault="00197206">
            <w:pPr>
              <w:pStyle w:val="TableText"/>
              <w:rPr>
                <w:rFonts w:ascii="Calibri" w:hAnsi="Calibri"/>
                <w:sz w:val="24"/>
                <w:szCs w:val="24"/>
              </w:rPr>
            </w:pPr>
          </w:p>
          <w:p w14:paraId="256506EB" w14:textId="47AB7AC2" w:rsidR="00197206" w:rsidRDefault="00197206">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tc>
      </w:tr>
      <w:tr w:rsidR="00197206" w:rsidRPr="00DD62CA" w14:paraId="0756B9DE" w14:textId="77777777" w:rsidTr="003243B5">
        <w:trPr>
          <w:cantSplit/>
          <w:trHeight w:val="527"/>
        </w:trPr>
        <w:tc>
          <w:tcPr>
            <w:tcW w:w="988" w:type="dxa"/>
          </w:tcPr>
          <w:p w14:paraId="69F8C65D"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233FD714" w14:textId="77777777" w:rsidR="00197206" w:rsidRDefault="00197206">
            <w:pPr>
              <w:pStyle w:val="TableText"/>
              <w:rPr>
                <w:rFonts w:ascii="Calibri" w:hAnsi="Calibri"/>
                <w:sz w:val="24"/>
                <w:szCs w:val="24"/>
              </w:rPr>
            </w:pPr>
            <w:r>
              <w:rPr>
                <w:rFonts w:ascii="Calibri" w:hAnsi="Calibri"/>
                <w:sz w:val="24"/>
                <w:szCs w:val="24"/>
              </w:rPr>
              <w:t xml:space="preserve">The development hereby approved shall not be occupied until the access, turning area and parking facilities as shown on Proposed Site Plan Drawing No: 05 Aug 2021 have been provided. These areas shall thereafter be </w:t>
            </w:r>
            <w:proofErr w:type="gramStart"/>
            <w:r>
              <w:rPr>
                <w:rFonts w:ascii="Calibri" w:hAnsi="Calibri"/>
                <w:sz w:val="24"/>
                <w:szCs w:val="24"/>
              </w:rPr>
              <w:t>retained and kept available for their respective approved uses at all times</w:t>
            </w:r>
            <w:proofErr w:type="gramEnd"/>
            <w:r>
              <w:rPr>
                <w:rFonts w:ascii="Calibri" w:hAnsi="Calibri"/>
                <w:sz w:val="24"/>
                <w:szCs w:val="24"/>
              </w:rPr>
              <w:t>.</w:t>
            </w:r>
          </w:p>
          <w:p w14:paraId="7E292C6A" w14:textId="77777777" w:rsidR="00197206" w:rsidRDefault="00197206">
            <w:pPr>
              <w:pStyle w:val="TableText"/>
              <w:rPr>
                <w:rFonts w:ascii="Calibri" w:hAnsi="Calibri"/>
                <w:sz w:val="24"/>
                <w:szCs w:val="24"/>
              </w:rPr>
            </w:pPr>
          </w:p>
          <w:p w14:paraId="040214E3" w14:textId="77777777" w:rsidR="00197206" w:rsidRDefault="00197206">
            <w:pPr>
              <w:pStyle w:val="TableText"/>
              <w:rPr>
                <w:rFonts w:ascii="Calibri" w:hAnsi="Calibri"/>
                <w:sz w:val="24"/>
                <w:szCs w:val="24"/>
              </w:rPr>
            </w:pPr>
            <w:r>
              <w:rPr>
                <w:rFonts w:ascii="Calibri" w:hAnsi="Calibri"/>
                <w:sz w:val="24"/>
                <w:szCs w:val="24"/>
              </w:rPr>
              <w:t xml:space="preserve">Reason: In the interests of highway safety. </w:t>
            </w:r>
          </w:p>
          <w:p w14:paraId="07DEBF1F" w14:textId="0C99D160" w:rsidR="00197206" w:rsidRDefault="00197206">
            <w:pPr>
              <w:pStyle w:val="TableText"/>
              <w:rPr>
                <w:rFonts w:ascii="Calibri" w:hAnsi="Calibri"/>
                <w:sz w:val="24"/>
                <w:szCs w:val="24"/>
              </w:rPr>
            </w:pPr>
          </w:p>
        </w:tc>
      </w:tr>
      <w:tr w:rsidR="00197206" w:rsidRPr="00DD62CA" w14:paraId="60000651" w14:textId="77777777" w:rsidTr="003243B5">
        <w:trPr>
          <w:cantSplit/>
          <w:trHeight w:val="527"/>
        </w:trPr>
        <w:tc>
          <w:tcPr>
            <w:tcW w:w="988" w:type="dxa"/>
          </w:tcPr>
          <w:p w14:paraId="03DDB93A"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06656AF5" w14:textId="6FB36E9D" w:rsidR="00197206" w:rsidRDefault="00197206">
            <w:pPr>
              <w:pStyle w:val="TableText"/>
              <w:rPr>
                <w:rFonts w:ascii="Calibri" w:hAnsi="Calibri"/>
                <w:sz w:val="24"/>
                <w:szCs w:val="24"/>
              </w:rPr>
            </w:pPr>
            <w:r>
              <w:rPr>
                <w:rFonts w:ascii="Calibri" w:hAnsi="Calibri"/>
                <w:sz w:val="24"/>
                <w:szCs w:val="24"/>
              </w:rPr>
              <w:t xml:space="preserve">The materials to be used on the external surfaces of the development hereby approved shall be implemented as indicated on </w:t>
            </w:r>
            <w:r w:rsidR="002E4F36">
              <w:rPr>
                <w:rFonts w:ascii="Calibri" w:hAnsi="Calibri"/>
                <w:sz w:val="24"/>
                <w:szCs w:val="24"/>
              </w:rPr>
              <w:t xml:space="preserve">approved </w:t>
            </w:r>
            <w:r>
              <w:rPr>
                <w:rFonts w:ascii="Calibri" w:hAnsi="Calibri"/>
                <w:sz w:val="24"/>
                <w:szCs w:val="24"/>
              </w:rPr>
              <w:t>(Amended) Proposed Elevations Drawing No: 07 REV B (received 13.03.2024).</w:t>
            </w:r>
          </w:p>
          <w:p w14:paraId="4C971D85" w14:textId="77777777" w:rsidR="00197206" w:rsidRDefault="00197206">
            <w:pPr>
              <w:pStyle w:val="TableText"/>
              <w:rPr>
                <w:rFonts w:ascii="Calibri" w:hAnsi="Calibri"/>
                <w:sz w:val="24"/>
                <w:szCs w:val="24"/>
              </w:rPr>
            </w:pPr>
          </w:p>
          <w:p w14:paraId="7454D9E6" w14:textId="763840EA" w:rsidR="00197206" w:rsidRDefault="00197206">
            <w:pPr>
              <w:pStyle w:val="TableText"/>
              <w:rPr>
                <w:rFonts w:ascii="Calibri" w:hAnsi="Calibri"/>
                <w:sz w:val="24"/>
                <w:szCs w:val="24"/>
              </w:rPr>
            </w:pPr>
            <w:r>
              <w:rPr>
                <w:rFonts w:ascii="Calibri" w:hAnsi="Calibri"/>
                <w:sz w:val="24"/>
                <w:szCs w:val="24"/>
              </w:rPr>
              <w:t xml:space="preserve">Reason: To ensure that the materials to be used are appropriate to the locality and in the interests of the character and appearance of the building. </w:t>
            </w:r>
          </w:p>
          <w:p w14:paraId="6C1796C5" w14:textId="297B000D" w:rsidR="00197206" w:rsidRDefault="00197206">
            <w:pPr>
              <w:pStyle w:val="TableText"/>
              <w:rPr>
                <w:rFonts w:ascii="Calibri" w:hAnsi="Calibri"/>
                <w:sz w:val="24"/>
                <w:szCs w:val="24"/>
              </w:rPr>
            </w:pPr>
          </w:p>
        </w:tc>
      </w:tr>
      <w:tr w:rsidR="00197206" w:rsidRPr="00DD62CA" w14:paraId="793FD8B8" w14:textId="77777777" w:rsidTr="003243B5">
        <w:trPr>
          <w:cantSplit/>
          <w:trHeight w:val="527"/>
        </w:trPr>
        <w:tc>
          <w:tcPr>
            <w:tcW w:w="988" w:type="dxa"/>
          </w:tcPr>
          <w:p w14:paraId="6EE7473B"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7EA32CEB" w14:textId="75A1C52E" w:rsidR="00197206" w:rsidRDefault="00197206">
            <w:pPr>
              <w:pStyle w:val="TableText"/>
              <w:rPr>
                <w:rFonts w:ascii="Calibri" w:hAnsi="Calibri"/>
                <w:sz w:val="24"/>
                <w:szCs w:val="24"/>
              </w:rPr>
            </w:pPr>
            <w:r>
              <w:rPr>
                <w:rFonts w:ascii="Calibri" w:hAnsi="Calibri"/>
                <w:sz w:val="24"/>
                <w:szCs w:val="24"/>
              </w:rPr>
              <w:t xml:space="preserve">Boundary treatments for the development hereby approved shall be implemented in accordance with the following </w:t>
            </w:r>
            <w:r w:rsidR="002E4F36">
              <w:rPr>
                <w:rFonts w:ascii="Calibri" w:hAnsi="Calibri"/>
                <w:sz w:val="24"/>
                <w:szCs w:val="24"/>
              </w:rPr>
              <w:t xml:space="preserve">approved </w:t>
            </w:r>
            <w:r>
              <w:rPr>
                <w:rFonts w:ascii="Calibri" w:hAnsi="Calibri"/>
                <w:sz w:val="24"/>
                <w:szCs w:val="24"/>
              </w:rPr>
              <w:t xml:space="preserve">details </w:t>
            </w:r>
            <w:r w:rsidR="00775083">
              <w:rPr>
                <w:rFonts w:ascii="Calibri" w:hAnsi="Calibri"/>
                <w:sz w:val="24"/>
                <w:szCs w:val="24"/>
              </w:rPr>
              <w:t>(</w:t>
            </w:r>
            <w:r>
              <w:rPr>
                <w:rFonts w:ascii="Calibri" w:hAnsi="Calibri"/>
                <w:sz w:val="24"/>
                <w:szCs w:val="24"/>
              </w:rPr>
              <w:t xml:space="preserve">approved under </w:t>
            </w:r>
            <w:r w:rsidR="00775083">
              <w:rPr>
                <w:rFonts w:ascii="Calibri" w:hAnsi="Calibri"/>
                <w:sz w:val="24"/>
                <w:szCs w:val="24"/>
              </w:rPr>
              <w:t>discharge of condition</w:t>
            </w:r>
            <w:r>
              <w:rPr>
                <w:rFonts w:ascii="Calibri" w:hAnsi="Calibri"/>
                <w:sz w:val="24"/>
                <w:szCs w:val="24"/>
              </w:rPr>
              <w:t xml:space="preserve"> application ref: 3/2024/0019</w:t>
            </w:r>
            <w:r w:rsidR="00775083">
              <w:rPr>
                <w:rFonts w:ascii="Calibri" w:hAnsi="Calibri"/>
                <w:sz w:val="24"/>
                <w:szCs w:val="24"/>
              </w:rPr>
              <w:t>)</w:t>
            </w:r>
            <w:r>
              <w:rPr>
                <w:rFonts w:ascii="Calibri" w:hAnsi="Calibri"/>
                <w:sz w:val="24"/>
                <w:szCs w:val="24"/>
              </w:rPr>
              <w:t>:</w:t>
            </w:r>
          </w:p>
          <w:p w14:paraId="5B7076E9" w14:textId="77777777" w:rsidR="00197206" w:rsidRDefault="00197206">
            <w:pPr>
              <w:pStyle w:val="TableText"/>
              <w:rPr>
                <w:rFonts w:ascii="Calibri" w:hAnsi="Calibri"/>
                <w:sz w:val="24"/>
                <w:szCs w:val="24"/>
              </w:rPr>
            </w:pPr>
          </w:p>
          <w:p w14:paraId="6F6C5BAC" w14:textId="77777777" w:rsidR="00197206" w:rsidRDefault="00197206">
            <w:pPr>
              <w:pStyle w:val="TableText"/>
              <w:rPr>
                <w:rFonts w:ascii="Calibri" w:hAnsi="Calibri"/>
                <w:sz w:val="24"/>
                <w:szCs w:val="24"/>
              </w:rPr>
            </w:pPr>
            <w:r>
              <w:rPr>
                <w:rFonts w:ascii="Calibri" w:hAnsi="Calibri"/>
                <w:sz w:val="24"/>
                <w:szCs w:val="24"/>
              </w:rPr>
              <w:t>(Amended) Proposed Site Plan Drawing No: 100 REV B (received 29.02.2024)</w:t>
            </w:r>
          </w:p>
          <w:p w14:paraId="6C27A952" w14:textId="77777777" w:rsidR="00197206" w:rsidRDefault="00197206">
            <w:pPr>
              <w:pStyle w:val="TableText"/>
              <w:rPr>
                <w:rFonts w:ascii="Calibri" w:hAnsi="Calibri"/>
                <w:sz w:val="24"/>
                <w:szCs w:val="24"/>
              </w:rPr>
            </w:pPr>
            <w:r>
              <w:rPr>
                <w:rFonts w:ascii="Calibri" w:hAnsi="Calibri"/>
                <w:sz w:val="24"/>
                <w:szCs w:val="24"/>
              </w:rPr>
              <w:t>(Amended) Fence Detail Drawing No: 103 REV B (received 29.02.2024)</w:t>
            </w:r>
          </w:p>
          <w:p w14:paraId="7C5AEC73" w14:textId="77777777" w:rsidR="00197206" w:rsidRDefault="00197206">
            <w:pPr>
              <w:pStyle w:val="TableText"/>
              <w:rPr>
                <w:rFonts w:ascii="Calibri" w:hAnsi="Calibri"/>
                <w:sz w:val="24"/>
                <w:szCs w:val="24"/>
              </w:rPr>
            </w:pPr>
          </w:p>
          <w:p w14:paraId="4A61006A" w14:textId="77777777" w:rsidR="00197206" w:rsidRDefault="00197206">
            <w:pPr>
              <w:pStyle w:val="TableText"/>
              <w:rPr>
                <w:rFonts w:ascii="Calibri" w:hAnsi="Calibri"/>
                <w:sz w:val="24"/>
                <w:szCs w:val="24"/>
              </w:rPr>
            </w:pPr>
            <w:r>
              <w:rPr>
                <w:rFonts w:ascii="Calibri" w:hAnsi="Calibri"/>
                <w:sz w:val="24"/>
                <w:szCs w:val="24"/>
              </w:rPr>
              <w:t>Reason: To ensure that the materials to be used are appropriate to the locality and in the interests of the character and appearance of the building.</w:t>
            </w:r>
          </w:p>
          <w:p w14:paraId="39A49047" w14:textId="0659C1F8" w:rsidR="00197206" w:rsidRDefault="00197206">
            <w:pPr>
              <w:pStyle w:val="TableText"/>
              <w:rPr>
                <w:rFonts w:ascii="Calibri" w:hAnsi="Calibri"/>
                <w:sz w:val="24"/>
                <w:szCs w:val="24"/>
              </w:rPr>
            </w:pPr>
            <w:r>
              <w:rPr>
                <w:rFonts w:ascii="Calibri" w:hAnsi="Calibri"/>
                <w:sz w:val="24"/>
                <w:szCs w:val="24"/>
              </w:rPr>
              <w:t xml:space="preserve"> </w:t>
            </w:r>
          </w:p>
        </w:tc>
      </w:tr>
      <w:tr w:rsidR="00197206" w:rsidRPr="00DD62CA" w14:paraId="40495A48" w14:textId="77777777" w:rsidTr="003243B5">
        <w:trPr>
          <w:cantSplit/>
          <w:trHeight w:val="527"/>
        </w:trPr>
        <w:tc>
          <w:tcPr>
            <w:tcW w:w="988" w:type="dxa"/>
          </w:tcPr>
          <w:p w14:paraId="09BCED85"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245F298E" w14:textId="77777777" w:rsidR="00197206" w:rsidRDefault="00197206">
            <w:pPr>
              <w:pStyle w:val="TableText"/>
              <w:rPr>
                <w:rFonts w:ascii="Calibri" w:hAnsi="Calibri"/>
                <w:sz w:val="24"/>
                <w:szCs w:val="24"/>
              </w:rPr>
            </w:pPr>
            <w:r>
              <w:rPr>
                <w:rFonts w:ascii="Calibri" w:hAnsi="Calibri"/>
                <w:sz w:val="24"/>
                <w:szCs w:val="24"/>
              </w:rPr>
              <w:t xml:space="preserve">All doors and windows shall be framed in timber and retained as such in perpetuity. </w:t>
            </w:r>
          </w:p>
          <w:p w14:paraId="6B1DFB08" w14:textId="77777777" w:rsidR="00197206" w:rsidRDefault="00197206">
            <w:pPr>
              <w:pStyle w:val="TableText"/>
              <w:rPr>
                <w:rFonts w:ascii="Calibri" w:hAnsi="Calibri"/>
                <w:sz w:val="24"/>
                <w:szCs w:val="24"/>
              </w:rPr>
            </w:pPr>
            <w:r>
              <w:rPr>
                <w:rFonts w:ascii="Calibri" w:hAnsi="Calibri"/>
                <w:sz w:val="24"/>
                <w:szCs w:val="24"/>
              </w:rPr>
              <w:t xml:space="preserve"> </w:t>
            </w:r>
            <w:r>
              <w:rPr>
                <w:rFonts w:ascii="Calibri" w:hAnsi="Calibri"/>
                <w:sz w:val="24"/>
                <w:szCs w:val="24"/>
              </w:rPr>
              <w:tab/>
              <w:t xml:space="preserve"> </w:t>
            </w:r>
          </w:p>
          <w:p w14:paraId="08F5C857" w14:textId="77777777" w:rsidR="00197206" w:rsidRDefault="00197206">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w:t>
            </w:r>
            <w:proofErr w:type="gramStart"/>
            <w:r>
              <w:rPr>
                <w:rFonts w:ascii="Calibri" w:hAnsi="Calibri"/>
                <w:sz w:val="24"/>
                <w:szCs w:val="24"/>
              </w:rPr>
              <w:t>are  appropriate</w:t>
            </w:r>
            <w:proofErr w:type="gramEnd"/>
            <w:r>
              <w:rPr>
                <w:rFonts w:ascii="Calibri" w:hAnsi="Calibri"/>
                <w:sz w:val="24"/>
                <w:szCs w:val="24"/>
              </w:rPr>
              <w:t xml:space="preserve"> to the locality. </w:t>
            </w:r>
          </w:p>
          <w:p w14:paraId="2FF0B480" w14:textId="78344987" w:rsidR="00197206" w:rsidRDefault="00197206">
            <w:pPr>
              <w:pStyle w:val="TableText"/>
              <w:rPr>
                <w:rFonts w:ascii="Calibri" w:hAnsi="Calibri"/>
                <w:sz w:val="24"/>
                <w:szCs w:val="24"/>
              </w:rPr>
            </w:pPr>
          </w:p>
        </w:tc>
      </w:tr>
      <w:tr w:rsidR="00197206" w:rsidRPr="00DD62CA" w14:paraId="5EC22918" w14:textId="77777777" w:rsidTr="003243B5">
        <w:trPr>
          <w:cantSplit/>
          <w:trHeight w:val="527"/>
        </w:trPr>
        <w:tc>
          <w:tcPr>
            <w:tcW w:w="988" w:type="dxa"/>
          </w:tcPr>
          <w:p w14:paraId="391DD06F"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3B90749F" w14:textId="0C217827" w:rsidR="00197206" w:rsidRDefault="00197206">
            <w:pPr>
              <w:pStyle w:val="TableText"/>
              <w:rPr>
                <w:rFonts w:ascii="Calibri" w:hAnsi="Calibri"/>
                <w:sz w:val="24"/>
                <w:szCs w:val="24"/>
              </w:rPr>
            </w:pPr>
            <w:r>
              <w:rPr>
                <w:rFonts w:ascii="Calibri" w:hAnsi="Calibri"/>
                <w:sz w:val="24"/>
                <w:szCs w:val="24"/>
              </w:rPr>
              <w:t xml:space="preserve">Provisions for species of conservation concern within the application site shall be carried out in accordance with the </w:t>
            </w:r>
            <w:r w:rsidR="002E4F36">
              <w:rPr>
                <w:rFonts w:ascii="Calibri" w:hAnsi="Calibri"/>
                <w:sz w:val="24"/>
                <w:szCs w:val="24"/>
              </w:rPr>
              <w:t xml:space="preserve">approved </w:t>
            </w:r>
            <w:r>
              <w:rPr>
                <w:rFonts w:ascii="Calibri" w:hAnsi="Calibri"/>
                <w:sz w:val="24"/>
                <w:szCs w:val="24"/>
              </w:rPr>
              <w:t xml:space="preserve">bird and bat box scheme as indicated on (Amended) Proposed Site Plan Drawing No: 100 REV B received 29.02.2024 </w:t>
            </w:r>
            <w:r w:rsidR="002E4F36">
              <w:rPr>
                <w:rFonts w:ascii="Calibri" w:hAnsi="Calibri"/>
                <w:sz w:val="24"/>
                <w:szCs w:val="24"/>
              </w:rPr>
              <w:t>(</w:t>
            </w:r>
            <w:r>
              <w:rPr>
                <w:rFonts w:ascii="Calibri" w:hAnsi="Calibri"/>
                <w:sz w:val="24"/>
                <w:szCs w:val="24"/>
              </w:rPr>
              <w:t xml:space="preserve">approved under </w:t>
            </w:r>
            <w:r w:rsidR="002E4F36">
              <w:rPr>
                <w:rFonts w:ascii="Calibri" w:hAnsi="Calibri"/>
                <w:sz w:val="24"/>
                <w:szCs w:val="24"/>
              </w:rPr>
              <w:t>discharge of condition</w:t>
            </w:r>
            <w:r>
              <w:rPr>
                <w:rFonts w:ascii="Calibri" w:hAnsi="Calibri"/>
                <w:sz w:val="24"/>
                <w:szCs w:val="24"/>
              </w:rPr>
              <w:t xml:space="preserve"> application ref: 3/2024/0019</w:t>
            </w:r>
            <w:r w:rsidR="002E4F36">
              <w:rPr>
                <w:rFonts w:ascii="Calibri" w:hAnsi="Calibri"/>
                <w:sz w:val="24"/>
                <w:szCs w:val="24"/>
              </w:rPr>
              <w:t>)</w:t>
            </w:r>
            <w:r>
              <w:rPr>
                <w:rFonts w:ascii="Calibri" w:hAnsi="Calibri"/>
                <w:sz w:val="24"/>
                <w:szCs w:val="24"/>
              </w:rPr>
              <w:t xml:space="preserve">. The </w:t>
            </w:r>
            <w:r w:rsidR="002E4F36">
              <w:rPr>
                <w:rFonts w:ascii="Calibri" w:hAnsi="Calibri"/>
                <w:sz w:val="24"/>
                <w:szCs w:val="24"/>
              </w:rPr>
              <w:t xml:space="preserve">approved </w:t>
            </w:r>
            <w:r>
              <w:rPr>
                <w:rFonts w:ascii="Calibri" w:hAnsi="Calibri"/>
                <w:sz w:val="24"/>
                <w:szCs w:val="24"/>
              </w:rPr>
              <w:t xml:space="preserve">artificial bird/bat boxes shall be provided before the development is first brought into use and retained as such thereafter. </w:t>
            </w:r>
          </w:p>
          <w:p w14:paraId="5DA72476" w14:textId="77777777" w:rsidR="00197206" w:rsidRDefault="00197206">
            <w:pPr>
              <w:pStyle w:val="TableText"/>
              <w:rPr>
                <w:rFonts w:ascii="Calibri" w:hAnsi="Calibri"/>
                <w:sz w:val="24"/>
                <w:szCs w:val="24"/>
              </w:rPr>
            </w:pPr>
          </w:p>
          <w:p w14:paraId="7A964AA6" w14:textId="77777777" w:rsidR="00197206" w:rsidRDefault="00197206">
            <w:pPr>
              <w:pStyle w:val="TableText"/>
              <w:rPr>
                <w:rFonts w:ascii="Calibri" w:hAnsi="Calibri"/>
                <w:sz w:val="24"/>
                <w:szCs w:val="24"/>
              </w:rPr>
            </w:pPr>
            <w:r>
              <w:rPr>
                <w:rFonts w:ascii="Calibri" w:hAnsi="Calibri"/>
                <w:sz w:val="24"/>
                <w:szCs w:val="24"/>
              </w:rPr>
              <w:t>Reason: ln the interests of biodiversity and to enhance nesting/roosting opportunities for species of conservation concern and protected species.</w:t>
            </w:r>
          </w:p>
          <w:p w14:paraId="47D202CC" w14:textId="4BEA67A0" w:rsidR="00197206" w:rsidRDefault="00197206">
            <w:pPr>
              <w:pStyle w:val="TableText"/>
              <w:rPr>
                <w:rFonts w:ascii="Calibri" w:hAnsi="Calibri"/>
                <w:sz w:val="24"/>
                <w:szCs w:val="24"/>
              </w:rPr>
            </w:pPr>
          </w:p>
        </w:tc>
      </w:tr>
      <w:tr w:rsidR="00197206" w:rsidRPr="00DD62CA" w14:paraId="09E8850B" w14:textId="77777777" w:rsidTr="003243B5">
        <w:trPr>
          <w:cantSplit/>
          <w:trHeight w:val="527"/>
        </w:trPr>
        <w:tc>
          <w:tcPr>
            <w:tcW w:w="988" w:type="dxa"/>
          </w:tcPr>
          <w:p w14:paraId="136BF9DE"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18690DE0" w14:textId="0FA8C169" w:rsidR="00197206" w:rsidRDefault="00197206">
            <w:pPr>
              <w:pStyle w:val="TableText"/>
              <w:rPr>
                <w:rFonts w:ascii="Calibri" w:hAnsi="Calibri"/>
                <w:sz w:val="24"/>
                <w:szCs w:val="24"/>
              </w:rPr>
            </w:pPr>
            <w:r>
              <w:rPr>
                <w:rFonts w:ascii="Calibri" w:hAnsi="Calibri"/>
                <w:sz w:val="24"/>
                <w:szCs w:val="24"/>
              </w:rPr>
              <w:t xml:space="preserve">Prior to the first occupation, the development hereby approved shall have electric vehicle charging points installed as shown on </w:t>
            </w:r>
            <w:r w:rsidR="002E4F36">
              <w:rPr>
                <w:rFonts w:ascii="Calibri" w:hAnsi="Calibri"/>
                <w:sz w:val="24"/>
                <w:szCs w:val="24"/>
              </w:rPr>
              <w:t xml:space="preserve">approved </w:t>
            </w:r>
            <w:r>
              <w:rPr>
                <w:rFonts w:ascii="Calibri" w:hAnsi="Calibri"/>
                <w:sz w:val="24"/>
                <w:szCs w:val="24"/>
              </w:rPr>
              <w:t>(Amended) Proposed Site Plan Drawing No: 100 REV B received 29.02.2024</w:t>
            </w:r>
            <w:r w:rsidR="002E4F36">
              <w:rPr>
                <w:rFonts w:ascii="Calibri" w:hAnsi="Calibri"/>
                <w:sz w:val="24"/>
                <w:szCs w:val="24"/>
              </w:rPr>
              <w:t xml:space="preserve"> (</w:t>
            </w:r>
            <w:r>
              <w:rPr>
                <w:rFonts w:ascii="Calibri" w:hAnsi="Calibri"/>
                <w:sz w:val="24"/>
                <w:szCs w:val="24"/>
              </w:rPr>
              <w:t xml:space="preserve">approved under </w:t>
            </w:r>
            <w:r w:rsidR="002E4F36">
              <w:rPr>
                <w:rFonts w:ascii="Calibri" w:hAnsi="Calibri"/>
                <w:sz w:val="24"/>
                <w:szCs w:val="24"/>
              </w:rPr>
              <w:t>discharge of condition</w:t>
            </w:r>
            <w:r>
              <w:rPr>
                <w:rFonts w:ascii="Calibri" w:hAnsi="Calibri"/>
                <w:sz w:val="24"/>
                <w:szCs w:val="24"/>
              </w:rPr>
              <w:t xml:space="preserve"> application ref: 3/2024/0019</w:t>
            </w:r>
            <w:r w:rsidR="002E4F36">
              <w:rPr>
                <w:rFonts w:ascii="Calibri" w:hAnsi="Calibri"/>
                <w:sz w:val="24"/>
                <w:szCs w:val="24"/>
              </w:rPr>
              <w:t>)</w:t>
            </w:r>
            <w:r>
              <w:rPr>
                <w:rFonts w:ascii="Calibri" w:hAnsi="Calibri"/>
                <w:sz w:val="24"/>
                <w:szCs w:val="24"/>
              </w:rPr>
              <w:t xml:space="preserve">. </w:t>
            </w:r>
          </w:p>
          <w:p w14:paraId="46C38A60" w14:textId="77777777" w:rsidR="00197206" w:rsidRDefault="00197206">
            <w:pPr>
              <w:pStyle w:val="TableText"/>
              <w:rPr>
                <w:rFonts w:ascii="Calibri" w:hAnsi="Calibri"/>
                <w:sz w:val="24"/>
                <w:szCs w:val="24"/>
              </w:rPr>
            </w:pPr>
          </w:p>
          <w:p w14:paraId="639D4A49" w14:textId="77777777" w:rsidR="00197206" w:rsidRDefault="00197206">
            <w:pPr>
              <w:pStyle w:val="TableText"/>
              <w:rPr>
                <w:rFonts w:ascii="Calibri" w:hAnsi="Calibri"/>
                <w:sz w:val="24"/>
                <w:szCs w:val="24"/>
              </w:rPr>
            </w:pPr>
            <w:r>
              <w:rPr>
                <w:rFonts w:ascii="Calibri" w:hAnsi="Calibri"/>
                <w:sz w:val="24"/>
                <w:szCs w:val="24"/>
              </w:rPr>
              <w:t>Reason: In the interests of supporting sustainable travel.</w:t>
            </w:r>
          </w:p>
          <w:p w14:paraId="305D6495" w14:textId="56A06DB3" w:rsidR="00197206" w:rsidRDefault="00197206">
            <w:pPr>
              <w:pStyle w:val="TableText"/>
              <w:rPr>
                <w:rFonts w:ascii="Calibri" w:hAnsi="Calibri"/>
                <w:sz w:val="24"/>
                <w:szCs w:val="24"/>
              </w:rPr>
            </w:pPr>
          </w:p>
        </w:tc>
      </w:tr>
      <w:tr w:rsidR="00197206" w:rsidRPr="00DD62CA" w14:paraId="2FFF1EC4" w14:textId="77777777" w:rsidTr="003243B5">
        <w:trPr>
          <w:cantSplit/>
          <w:trHeight w:val="527"/>
        </w:trPr>
        <w:tc>
          <w:tcPr>
            <w:tcW w:w="988" w:type="dxa"/>
          </w:tcPr>
          <w:p w14:paraId="73E25DC1"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09C1B5BB" w14:textId="64EB2E06" w:rsidR="00197206" w:rsidRDefault="00197206">
            <w:pPr>
              <w:pStyle w:val="TableText"/>
              <w:rPr>
                <w:rFonts w:ascii="Calibri" w:hAnsi="Calibri"/>
                <w:sz w:val="24"/>
                <w:szCs w:val="24"/>
              </w:rPr>
            </w:pPr>
            <w:r>
              <w:rPr>
                <w:rFonts w:ascii="Calibri" w:hAnsi="Calibri"/>
                <w:sz w:val="24"/>
                <w:szCs w:val="24"/>
              </w:rPr>
              <w:t xml:space="preserve">The construction phase(s) of the development hereby approved shall be carried out in accordance with the following </w:t>
            </w:r>
            <w:r w:rsidR="002E4F36">
              <w:rPr>
                <w:rFonts w:ascii="Calibri" w:hAnsi="Calibri"/>
                <w:sz w:val="24"/>
                <w:szCs w:val="24"/>
              </w:rPr>
              <w:t xml:space="preserve">approved </w:t>
            </w:r>
            <w:r>
              <w:rPr>
                <w:rFonts w:ascii="Calibri" w:hAnsi="Calibri"/>
                <w:sz w:val="24"/>
                <w:szCs w:val="24"/>
              </w:rPr>
              <w:t xml:space="preserve">details </w:t>
            </w:r>
            <w:r w:rsidR="002E4F36">
              <w:rPr>
                <w:rFonts w:ascii="Calibri" w:hAnsi="Calibri"/>
                <w:sz w:val="24"/>
                <w:szCs w:val="24"/>
              </w:rPr>
              <w:t>(</w:t>
            </w:r>
            <w:r>
              <w:rPr>
                <w:rFonts w:ascii="Calibri" w:hAnsi="Calibri"/>
                <w:sz w:val="24"/>
                <w:szCs w:val="24"/>
              </w:rPr>
              <w:t xml:space="preserve">approved under </w:t>
            </w:r>
            <w:r w:rsidR="002E4F36">
              <w:rPr>
                <w:rFonts w:ascii="Calibri" w:hAnsi="Calibri"/>
                <w:sz w:val="24"/>
                <w:szCs w:val="24"/>
              </w:rPr>
              <w:t>discharge of condition</w:t>
            </w:r>
            <w:r>
              <w:rPr>
                <w:rFonts w:ascii="Calibri" w:hAnsi="Calibri"/>
                <w:sz w:val="24"/>
                <w:szCs w:val="24"/>
              </w:rPr>
              <w:t xml:space="preserve"> application ref: 3/2024/0019</w:t>
            </w:r>
            <w:r w:rsidR="002E4F36">
              <w:rPr>
                <w:rFonts w:ascii="Calibri" w:hAnsi="Calibri"/>
                <w:sz w:val="24"/>
                <w:szCs w:val="24"/>
              </w:rPr>
              <w:t>)</w:t>
            </w:r>
            <w:r>
              <w:rPr>
                <w:rFonts w:ascii="Calibri" w:hAnsi="Calibri"/>
                <w:sz w:val="24"/>
                <w:szCs w:val="24"/>
              </w:rPr>
              <w:t>:</w:t>
            </w:r>
          </w:p>
          <w:p w14:paraId="3CA84DB6" w14:textId="77777777" w:rsidR="00197206" w:rsidRDefault="00197206">
            <w:pPr>
              <w:pStyle w:val="TableText"/>
              <w:rPr>
                <w:rFonts w:ascii="Calibri" w:hAnsi="Calibri"/>
                <w:sz w:val="24"/>
                <w:szCs w:val="24"/>
              </w:rPr>
            </w:pPr>
          </w:p>
          <w:p w14:paraId="4111840A" w14:textId="2D519650" w:rsidR="00197206" w:rsidRDefault="00197206">
            <w:pPr>
              <w:pStyle w:val="TableText"/>
              <w:rPr>
                <w:rFonts w:ascii="Calibri" w:hAnsi="Calibri"/>
                <w:sz w:val="24"/>
                <w:szCs w:val="24"/>
              </w:rPr>
            </w:pPr>
            <w:r>
              <w:rPr>
                <w:rFonts w:ascii="Calibri" w:hAnsi="Calibri"/>
                <w:sz w:val="24"/>
                <w:szCs w:val="24"/>
              </w:rPr>
              <w:t xml:space="preserve">Construction Method Statement December 2023 </w:t>
            </w:r>
          </w:p>
          <w:p w14:paraId="4C176220" w14:textId="77777777" w:rsidR="00197206" w:rsidRDefault="00197206">
            <w:pPr>
              <w:pStyle w:val="TableText"/>
              <w:rPr>
                <w:rFonts w:ascii="Calibri" w:hAnsi="Calibri"/>
                <w:sz w:val="24"/>
                <w:szCs w:val="24"/>
              </w:rPr>
            </w:pPr>
            <w:r>
              <w:rPr>
                <w:rFonts w:ascii="Calibri" w:hAnsi="Calibri"/>
                <w:sz w:val="24"/>
                <w:szCs w:val="24"/>
              </w:rPr>
              <w:t>Construction Management Plan Drawing No: 102 Dec 2023</w:t>
            </w:r>
          </w:p>
          <w:p w14:paraId="2C740428" w14:textId="77777777" w:rsidR="00197206" w:rsidRDefault="00197206">
            <w:pPr>
              <w:pStyle w:val="TableText"/>
              <w:rPr>
                <w:rFonts w:ascii="Calibri" w:hAnsi="Calibri"/>
                <w:sz w:val="24"/>
                <w:szCs w:val="24"/>
              </w:rPr>
            </w:pPr>
          </w:p>
          <w:p w14:paraId="45E0D7C3" w14:textId="77777777" w:rsidR="00197206" w:rsidRDefault="00197206">
            <w:pPr>
              <w:pStyle w:val="TableText"/>
              <w:rPr>
                <w:rFonts w:ascii="Calibri" w:hAnsi="Calibri"/>
                <w:sz w:val="24"/>
                <w:szCs w:val="24"/>
              </w:rPr>
            </w:pPr>
            <w:r>
              <w:rPr>
                <w:rFonts w:ascii="Calibri" w:hAnsi="Calibri"/>
                <w:sz w:val="24"/>
                <w:szCs w:val="24"/>
              </w:rPr>
              <w:t>Reason: In the interests of protecting residential amenity from noise and disturbance and to ensure the safe operation of the Highway during the construction phase of the development.</w:t>
            </w:r>
          </w:p>
          <w:p w14:paraId="4E33B04B" w14:textId="79D04480" w:rsidR="00197206" w:rsidRDefault="00197206">
            <w:pPr>
              <w:pStyle w:val="TableText"/>
              <w:rPr>
                <w:rFonts w:ascii="Calibri" w:hAnsi="Calibri"/>
                <w:sz w:val="24"/>
                <w:szCs w:val="24"/>
              </w:rPr>
            </w:pPr>
          </w:p>
        </w:tc>
      </w:tr>
      <w:tr w:rsidR="00197206" w:rsidRPr="00DD62CA" w14:paraId="5AD842E1" w14:textId="77777777" w:rsidTr="003243B5">
        <w:trPr>
          <w:cantSplit/>
          <w:trHeight w:val="527"/>
        </w:trPr>
        <w:tc>
          <w:tcPr>
            <w:tcW w:w="988" w:type="dxa"/>
          </w:tcPr>
          <w:p w14:paraId="75068F1A" w14:textId="77777777" w:rsidR="00197206" w:rsidRPr="00DD62CA" w:rsidRDefault="00197206">
            <w:pPr>
              <w:pStyle w:val="TableText"/>
              <w:numPr>
                <w:ilvl w:val="0"/>
                <w:numId w:val="3"/>
              </w:numPr>
              <w:rPr>
                <w:rFonts w:ascii="Calibri" w:hAnsi="Calibri"/>
                <w:sz w:val="24"/>
                <w:szCs w:val="24"/>
              </w:rPr>
            </w:pPr>
          </w:p>
        </w:tc>
        <w:tc>
          <w:tcPr>
            <w:tcW w:w="9365" w:type="dxa"/>
            <w:gridSpan w:val="2"/>
          </w:tcPr>
          <w:p w14:paraId="3BCAF567" w14:textId="407B5C75" w:rsidR="00197206" w:rsidRDefault="00197206">
            <w:pPr>
              <w:pStyle w:val="TableText"/>
              <w:rPr>
                <w:rFonts w:ascii="Calibri" w:hAnsi="Calibri"/>
                <w:sz w:val="24"/>
                <w:szCs w:val="24"/>
              </w:rPr>
            </w:pPr>
            <w:r>
              <w:rPr>
                <w:rFonts w:ascii="Calibri" w:hAnsi="Calibri"/>
                <w:sz w:val="24"/>
                <w:szCs w:val="24"/>
              </w:rPr>
              <w:t xml:space="preserve">The curtilage of the </w:t>
            </w:r>
            <w:r w:rsidR="002E4F36">
              <w:rPr>
                <w:rFonts w:ascii="Calibri" w:hAnsi="Calibri"/>
                <w:sz w:val="24"/>
                <w:szCs w:val="24"/>
              </w:rPr>
              <w:t xml:space="preserve">3 </w:t>
            </w:r>
            <w:r>
              <w:rPr>
                <w:rFonts w:ascii="Calibri" w:hAnsi="Calibri"/>
                <w:sz w:val="24"/>
                <w:szCs w:val="24"/>
              </w:rPr>
              <w:t>dwelling</w:t>
            </w:r>
            <w:r w:rsidR="002E4F36">
              <w:rPr>
                <w:rFonts w:ascii="Calibri" w:hAnsi="Calibri"/>
                <w:sz w:val="24"/>
                <w:szCs w:val="24"/>
              </w:rPr>
              <w:t>s</w:t>
            </w:r>
            <w:r>
              <w:rPr>
                <w:rFonts w:ascii="Calibri" w:hAnsi="Calibri"/>
                <w:sz w:val="24"/>
                <w:szCs w:val="24"/>
              </w:rPr>
              <w:t xml:space="preserve"> hereby granted consists solely of the area outlined in black as shown on Proposed Site Plan Drawing No: 05 Aug 2021. The curtilage must not extend beyond this area </w:t>
            </w:r>
            <w:proofErr w:type="gramStart"/>
            <w:r>
              <w:rPr>
                <w:rFonts w:ascii="Calibri" w:hAnsi="Calibri"/>
                <w:sz w:val="24"/>
                <w:szCs w:val="24"/>
              </w:rPr>
              <w:t>with the exception of</w:t>
            </w:r>
            <w:proofErr w:type="gramEnd"/>
            <w:r>
              <w:rPr>
                <w:rFonts w:ascii="Calibri" w:hAnsi="Calibri"/>
                <w:sz w:val="24"/>
                <w:szCs w:val="24"/>
              </w:rPr>
              <w:t xml:space="preserve"> the parking bays. </w:t>
            </w:r>
            <w:r>
              <w:rPr>
                <w:rFonts w:ascii="Calibri" w:hAnsi="Calibri"/>
                <w:sz w:val="24"/>
                <w:szCs w:val="24"/>
              </w:rPr>
              <w:tab/>
              <w:t xml:space="preserve"> </w:t>
            </w:r>
          </w:p>
          <w:p w14:paraId="3BB3948C" w14:textId="77777777" w:rsidR="00197206" w:rsidRDefault="00197206">
            <w:pPr>
              <w:pStyle w:val="TableText"/>
              <w:rPr>
                <w:rFonts w:ascii="Calibri" w:hAnsi="Calibri"/>
                <w:sz w:val="24"/>
                <w:szCs w:val="24"/>
              </w:rPr>
            </w:pPr>
            <w:r>
              <w:rPr>
                <w:rFonts w:ascii="Calibri" w:hAnsi="Calibri"/>
                <w:sz w:val="24"/>
                <w:szCs w:val="24"/>
              </w:rPr>
              <w:t xml:space="preserve">             </w:t>
            </w:r>
          </w:p>
          <w:p w14:paraId="0597815F" w14:textId="77777777" w:rsidR="00197206" w:rsidRDefault="00197206">
            <w:pPr>
              <w:pStyle w:val="TableText"/>
              <w:rPr>
                <w:rFonts w:ascii="Calibri" w:hAnsi="Calibri"/>
                <w:sz w:val="24"/>
                <w:szCs w:val="24"/>
              </w:rPr>
            </w:pPr>
            <w:r>
              <w:rPr>
                <w:rFonts w:ascii="Calibri" w:hAnsi="Calibri"/>
                <w:sz w:val="24"/>
                <w:szCs w:val="24"/>
              </w:rPr>
              <w:t xml:space="preserve">Reason: To ensure the proposal accords with the provisions of the Town and Country Planning (England) (General Permitted Development) Order 2015 and to enable the Local Planning Authority to control the development in detail. </w:t>
            </w:r>
          </w:p>
          <w:p w14:paraId="17ACCA44" w14:textId="58CE837F" w:rsidR="00197206" w:rsidRDefault="00197206">
            <w:pPr>
              <w:pStyle w:val="TableText"/>
              <w:rPr>
                <w:rFonts w:ascii="Calibri" w:hAnsi="Calibri"/>
                <w:sz w:val="24"/>
                <w:szCs w:val="24"/>
              </w:rPr>
            </w:pPr>
          </w:p>
        </w:tc>
      </w:tr>
    </w:tbl>
    <w:p w14:paraId="5CA41CCA" w14:textId="77777777" w:rsidR="002F3ADA" w:rsidRPr="00DD62CA" w:rsidRDefault="002F3ADA">
      <w:pPr>
        <w:pStyle w:val="TableText"/>
        <w:rPr>
          <w:rFonts w:ascii="Calibri" w:hAnsi="Calibri"/>
          <w:sz w:val="24"/>
          <w:szCs w:val="24"/>
        </w:rPr>
      </w:pPr>
    </w:p>
    <w:p w14:paraId="1EF16A8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E912552"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26D64F7A" w14:textId="77777777" w:rsidTr="003243B5">
        <w:tc>
          <w:tcPr>
            <w:tcW w:w="993" w:type="dxa"/>
          </w:tcPr>
          <w:p w14:paraId="115197EE" w14:textId="77777777" w:rsidR="002F3ADA" w:rsidRPr="00DD62CA" w:rsidRDefault="002F3ADA">
            <w:pPr>
              <w:pStyle w:val="TableText"/>
              <w:numPr>
                <w:ilvl w:val="0"/>
                <w:numId w:val="1"/>
              </w:numPr>
              <w:rPr>
                <w:rFonts w:ascii="Calibri" w:hAnsi="Calibri"/>
                <w:sz w:val="24"/>
                <w:szCs w:val="24"/>
              </w:rPr>
            </w:pPr>
          </w:p>
        </w:tc>
        <w:tc>
          <w:tcPr>
            <w:tcW w:w="9583" w:type="dxa"/>
          </w:tcPr>
          <w:p w14:paraId="023E307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A7CC23D" w14:textId="77777777" w:rsidTr="003243B5">
        <w:tc>
          <w:tcPr>
            <w:tcW w:w="993" w:type="dxa"/>
          </w:tcPr>
          <w:p w14:paraId="06B3B3AC" w14:textId="77777777" w:rsidR="002F3ADA" w:rsidRPr="00DD62CA" w:rsidRDefault="002F3ADA">
            <w:pPr>
              <w:pStyle w:val="TableText"/>
              <w:numPr>
                <w:ilvl w:val="0"/>
                <w:numId w:val="1"/>
              </w:numPr>
              <w:rPr>
                <w:rFonts w:ascii="Calibri" w:hAnsi="Calibri"/>
                <w:sz w:val="24"/>
                <w:szCs w:val="24"/>
              </w:rPr>
            </w:pPr>
          </w:p>
        </w:tc>
        <w:tc>
          <w:tcPr>
            <w:tcW w:w="9583" w:type="dxa"/>
          </w:tcPr>
          <w:p w14:paraId="3700886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BE4B702" w14:textId="77777777" w:rsidTr="003243B5">
        <w:tc>
          <w:tcPr>
            <w:tcW w:w="993" w:type="dxa"/>
          </w:tcPr>
          <w:p w14:paraId="0F345F34"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6734F47A" w14:textId="77777777" w:rsidR="00091BF1" w:rsidRDefault="00091BF1" w:rsidP="00091BF1">
            <w:pPr>
              <w:pStyle w:val="TableText"/>
              <w:jc w:val="center"/>
              <w:rPr>
                <w:rFonts w:ascii="Calibri" w:hAnsi="Calibri"/>
                <w:sz w:val="24"/>
                <w:szCs w:val="24"/>
              </w:rPr>
            </w:pPr>
          </w:p>
          <w:p w14:paraId="7593DB10" w14:textId="77777777" w:rsidR="00091BF1" w:rsidRDefault="00091BF1" w:rsidP="00091BF1">
            <w:pPr>
              <w:pStyle w:val="TableText"/>
              <w:jc w:val="center"/>
              <w:rPr>
                <w:rFonts w:ascii="Calibri" w:hAnsi="Calibri"/>
                <w:sz w:val="24"/>
                <w:szCs w:val="24"/>
              </w:rPr>
            </w:pPr>
          </w:p>
          <w:p w14:paraId="4447E07C"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47BCFA3"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6CD96AD7" w14:textId="77777777" w:rsidR="00091BF1" w:rsidRPr="0090365E" w:rsidRDefault="00091BF1">
            <w:pPr>
              <w:pStyle w:val="TableText"/>
              <w:rPr>
                <w:rFonts w:ascii="Calibri" w:hAnsi="Calibri" w:cs="Calibri"/>
                <w:sz w:val="24"/>
                <w:szCs w:val="24"/>
              </w:rPr>
            </w:pPr>
            <w:r w:rsidRPr="00197206">
              <w:rPr>
                <w:rFonts w:ascii="Calibri" w:hAnsi="Calibri"/>
                <w:sz w:val="24"/>
                <w:szCs w:val="24"/>
              </w:rPr>
              <w:t>This Decision Notice should be read in conjunction with the officer’s report which is available to view on the website.</w:t>
            </w:r>
          </w:p>
        </w:tc>
      </w:tr>
      <w:tr w:rsidR="00B91966" w:rsidRPr="00DD62CA" w14:paraId="437B17FC" w14:textId="77777777" w:rsidTr="003243B5">
        <w:tc>
          <w:tcPr>
            <w:tcW w:w="993" w:type="dxa"/>
          </w:tcPr>
          <w:p w14:paraId="404DC023" w14:textId="68BF0F36" w:rsidR="00B91966" w:rsidRPr="00DD62CA" w:rsidRDefault="00B91966" w:rsidP="00197206">
            <w:pPr>
              <w:pStyle w:val="TableText"/>
              <w:rPr>
                <w:rFonts w:ascii="Calibri" w:hAnsi="Calibri"/>
                <w:sz w:val="24"/>
                <w:szCs w:val="24"/>
              </w:rPr>
            </w:pPr>
          </w:p>
        </w:tc>
        <w:tc>
          <w:tcPr>
            <w:tcW w:w="9583" w:type="dxa"/>
          </w:tcPr>
          <w:p w14:paraId="01D0D4A9" w14:textId="671F54A8" w:rsidR="00B91966" w:rsidRPr="00DD62CA" w:rsidRDefault="00B91966">
            <w:pPr>
              <w:pStyle w:val="TableText"/>
              <w:rPr>
                <w:rFonts w:ascii="Calibri" w:hAnsi="Calibri"/>
                <w:sz w:val="24"/>
                <w:szCs w:val="24"/>
              </w:rPr>
            </w:pPr>
          </w:p>
        </w:tc>
      </w:tr>
    </w:tbl>
    <w:p w14:paraId="6453E80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73ECB56" w14:textId="77777777" w:rsidTr="002C337D">
        <w:trPr>
          <w:cantSplit/>
        </w:trPr>
        <w:tc>
          <w:tcPr>
            <w:tcW w:w="10403" w:type="dxa"/>
          </w:tcPr>
          <w:p w14:paraId="01FA32D6"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67CF5B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2EC1DC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F0B61A2" w14:textId="77777777" w:rsidR="0081123F" w:rsidRDefault="0081123F" w:rsidP="0081123F">
      <w:pPr>
        <w:pStyle w:val="TableText"/>
      </w:pPr>
    </w:p>
    <w:p w14:paraId="62AD50F3" w14:textId="77777777" w:rsidR="00310FDD" w:rsidRDefault="00310FDD" w:rsidP="00310FDD">
      <w:pPr>
        <w:pStyle w:val="TableText"/>
        <w:rPr>
          <w:rFonts w:ascii="Calibri" w:hAnsi="Calibri" w:cs="Calibri"/>
        </w:rPr>
      </w:pPr>
    </w:p>
    <w:p w14:paraId="2E0776F6" w14:textId="77777777" w:rsidR="006F03C4" w:rsidRDefault="006F03C4" w:rsidP="00310FDD">
      <w:pPr>
        <w:pStyle w:val="TableText"/>
        <w:rPr>
          <w:rFonts w:ascii="Calibri" w:hAnsi="Calibri" w:cs="Calibri"/>
          <w:b/>
        </w:rPr>
      </w:pPr>
    </w:p>
    <w:p w14:paraId="6F6B786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8F81597" w14:textId="77777777" w:rsidR="00310FDD" w:rsidRPr="00310FDD" w:rsidRDefault="00310FDD" w:rsidP="00310FDD">
      <w:pPr>
        <w:pStyle w:val="TableText"/>
        <w:rPr>
          <w:rFonts w:ascii="Calibri" w:hAnsi="Calibri" w:cs="Calibri"/>
        </w:rPr>
      </w:pPr>
    </w:p>
    <w:p w14:paraId="3060FEA0"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414FF84" w14:textId="77777777" w:rsidR="00811162" w:rsidRDefault="00811162" w:rsidP="00811162">
      <w:pPr>
        <w:rPr>
          <w:rFonts w:ascii="Calibri" w:hAnsi="Calibri" w:cs="Calibri"/>
          <w:b/>
          <w:bCs/>
          <w:szCs w:val="22"/>
        </w:rPr>
      </w:pPr>
    </w:p>
    <w:p w14:paraId="049B380F"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1C24767"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53A1DDA"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197E918"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BD620B2" w14:textId="77777777" w:rsidR="00811162" w:rsidRDefault="00811162" w:rsidP="00811162">
      <w:pPr>
        <w:rPr>
          <w:rFonts w:ascii="Calibri" w:hAnsi="Calibri" w:cs="Calibri"/>
          <w:szCs w:val="22"/>
        </w:rPr>
      </w:pPr>
    </w:p>
    <w:p w14:paraId="60B14AD7"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C9115D1" w14:textId="77777777" w:rsidR="00811162" w:rsidRDefault="00811162" w:rsidP="00811162">
      <w:pPr>
        <w:rPr>
          <w:rFonts w:ascii="Calibri" w:hAnsi="Calibri" w:cs="Calibri"/>
          <w:szCs w:val="22"/>
        </w:rPr>
      </w:pPr>
    </w:p>
    <w:p w14:paraId="34FEA22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79EB677"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ECAAAFB" w14:textId="77777777" w:rsidR="00310FDD" w:rsidRPr="00310FDD" w:rsidRDefault="00310FDD" w:rsidP="00310FDD">
      <w:pPr>
        <w:pStyle w:val="TableText"/>
        <w:rPr>
          <w:rFonts w:ascii="Calibri" w:hAnsi="Calibri" w:cs="Calibri"/>
        </w:rPr>
      </w:pPr>
    </w:p>
    <w:p w14:paraId="100E180F" w14:textId="77777777" w:rsidR="00310FDD" w:rsidRPr="00310FDD" w:rsidRDefault="00310FDD" w:rsidP="00310FDD">
      <w:pPr>
        <w:pStyle w:val="TableText"/>
        <w:rPr>
          <w:rFonts w:ascii="Calibri" w:hAnsi="Calibri" w:cs="Calibri"/>
        </w:rPr>
      </w:pPr>
    </w:p>
    <w:p w14:paraId="07BDA5C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7EBD" w14:textId="77777777" w:rsidR="00197206" w:rsidRDefault="00197206">
      <w:r>
        <w:separator/>
      </w:r>
    </w:p>
  </w:endnote>
  <w:endnote w:type="continuationSeparator" w:id="0">
    <w:p w14:paraId="62E64B6C" w14:textId="77777777" w:rsidR="00197206" w:rsidRDefault="0019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47B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92F80" w14:textId="77777777" w:rsidR="00197206" w:rsidRDefault="00197206">
      <w:r>
        <w:separator/>
      </w:r>
    </w:p>
  </w:footnote>
  <w:footnote w:type="continuationSeparator" w:id="0">
    <w:p w14:paraId="04B828BB" w14:textId="77777777" w:rsidR="00197206" w:rsidRDefault="00197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EBDC" w14:textId="77777777" w:rsidR="002F3ADA" w:rsidRPr="0089171B" w:rsidRDefault="002F3ADA">
    <w:pPr>
      <w:rPr>
        <w:rFonts w:ascii="Calibri" w:hAnsi="Calibri" w:cs="Calibri"/>
      </w:rPr>
    </w:pPr>
    <w:r w:rsidRPr="0089171B">
      <w:rPr>
        <w:rFonts w:ascii="Calibri" w:hAnsi="Calibri" w:cs="Calibri"/>
      </w:rPr>
      <w:t>RIBBLE VALLEY BOROUGH COUNCIL</w:t>
    </w:r>
  </w:p>
  <w:p w14:paraId="4162429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1A19BBB" w14:textId="77777777" w:rsidR="002F3ADA" w:rsidRPr="0089171B" w:rsidRDefault="002F3ADA">
    <w:pPr>
      <w:pStyle w:val="addresses"/>
      <w:rPr>
        <w:rFonts w:ascii="Calibri" w:hAnsi="Calibri" w:cs="Calibri"/>
      </w:rPr>
    </w:pPr>
  </w:p>
  <w:p w14:paraId="5FE03EF5" w14:textId="7E9898C4" w:rsidR="002F3ADA" w:rsidRPr="0089171B" w:rsidRDefault="002F3ADA">
    <w:pPr>
      <w:rPr>
        <w:rFonts w:ascii="Calibri" w:hAnsi="Calibri" w:cs="Calibri"/>
        <w:b/>
        <w:bCs/>
      </w:rPr>
    </w:pPr>
    <w:r w:rsidRPr="0089171B">
      <w:rPr>
        <w:rFonts w:ascii="Calibri" w:hAnsi="Calibri" w:cs="Calibri"/>
        <w:b/>
        <w:bCs/>
      </w:rPr>
      <w:t xml:space="preserve">APPLICATION NO.  </w:t>
    </w:r>
    <w:r w:rsidR="00197206">
      <w:rPr>
        <w:rFonts w:ascii="Calibri" w:hAnsi="Calibri" w:cs="Calibri"/>
        <w:b/>
        <w:bCs/>
      </w:rPr>
      <w:t>3/2024/0046</w:t>
    </w:r>
    <w:r w:rsidRPr="0089171B">
      <w:rPr>
        <w:rFonts w:ascii="Calibri" w:hAnsi="Calibri" w:cs="Calibri"/>
        <w:b/>
        <w:bCs/>
      </w:rPr>
      <w:t xml:space="preserve">                                DECISION DATE: </w:t>
    </w:r>
    <w:r w:rsidR="00690161">
      <w:rPr>
        <w:rFonts w:ascii="Calibri" w:hAnsi="Calibri" w:cs="Calibri"/>
        <w:b/>
        <w:bCs/>
      </w:rPr>
      <w:t xml:space="preserve"> </w:t>
    </w:r>
    <w:r w:rsidR="00197206">
      <w:rPr>
        <w:rFonts w:ascii="Calibri" w:hAnsi="Calibri" w:cs="Calibri"/>
        <w:b/>
        <w:bCs/>
      </w:rPr>
      <w:t>1</w:t>
    </w:r>
    <w:r w:rsidR="0075664E">
      <w:rPr>
        <w:rFonts w:ascii="Calibri" w:hAnsi="Calibri" w:cs="Calibri"/>
        <w:b/>
        <w:bCs/>
      </w:rPr>
      <w:t>4</w:t>
    </w:r>
    <w:r w:rsidR="00197206">
      <w:rPr>
        <w:rFonts w:ascii="Calibri" w:hAnsi="Calibri" w:cs="Calibri"/>
        <w:b/>
        <w:bCs/>
      </w:rPr>
      <w:t xml:space="preserve"> March 2024</w:t>
    </w:r>
  </w:p>
  <w:p w14:paraId="38DC17BE" w14:textId="77777777" w:rsidR="002F3ADA" w:rsidRDefault="002F3ADA">
    <w:pPr>
      <w:pBdr>
        <w:bottom w:val="single" w:sz="4" w:space="1" w:color="auto"/>
      </w:pBdr>
    </w:pPr>
  </w:p>
  <w:p w14:paraId="6E87AC9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47072754">
    <w:abstractNumId w:val="3"/>
  </w:num>
  <w:num w:numId="2" w16cid:durableId="500004348">
    <w:abstractNumId w:val="2"/>
  </w:num>
  <w:num w:numId="3" w16cid:durableId="582959531">
    <w:abstractNumId w:val="0"/>
  </w:num>
  <w:num w:numId="4" w16cid:durableId="276916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6"/>
    <w:rsid w:val="00062398"/>
    <w:rsid w:val="00067956"/>
    <w:rsid w:val="00091BF1"/>
    <w:rsid w:val="000A2F81"/>
    <w:rsid w:val="00111C12"/>
    <w:rsid w:val="001602C7"/>
    <w:rsid w:val="001613C3"/>
    <w:rsid w:val="00172E52"/>
    <w:rsid w:val="00197206"/>
    <w:rsid w:val="0026438E"/>
    <w:rsid w:val="002860D9"/>
    <w:rsid w:val="002C337D"/>
    <w:rsid w:val="002D5D44"/>
    <w:rsid w:val="002E4F36"/>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5664E"/>
    <w:rsid w:val="00774090"/>
    <w:rsid w:val="00775083"/>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DF431B"/>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CCFBB"/>
  <w15:chartTrackingRefBased/>
  <w15:docId w15:val="{2592B463-DB53-4101-90A7-9239EACF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1523</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9890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Joanne Steer</cp:lastModifiedBy>
  <cp:revision>2</cp:revision>
  <cp:lastPrinted>2021-08-06T09:17:00Z</cp:lastPrinted>
  <dcterms:created xsi:type="dcterms:W3CDTF">2024-03-14T16:37:00Z</dcterms:created>
  <dcterms:modified xsi:type="dcterms:W3CDTF">2024-03-14T16:37:00Z</dcterms:modified>
</cp:coreProperties>
</file>