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55B6" w14:textId="77777777" w:rsidR="005522D3" w:rsidRDefault="005522D3">
      <w:pPr>
        <w:pStyle w:val="PLANNING"/>
      </w:pPr>
    </w:p>
    <w:p w14:paraId="1C161D6E" w14:textId="21E94465" w:rsidR="00441735" w:rsidRDefault="006F2F3A" w:rsidP="000C3E7C">
      <w:pPr>
        <w:pStyle w:val="PLANNING"/>
        <w:jc w:val="center"/>
      </w:pPr>
      <w:r>
        <w:rPr>
          <w:noProof/>
        </w:rPr>
        <w:drawing>
          <wp:inline distT="0" distB="0" distL="0" distR="0" wp14:anchorId="6157B43C" wp14:editId="0CF195A2">
            <wp:extent cx="1391920" cy="2129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920" cy="2129155"/>
                    </a:xfrm>
                    <a:prstGeom prst="rect">
                      <a:avLst/>
                    </a:prstGeom>
                    <a:noFill/>
                    <a:ln>
                      <a:noFill/>
                    </a:ln>
                  </pic:spPr>
                </pic:pic>
              </a:graphicData>
            </a:graphic>
          </wp:inline>
        </w:drawing>
      </w:r>
    </w:p>
    <w:p w14:paraId="1773D79C" w14:textId="77777777" w:rsidR="00441735" w:rsidRDefault="00441735">
      <w:pPr>
        <w:pStyle w:val="PLANNING"/>
      </w:pPr>
    </w:p>
    <w:p w14:paraId="52233C8F"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2CD71F5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3D9AA2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060EBA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013CADC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FE34B71" w14:textId="77777777" w:rsidR="000C3E7C" w:rsidRDefault="000C3E7C" w:rsidP="000C3E7C">
      <w:pPr>
        <w:jc w:val="right"/>
        <w:rPr>
          <w:rFonts w:ascii="Calibri" w:hAnsi="Calibri"/>
          <w:noProof/>
          <w:sz w:val="18"/>
        </w:rPr>
      </w:pPr>
    </w:p>
    <w:p w14:paraId="1DD1DE9C" w14:textId="77777777" w:rsidR="000C3E7C" w:rsidRDefault="000C3E7C" w:rsidP="000C3E7C">
      <w:pPr>
        <w:jc w:val="right"/>
        <w:rPr>
          <w:rFonts w:ascii="Calibri" w:hAnsi="Calibri"/>
          <w:noProof/>
          <w:sz w:val="18"/>
        </w:rPr>
      </w:pPr>
    </w:p>
    <w:p w14:paraId="1755BA43" w14:textId="77777777" w:rsidR="000C3E7C" w:rsidRDefault="000C3E7C" w:rsidP="000C3E7C">
      <w:pPr>
        <w:jc w:val="right"/>
        <w:rPr>
          <w:rFonts w:ascii="Calibri" w:hAnsi="Calibri"/>
          <w:noProof/>
          <w:sz w:val="18"/>
        </w:rPr>
      </w:pPr>
    </w:p>
    <w:p w14:paraId="4ED76548" w14:textId="77777777" w:rsidR="000C3E7C" w:rsidRDefault="000C3E7C" w:rsidP="000C3E7C">
      <w:pPr>
        <w:jc w:val="right"/>
        <w:rPr>
          <w:rFonts w:ascii="Calibri" w:hAnsi="Calibri"/>
          <w:noProof/>
          <w:sz w:val="18"/>
        </w:rPr>
      </w:pPr>
    </w:p>
    <w:p w14:paraId="3855618C" w14:textId="77777777" w:rsidR="000C3E7C" w:rsidRDefault="000C3E7C" w:rsidP="000C3E7C">
      <w:pPr>
        <w:jc w:val="right"/>
        <w:rPr>
          <w:rFonts w:ascii="Calibri" w:hAnsi="Calibri"/>
          <w:noProof/>
          <w:sz w:val="18"/>
        </w:rPr>
      </w:pPr>
    </w:p>
    <w:p w14:paraId="3E8C06AF" w14:textId="2E32132B" w:rsidR="000C3E7C" w:rsidRPr="00894ED2" w:rsidRDefault="000C3E7C" w:rsidP="000C3E7C">
      <w:pPr>
        <w:rPr>
          <w:rFonts w:ascii="Calibri" w:hAnsi="Calibri"/>
          <w:noProof/>
        </w:rPr>
      </w:pPr>
      <w:r w:rsidRPr="00894ED2">
        <w:rPr>
          <w:rFonts w:ascii="Calibri" w:hAnsi="Calibri"/>
          <w:noProof/>
        </w:rPr>
        <w:t xml:space="preserve">My reference: </w:t>
      </w:r>
      <w:r w:rsidR="006F2F3A">
        <w:rPr>
          <w:rFonts w:ascii="Calibri" w:hAnsi="Calibri"/>
          <w:noProof/>
        </w:rPr>
        <w:t>3/2024/0060</w:t>
      </w:r>
    </w:p>
    <w:p w14:paraId="1CE944B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BFDCB7D" w14:textId="77777777" w:rsidR="000C3E7C" w:rsidRPr="00894ED2" w:rsidRDefault="00BB5956" w:rsidP="000C3E7C">
      <w:pPr>
        <w:rPr>
          <w:rFonts w:ascii="Calibri" w:hAnsi="Calibri"/>
          <w:noProof/>
        </w:rPr>
      </w:pPr>
      <w:r>
        <w:rPr>
          <w:rFonts w:ascii="Calibri" w:hAnsi="Calibri"/>
          <w:noProof/>
        </w:rPr>
        <w:t>www.ribblevalley.gov.uk</w:t>
      </w:r>
    </w:p>
    <w:p w14:paraId="12745E4B"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5521B98" w14:textId="572E1118"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B34ACE">
        <w:rPr>
          <w:rFonts w:ascii="Calibri" w:hAnsi="Calibri"/>
          <w:noProof/>
        </w:rPr>
        <w:t>21 March 2024</w:t>
      </w:r>
      <w:r w:rsidRPr="00894ED2">
        <w:rPr>
          <w:rFonts w:ascii="Calibri" w:hAnsi="Calibri"/>
          <w:noProof/>
        </w:rPr>
        <w:fldChar w:fldCharType="end"/>
      </w:r>
    </w:p>
    <w:p w14:paraId="09F9607A" w14:textId="77777777" w:rsidR="000C3E7C" w:rsidRDefault="000C3E7C" w:rsidP="000C3E7C">
      <w:pPr>
        <w:rPr>
          <w:rFonts w:ascii="Arial" w:hAnsi="Arial"/>
          <w:noProof/>
          <w:sz w:val="16"/>
        </w:rPr>
      </w:pPr>
    </w:p>
    <w:p w14:paraId="3EF6DC05" w14:textId="77777777" w:rsidR="00441735" w:rsidRDefault="00441735">
      <w:pPr>
        <w:pStyle w:val="PLANNING"/>
      </w:pPr>
    </w:p>
    <w:p w14:paraId="1F639265" w14:textId="77777777" w:rsidR="00441735" w:rsidRDefault="00441735">
      <w:pPr>
        <w:pStyle w:val="PLANNING"/>
      </w:pPr>
    </w:p>
    <w:p w14:paraId="49F3F9B8" w14:textId="5000A1F3" w:rsidR="000C3E7C" w:rsidRDefault="000C3E7C" w:rsidP="000C3E7C">
      <w:pPr>
        <w:rPr>
          <w:rFonts w:ascii="Calibri" w:hAnsi="Calibri" w:cs="Calibri"/>
          <w:color w:val="000000"/>
        </w:rPr>
      </w:pPr>
      <w:r w:rsidRPr="00344823">
        <w:rPr>
          <w:rFonts w:ascii="Calibri" w:hAnsi="Calibri" w:cs="Calibri"/>
          <w:color w:val="000000"/>
        </w:rPr>
        <w:t xml:space="preserve">Location: </w:t>
      </w:r>
      <w:r w:rsidR="006F2F3A">
        <w:rPr>
          <w:rFonts w:ascii="Calibri" w:hAnsi="Calibri"/>
          <w:sz w:val="24"/>
          <w:szCs w:val="24"/>
        </w:rPr>
        <w:t>land at former Higher Standen Farm (adj Swardean Way Valley Lane Higher Peak Crescent South Gate Broadfield Street) Pendle Road Clitheroe BB7 1PR</w:t>
      </w:r>
    </w:p>
    <w:p w14:paraId="5FEE1917" w14:textId="77777777" w:rsidR="00D2485A" w:rsidRDefault="00D2485A" w:rsidP="000C3E7C">
      <w:pPr>
        <w:tabs>
          <w:tab w:val="left" w:pos="1665"/>
        </w:tabs>
        <w:rPr>
          <w:rFonts w:ascii="Calibri" w:hAnsi="Calibri" w:cs="Calibri"/>
          <w:color w:val="000000"/>
        </w:rPr>
      </w:pPr>
    </w:p>
    <w:p w14:paraId="2FBFD732" w14:textId="4C90893F"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6F2F3A">
        <w:rPr>
          <w:rFonts w:ascii="Calibri" w:hAnsi="Calibri"/>
          <w:sz w:val="24"/>
          <w:szCs w:val="24"/>
        </w:rPr>
        <w:t>Approval of details reserved by conditions 7 (Construction Traffic Management Plan) and 15 (Construction Surface Water Management Plan) of planning permission 3/2023/0305.</w:t>
      </w:r>
    </w:p>
    <w:p w14:paraId="6DAF5A59" w14:textId="77777777" w:rsidR="000C3E7C" w:rsidRDefault="000C3E7C" w:rsidP="000C3E7C">
      <w:pPr>
        <w:rPr>
          <w:rFonts w:ascii="Calibri" w:hAnsi="Calibri" w:cs="Calibri"/>
          <w:color w:val="000000"/>
        </w:rPr>
      </w:pPr>
    </w:p>
    <w:p w14:paraId="7B2A0994"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6BE7FB5"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60B1AE1" w14:textId="77777777">
        <w:trPr>
          <w:cantSplit/>
        </w:trPr>
        <w:tc>
          <w:tcPr>
            <w:tcW w:w="9414" w:type="dxa"/>
            <w:tcBorders>
              <w:left w:val="nil"/>
            </w:tcBorders>
          </w:tcPr>
          <w:p w14:paraId="002DC810" w14:textId="77777777" w:rsidR="006F2F3A" w:rsidRDefault="006F2F3A">
            <w:pPr>
              <w:pStyle w:val="TableText"/>
              <w:rPr>
                <w:rFonts w:ascii="Calibri" w:hAnsi="Calibri"/>
                <w:sz w:val="24"/>
                <w:szCs w:val="24"/>
              </w:rPr>
            </w:pPr>
            <w:r>
              <w:rPr>
                <w:rFonts w:ascii="Calibri" w:hAnsi="Calibri"/>
                <w:sz w:val="24"/>
                <w:szCs w:val="24"/>
              </w:rPr>
              <w:t>Condition 7 is partially discharged insofar that the details relating to the Construction Traffic Management of the development are considered acceptable insofar that they satisfy the requirements of the condition.</w:t>
            </w:r>
          </w:p>
          <w:p w14:paraId="528B6C18" w14:textId="77777777" w:rsidR="006F2F3A" w:rsidRDefault="006F2F3A">
            <w:pPr>
              <w:pStyle w:val="TableText"/>
              <w:rPr>
                <w:rFonts w:ascii="Calibri" w:hAnsi="Calibri"/>
                <w:sz w:val="24"/>
                <w:szCs w:val="24"/>
              </w:rPr>
            </w:pPr>
          </w:p>
          <w:p w14:paraId="3FEB9929" w14:textId="77777777" w:rsidR="006F2F3A" w:rsidRDefault="006F2F3A">
            <w:pPr>
              <w:pStyle w:val="TableText"/>
              <w:rPr>
                <w:rFonts w:ascii="Calibri" w:hAnsi="Calibri"/>
                <w:sz w:val="24"/>
                <w:szCs w:val="24"/>
              </w:rPr>
            </w:pPr>
            <w:r>
              <w:rPr>
                <w:rFonts w:ascii="Calibri" w:hAnsi="Calibri"/>
                <w:sz w:val="24"/>
                <w:szCs w:val="24"/>
              </w:rPr>
              <w:t>For the avoidance of doubt the agreed details are as follows:</w:t>
            </w:r>
          </w:p>
          <w:p w14:paraId="073DE14B" w14:textId="77777777" w:rsidR="006F2F3A" w:rsidRDefault="006F2F3A">
            <w:pPr>
              <w:pStyle w:val="TableText"/>
              <w:rPr>
                <w:rFonts w:ascii="Calibri" w:hAnsi="Calibri"/>
                <w:sz w:val="24"/>
                <w:szCs w:val="24"/>
              </w:rPr>
            </w:pPr>
          </w:p>
          <w:p w14:paraId="412161DE" w14:textId="77777777" w:rsidR="006F2F3A" w:rsidRDefault="006F2F3A">
            <w:pPr>
              <w:pStyle w:val="TableText"/>
              <w:rPr>
                <w:rFonts w:ascii="Calibri" w:hAnsi="Calibri"/>
                <w:sz w:val="24"/>
                <w:szCs w:val="24"/>
              </w:rPr>
            </w:pPr>
            <w:r>
              <w:rPr>
                <w:rFonts w:ascii="Calibri" w:hAnsi="Calibri"/>
                <w:sz w:val="24"/>
                <w:szCs w:val="24"/>
              </w:rPr>
              <w:t>Construction Traffic management Plan: 14th March 2024 Rev: 1</w:t>
            </w:r>
          </w:p>
          <w:p w14:paraId="78A56D69" w14:textId="77777777" w:rsidR="006F2F3A" w:rsidRDefault="006F2F3A">
            <w:pPr>
              <w:pStyle w:val="TableText"/>
              <w:rPr>
                <w:rFonts w:ascii="Calibri" w:hAnsi="Calibri"/>
                <w:sz w:val="24"/>
                <w:szCs w:val="24"/>
              </w:rPr>
            </w:pPr>
          </w:p>
          <w:p w14:paraId="6A546F3F" w14:textId="77777777" w:rsidR="006F2F3A" w:rsidRDefault="006F2F3A">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construction phase of the development be carried out in accordance with the approved details.</w:t>
            </w:r>
          </w:p>
          <w:p w14:paraId="25360FDB" w14:textId="7C290CFC" w:rsidR="005F71C3" w:rsidRPr="00641E0F" w:rsidRDefault="00D2485A" w:rsidP="00D2485A">
            <w:pPr>
              <w:pStyle w:val="TableText"/>
              <w:jc w:val="right"/>
              <w:rPr>
                <w:rFonts w:ascii="Calibri" w:hAnsi="Calibri"/>
                <w:sz w:val="24"/>
                <w:szCs w:val="24"/>
              </w:rPr>
            </w:pPr>
            <w:r>
              <w:rPr>
                <w:rFonts w:ascii="Calibri" w:hAnsi="Calibri"/>
                <w:sz w:val="24"/>
                <w:szCs w:val="24"/>
              </w:rPr>
              <w:t>PTO</w:t>
            </w:r>
          </w:p>
        </w:tc>
      </w:tr>
      <w:tr w:rsidR="005F71C3" w:rsidRPr="00641E0F" w14:paraId="572D4819" w14:textId="77777777">
        <w:trPr>
          <w:cantSplit/>
        </w:trPr>
        <w:tc>
          <w:tcPr>
            <w:tcW w:w="9414" w:type="dxa"/>
            <w:tcBorders>
              <w:left w:val="nil"/>
            </w:tcBorders>
          </w:tcPr>
          <w:p w14:paraId="686CACD9" w14:textId="77777777" w:rsidR="006F2F3A" w:rsidRDefault="006F2F3A">
            <w:pPr>
              <w:pStyle w:val="TableText"/>
              <w:rPr>
                <w:rFonts w:ascii="Calibri" w:hAnsi="Calibri"/>
                <w:sz w:val="24"/>
                <w:szCs w:val="24"/>
              </w:rPr>
            </w:pPr>
            <w:r>
              <w:rPr>
                <w:rFonts w:ascii="Calibri" w:hAnsi="Calibri"/>
                <w:sz w:val="24"/>
                <w:szCs w:val="24"/>
              </w:rPr>
              <w:lastRenderedPageBreak/>
              <w:t>Condition 15 is partially discharged insofar that the details relating to the Construction Surface Water Management of the development are considered acceptable insofar that they satisfy the requirements of the condition.</w:t>
            </w:r>
          </w:p>
          <w:p w14:paraId="44859767" w14:textId="77777777" w:rsidR="006F2F3A" w:rsidRDefault="006F2F3A">
            <w:pPr>
              <w:pStyle w:val="TableText"/>
              <w:rPr>
                <w:rFonts w:ascii="Calibri" w:hAnsi="Calibri"/>
                <w:sz w:val="24"/>
                <w:szCs w:val="24"/>
              </w:rPr>
            </w:pPr>
          </w:p>
          <w:p w14:paraId="00FB05A1" w14:textId="77777777" w:rsidR="006F2F3A" w:rsidRDefault="006F2F3A">
            <w:pPr>
              <w:pStyle w:val="TableText"/>
              <w:rPr>
                <w:rFonts w:ascii="Calibri" w:hAnsi="Calibri"/>
                <w:sz w:val="24"/>
                <w:szCs w:val="24"/>
              </w:rPr>
            </w:pPr>
            <w:r>
              <w:rPr>
                <w:rFonts w:ascii="Calibri" w:hAnsi="Calibri"/>
                <w:sz w:val="24"/>
                <w:szCs w:val="24"/>
              </w:rPr>
              <w:t>For the avoidance of doubt the agreed details are as follows:</w:t>
            </w:r>
          </w:p>
          <w:p w14:paraId="4047F971" w14:textId="77777777" w:rsidR="006F2F3A" w:rsidRDefault="006F2F3A">
            <w:pPr>
              <w:pStyle w:val="TableText"/>
              <w:rPr>
                <w:rFonts w:ascii="Calibri" w:hAnsi="Calibri"/>
                <w:sz w:val="24"/>
                <w:szCs w:val="24"/>
              </w:rPr>
            </w:pPr>
          </w:p>
          <w:p w14:paraId="40C65F7F" w14:textId="77777777" w:rsidR="006F2F3A" w:rsidRDefault="006F2F3A">
            <w:pPr>
              <w:pStyle w:val="TableText"/>
              <w:rPr>
                <w:rFonts w:ascii="Calibri" w:hAnsi="Calibri"/>
                <w:sz w:val="24"/>
                <w:szCs w:val="24"/>
              </w:rPr>
            </w:pPr>
            <w:r>
              <w:rPr>
                <w:rFonts w:ascii="Calibri" w:hAnsi="Calibri"/>
                <w:sz w:val="24"/>
                <w:szCs w:val="24"/>
              </w:rPr>
              <w:t>Construction Surface Water Management and Wastewater Management Plan: 27th February 2024 Rev: 2</w:t>
            </w:r>
          </w:p>
          <w:p w14:paraId="5FA6984C" w14:textId="77777777" w:rsidR="006F2F3A" w:rsidRDefault="006F2F3A">
            <w:pPr>
              <w:pStyle w:val="TableText"/>
              <w:rPr>
                <w:rFonts w:ascii="Calibri" w:hAnsi="Calibri"/>
                <w:sz w:val="24"/>
                <w:szCs w:val="24"/>
              </w:rPr>
            </w:pPr>
          </w:p>
          <w:p w14:paraId="6BDC7477" w14:textId="77777777" w:rsidR="006F2F3A" w:rsidRDefault="006F2F3A">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agreed details be implemented and thereafter managed and maintained in accordance with the approved documentation for the duration of construction.</w:t>
            </w:r>
          </w:p>
          <w:p w14:paraId="1312E6CF" w14:textId="0C7B28E4" w:rsidR="005F71C3" w:rsidRPr="00641E0F" w:rsidRDefault="005F71C3">
            <w:pPr>
              <w:pStyle w:val="TableText"/>
              <w:rPr>
                <w:rFonts w:ascii="Calibri" w:hAnsi="Calibri"/>
                <w:sz w:val="24"/>
                <w:szCs w:val="24"/>
              </w:rPr>
            </w:pPr>
          </w:p>
        </w:tc>
      </w:tr>
      <w:tr w:rsidR="005F71C3" w:rsidRPr="00641E0F" w14:paraId="00DB9FA2" w14:textId="77777777">
        <w:trPr>
          <w:cantSplit/>
        </w:trPr>
        <w:tc>
          <w:tcPr>
            <w:tcW w:w="9414" w:type="dxa"/>
            <w:tcBorders>
              <w:left w:val="nil"/>
            </w:tcBorders>
          </w:tcPr>
          <w:p w14:paraId="7F33CA0F" w14:textId="77777777" w:rsidR="005F71C3" w:rsidRPr="00641E0F" w:rsidRDefault="005F71C3">
            <w:pPr>
              <w:pStyle w:val="TableText"/>
              <w:rPr>
                <w:rFonts w:ascii="Calibri" w:hAnsi="Calibri"/>
                <w:sz w:val="24"/>
                <w:szCs w:val="24"/>
              </w:rPr>
            </w:pPr>
          </w:p>
        </w:tc>
      </w:tr>
      <w:tr w:rsidR="005F71C3" w:rsidRPr="00641E0F" w14:paraId="65CA98F2" w14:textId="77777777">
        <w:trPr>
          <w:cantSplit/>
        </w:trPr>
        <w:tc>
          <w:tcPr>
            <w:tcW w:w="9414" w:type="dxa"/>
            <w:tcBorders>
              <w:left w:val="nil"/>
            </w:tcBorders>
          </w:tcPr>
          <w:p w14:paraId="0487B8D6" w14:textId="77777777" w:rsidR="005F71C3" w:rsidRPr="00641E0F" w:rsidRDefault="005F71C3">
            <w:pPr>
              <w:pStyle w:val="TableText"/>
              <w:rPr>
                <w:rFonts w:ascii="Calibri" w:hAnsi="Calibri"/>
                <w:sz w:val="24"/>
                <w:szCs w:val="24"/>
              </w:rPr>
            </w:pPr>
          </w:p>
        </w:tc>
      </w:tr>
      <w:tr w:rsidR="005F71C3" w14:paraId="30CFD042" w14:textId="77777777">
        <w:trPr>
          <w:cantSplit/>
        </w:trPr>
        <w:tc>
          <w:tcPr>
            <w:tcW w:w="9414" w:type="dxa"/>
            <w:tcBorders>
              <w:left w:val="nil"/>
            </w:tcBorders>
          </w:tcPr>
          <w:p w14:paraId="285A71E3" w14:textId="036CD792" w:rsidR="005F71C3" w:rsidRPr="00641E0F" w:rsidRDefault="005F71C3">
            <w:pPr>
              <w:pStyle w:val="TableText"/>
              <w:rPr>
                <w:rFonts w:ascii="Calibri" w:hAnsi="Calibri"/>
                <w:b/>
                <w:bCs/>
                <w:sz w:val="24"/>
                <w:szCs w:val="24"/>
              </w:rPr>
            </w:pPr>
            <w:bookmarkStart w:id="0" w:name="Informatives_table"/>
            <w:bookmarkEnd w:id="0"/>
          </w:p>
        </w:tc>
      </w:tr>
      <w:tr w:rsidR="005F71C3" w14:paraId="3DB39096" w14:textId="77777777">
        <w:trPr>
          <w:cantSplit/>
        </w:trPr>
        <w:tc>
          <w:tcPr>
            <w:tcW w:w="9414" w:type="dxa"/>
            <w:tcBorders>
              <w:left w:val="nil"/>
            </w:tcBorders>
          </w:tcPr>
          <w:p w14:paraId="2F752FB2" w14:textId="0196A388" w:rsidR="005F71C3" w:rsidRPr="00641E0F" w:rsidRDefault="005F71C3">
            <w:pPr>
              <w:pStyle w:val="TableText"/>
              <w:rPr>
                <w:rFonts w:ascii="Calibri" w:hAnsi="Calibri"/>
                <w:sz w:val="24"/>
                <w:szCs w:val="24"/>
              </w:rPr>
            </w:pPr>
          </w:p>
        </w:tc>
      </w:tr>
      <w:tr w:rsidR="005F71C3" w14:paraId="29B0172C" w14:textId="77777777">
        <w:trPr>
          <w:cantSplit/>
        </w:trPr>
        <w:tc>
          <w:tcPr>
            <w:tcW w:w="9414" w:type="dxa"/>
            <w:tcBorders>
              <w:left w:val="nil"/>
            </w:tcBorders>
          </w:tcPr>
          <w:p w14:paraId="2CBEAAED" w14:textId="77777777" w:rsidR="005F71C3" w:rsidRPr="00641E0F" w:rsidRDefault="005F71C3">
            <w:pPr>
              <w:pStyle w:val="TableText"/>
              <w:rPr>
                <w:rFonts w:ascii="Calibri" w:hAnsi="Calibri"/>
                <w:sz w:val="24"/>
                <w:szCs w:val="24"/>
              </w:rPr>
            </w:pPr>
          </w:p>
        </w:tc>
      </w:tr>
      <w:tr w:rsidR="005F71C3" w14:paraId="36936B1B" w14:textId="77777777">
        <w:trPr>
          <w:cantSplit/>
        </w:trPr>
        <w:tc>
          <w:tcPr>
            <w:tcW w:w="9414" w:type="dxa"/>
            <w:tcBorders>
              <w:left w:val="nil"/>
            </w:tcBorders>
          </w:tcPr>
          <w:p w14:paraId="6375BAFD" w14:textId="77777777" w:rsidR="005F71C3" w:rsidRPr="00641E0F" w:rsidRDefault="005F71C3">
            <w:pPr>
              <w:pStyle w:val="TableText"/>
              <w:rPr>
                <w:rFonts w:ascii="Calibri" w:hAnsi="Calibri"/>
                <w:sz w:val="24"/>
                <w:szCs w:val="24"/>
              </w:rPr>
            </w:pPr>
          </w:p>
        </w:tc>
      </w:tr>
      <w:tr w:rsidR="005F71C3" w14:paraId="74758376" w14:textId="77777777">
        <w:trPr>
          <w:cantSplit/>
        </w:trPr>
        <w:tc>
          <w:tcPr>
            <w:tcW w:w="9414" w:type="dxa"/>
            <w:tcBorders>
              <w:left w:val="nil"/>
            </w:tcBorders>
          </w:tcPr>
          <w:p w14:paraId="5080B390" w14:textId="77777777" w:rsidR="005F71C3" w:rsidRPr="00641E0F" w:rsidRDefault="005F71C3">
            <w:pPr>
              <w:pStyle w:val="TableText"/>
              <w:rPr>
                <w:rFonts w:ascii="Calibri" w:hAnsi="Calibri"/>
                <w:sz w:val="24"/>
                <w:szCs w:val="24"/>
              </w:rPr>
            </w:pPr>
          </w:p>
        </w:tc>
      </w:tr>
      <w:tr w:rsidR="005F71C3" w14:paraId="6F2D54AF" w14:textId="77777777">
        <w:trPr>
          <w:cantSplit/>
        </w:trPr>
        <w:tc>
          <w:tcPr>
            <w:tcW w:w="9414" w:type="dxa"/>
            <w:tcBorders>
              <w:left w:val="nil"/>
            </w:tcBorders>
          </w:tcPr>
          <w:p w14:paraId="5B413223" w14:textId="77777777" w:rsidR="005F71C3" w:rsidRPr="00641E0F" w:rsidRDefault="005F71C3">
            <w:pPr>
              <w:pStyle w:val="TableText"/>
              <w:rPr>
                <w:rFonts w:ascii="Calibri" w:hAnsi="Calibri"/>
                <w:sz w:val="24"/>
                <w:szCs w:val="24"/>
              </w:rPr>
            </w:pPr>
          </w:p>
        </w:tc>
      </w:tr>
      <w:tr w:rsidR="005F71C3" w14:paraId="3702BDE8" w14:textId="77777777">
        <w:trPr>
          <w:cantSplit/>
        </w:trPr>
        <w:tc>
          <w:tcPr>
            <w:tcW w:w="9414" w:type="dxa"/>
            <w:tcBorders>
              <w:left w:val="nil"/>
            </w:tcBorders>
          </w:tcPr>
          <w:p w14:paraId="3916B3F6" w14:textId="77777777" w:rsidR="005F71C3" w:rsidRPr="00641E0F" w:rsidRDefault="005F71C3">
            <w:pPr>
              <w:pStyle w:val="TableText"/>
              <w:rPr>
                <w:rFonts w:ascii="Calibri" w:hAnsi="Calibri"/>
                <w:sz w:val="24"/>
                <w:szCs w:val="24"/>
              </w:rPr>
            </w:pPr>
          </w:p>
        </w:tc>
      </w:tr>
      <w:tr w:rsidR="006F2F3A" w14:paraId="275CEC69" w14:textId="77777777">
        <w:trPr>
          <w:cantSplit/>
        </w:trPr>
        <w:tc>
          <w:tcPr>
            <w:tcW w:w="9414" w:type="dxa"/>
            <w:tcBorders>
              <w:left w:val="nil"/>
            </w:tcBorders>
          </w:tcPr>
          <w:p w14:paraId="0B611B31" w14:textId="77777777" w:rsidR="006F2F3A" w:rsidRPr="00641E0F" w:rsidRDefault="006F2F3A">
            <w:pPr>
              <w:pStyle w:val="TableText"/>
              <w:rPr>
                <w:rFonts w:ascii="Calibri" w:hAnsi="Calibri"/>
                <w:sz w:val="24"/>
                <w:szCs w:val="24"/>
              </w:rPr>
            </w:pPr>
          </w:p>
        </w:tc>
      </w:tr>
    </w:tbl>
    <w:p w14:paraId="7F3C4971"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46DA5DED" w14:textId="77777777" w:rsidR="00FE266A" w:rsidRDefault="00FE266A" w:rsidP="00FE266A">
      <w:pPr>
        <w:rPr>
          <w:rFonts w:ascii="Calibri" w:hAnsi="Calibri"/>
          <w:b/>
          <w:sz w:val="24"/>
          <w:szCs w:val="24"/>
        </w:rPr>
      </w:pPr>
      <w:r>
        <w:rPr>
          <w:rFonts w:ascii="Calibri" w:hAnsi="Calibri"/>
          <w:b/>
          <w:sz w:val="24"/>
          <w:szCs w:val="24"/>
        </w:rPr>
        <w:t>NICOLA HOPKINS</w:t>
      </w:r>
    </w:p>
    <w:p w14:paraId="425219E6"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2B86D5C" w14:textId="77777777" w:rsidR="00FE266A" w:rsidRDefault="00FE266A" w:rsidP="00FE266A">
      <w:pPr>
        <w:pStyle w:val="TableText"/>
      </w:pPr>
    </w:p>
    <w:p w14:paraId="58485656" w14:textId="77777777" w:rsidR="00E92439" w:rsidRDefault="00E92439" w:rsidP="00EC3181">
      <w:pPr>
        <w:pStyle w:val="TableText"/>
        <w:rPr>
          <w:rFonts w:ascii="Arial" w:hAnsi="Arial" w:cs="Arial"/>
          <w:b/>
        </w:rPr>
      </w:pPr>
    </w:p>
    <w:p w14:paraId="6A24FB01" w14:textId="77777777" w:rsidR="009F3984" w:rsidRDefault="009F3984" w:rsidP="00EC3181">
      <w:pPr>
        <w:pStyle w:val="TableText"/>
        <w:rPr>
          <w:rFonts w:ascii="Arial" w:hAnsi="Arial" w:cs="Arial"/>
          <w:b/>
        </w:rPr>
      </w:pPr>
    </w:p>
    <w:p w14:paraId="27BE466F" w14:textId="03FA4C5F" w:rsidR="009F3984" w:rsidRPr="00DD62CA" w:rsidRDefault="006F2F3A" w:rsidP="009F3984">
      <w:pPr>
        <w:rPr>
          <w:rFonts w:ascii="Calibri" w:hAnsi="Calibri"/>
          <w:sz w:val="24"/>
          <w:szCs w:val="24"/>
        </w:rPr>
      </w:pPr>
      <w:r>
        <w:rPr>
          <w:rFonts w:ascii="Calibri" w:hAnsi="Calibri"/>
          <w:sz w:val="24"/>
          <w:szCs w:val="24"/>
        </w:rPr>
        <w:t>Mr Colin Hetherington</w:t>
      </w:r>
    </w:p>
    <w:p w14:paraId="58F4D7F8" w14:textId="77777777" w:rsidR="006F2F3A" w:rsidRDefault="006F2F3A" w:rsidP="009F3984">
      <w:pPr>
        <w:pStyle w:val="TableText"/>
        <w:rPr>
          <w:rFonts w:ascii="Calibri" w:hAnsi="Calibri"/>
          <w:sz w:val="24"/>
          <w:szCs w:val="24"/>
        </w:rPr>
      </w:pPr>
      <w:r>
        <w:rPr>
          <w:rFonts w:ascii="Calibri" w:hAnsi="Calibri"/>
          <w:sz w:val="24"/>
          <w:szCs w:val="24"/>
        </w:rPr>
        <w:t>Wrightcare Developments Ltd and the Trustees of the Higher Standen Farm Settlement</w:t>
      </w:r>
    </w:p>
    <w:p w14:paraId="6D77C07A" w14:textId="77777777" w:rsidR="006F2F3A" w:rsidRDefault="006F2F3A" w:rsidP="009F3984">
      <w:pPr>
        <w:pStyle w:val="TableText"/>
        <w:rPr>
          <w:rFonts w:ascii="Calibri" w:hAnsi="Calibri"/>
          <w:sz w:val="24"/>
          <w:szCs w:val="24"/>
        </w:rPr>
      </w:pPr>
      <w:r>
        <w:rPr>
          <w:rFonts w:ascii="Calibri" w:hAnsi="Calibri"/>
          <w:sz w:val="24"/>
          <w:szCs w:val="24"/>
        </w:rPr>
        <w:t>The Eric Wright Group</w:t>
      </w:r>
    </w:p>
    <w:p w14:paraId="3216FAEA" w14:textId="77777777" w:rsidR="006F2F3A" w:rsidRDefault="006F2F3A" w:rsidP="009F3984">
      <w:pPr>
        <w:pStyle w:val="TableText"/>
        <w:rPr>
          <w:rFonts w:ascii="Calibri" w:hAnsi="Calibri"/>
          <w:sz w:val="24"/>
          <w:szCs w:val="24"/>
        </w:rPr>
      </w:pPr>
      <w:r>
        <w:rPr>
          <w:rFonts w:ascii="Calibri" w:hAnsi="Calibri"/>
          <w:sz w:val="24"/>
          <w:szCs w:val="24"/>
        </w:rPr>
        <w:t>Sceptre Way</w:t>
      </w:r>
    </w:p>
    <w:p w14:paraId="69A2BA5B" w14:textId="77777777" w:rsidR="006F2F3A" w:rsidRDefault="006F2F3A" w:rsidP="009F3984">
      <w:pPr>
        <w:pStyle w:val="TableText"/>
        <w:rPr>
          <w:rFonts w:ascii="Calibri" w:hAnsi="Calibri"/>
          <w:sz w:val="24"/>
          <w:szCs w:val="24"/>
        </w:rPr>
      </w:pPr>
      <w:r>
        <w:rPr>
          <w:rFonts w:ascii="Calibri" w:hAnsi="Calibri"/>
          <w:sz w:val="24"/>
          <w:szCs w:val="24"/>
        </w:rPr>
        <w:t>Bamber Bridge</w:t>
      </w:r>
    </w:p>
    <w:p w14:paraId="3D91309D" w14:textId="77777777" w:rsidR="006F2F3A" w:rsidRDefault="006F2F3A" w:rsidP="009F3984">
      <w:pPr>
        <w:pStyle w:val="TableText"/>
        <w:rPr>
          <w:rFonts w:ascii="Calibri" w:hAnsi="Calibri"/>
          <w:sz w:val="24"/>
          <w:szCs w:val="24"/>
        </w:rPr>
      </w:pPr>
      <w:r>
        <w:rPr>
          <w:rFonts w:ascii="Calibri" w:hAnsi="Calibri"/>
          <w:sz w:val="24"/>
          <w:szCs w:val="24"/>
        </w:rPr>
        <w:t>Preston</w:t>
      </w:r>
    </w:p>
    <w:p w14:paraId="49A0C779" w14:textId="0602CB1C" w:rsidR="009F3984" w:rsidRDefault="006F2F3A" w:rsidP="009F3984">
      <w:pPr>
        <w:pStyle w:val="TableText"/>
        <w:rPr>
          <w:rFonts w:ascii="Calibri" w:hAnsi="Calibri"/>
          <w:sz w:val="24"/>
          <w:szCs w:val="24"/>
        </w:rPr>
      </w:pPr>
      <w:r>
        <w:rPr>
          <w:rFonts w:ascii="Calibri" w:hAnsi="Calibri"/>
          <w:sz w:val="24"/>
          <w:szCs w:val="24"/>
        </w:rPr>
        <w:t>PR5 6AW</w:t>
      </w:r>
    </w:p>
    <w:p w14:paraId="38113ACF" w14:textId="77777777" w:rsidR="009F3984" w:rsidRDefault="009F3984" w:rsidP="009F3984">
      <w:pPr>
        <w:pStyle w:val="TableText"/>
        <w:rPr>
          <w:rFonts w:ascii="Calibri" w:hAnsi="Calibri"/>
          <w:sz w:val="24"/>
          <w:szCs w:val="24"/>
        </w:rPr>
      </w:pPr>
    </w:p>
    <w:p w14:paraId="0809E67A"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13CE6FA6" w14:textId="77777777" w:rsidR="006F2F3A" w:rsidRDefault="006F2F3A" w:rsidP="009F3984">
      <w:pPr>
        <w:pStyle w:val="TableText"/>
        <w:rPr>
          <w:rFonts w:ascii="Calibri" w:hAnsi="Calibri"/>
          <w:sz w:val="24"/>
          <w:szCs w:val="24"/>
        </w:rPr>
      </w:pPr>
      <w:r>
        <w:rPr>
          <w:rFonts w:ascii="Calibri" w:hAnsi="Calibri"/>
          <w:sz w:val="24"/>
          <w:szCs w:val="24"/>
        </w:rPr>
        <w:t>Steven Abbott Associates LLP</w:t>
      </w:r>
    </w:p>
    <w:p w14:paraId="52AB2CD1" w14:textId="77777777" w:rsidR="006F2F3A" w:rsidRDefault="006F2F3A" w:rsidP="009F3984">
      <w:pPr>
        <w:pStyle w:val="TableText"/>
        <w:rPr>
          <w:rFonts w:ascii="Calibri" w:hAnsi="Calibri"/>
          <w:sz w:val="24"/>
          <w:szCs w:val="24"/>
        </w:rPr>
      </w:pPr>
      <w:r>
        <w:rPr>
          <w:rFonts w:ascii="Calibri" w:hAnsi="Calibri"/>
          <w:sz w:val="24"/>
          <w:szCs w:val="24"/>
        </w:rPr>
        <w:t>Balmoral House</w:t>
      </w:r>
    </w:p>
    <w:p w14:paraId="26F1BF6D" w14:textId="77777777" w:rsidR="006F2F3A" w:rsidRDefault="006F2F3A" w:rsidP="009F3984">
      <w:pPr>
        <w:pStyle w:val="TableText"/>
        <w:rPr>
          <w:rFonts w:ascii="Calibri" w:hAnsi="Calibri"/>
          <w:sz w:val="24"/>
          <w:szCs w:val="24"/>
        </w:rPr>
      </w:pPr>
      <w:r>
        <w:rPr>
          <w:rFonts w:ascii="Calibri" w:hAnsi="Calibri"/>
          <w:sz w:val="24"/>
          <w:szCs w:val="24"/>
        </w:rPr>
        <w:t>Ackhurst Business Park</w:t>
      </w:r>
    </w:p>
    <w:p w14:paraId="54CF0F09" w14:textId="77777777" w:rsidR="006F2F3A" w:rsidRDefault="006F2F3A" w:rsidP="009F3984">
      <w:pPr>
        <w:pStyle w:val="TableText"/>
        <w:rPr>
          <w:rFonts w:ascii="Calibri" w:hAnsi="Calibri"/>
          <w:sz w:val="24"/>
          <w:szCs w:val="24"/>
        </w:rPr>
      </w:pPr>
      <w:r>
        <w:rPr>
          <w:rFonts w:ascii="Calibri" w:hAnsi="Calibri"/>
          <w:sz w:val="24"/>
          <w:szCs w:val="24"/>
        </w:rPr>
        <w:t>Chorley</w:t>
      </w:r>
    </w:p>
    <w:p w14:paraId="7EDB9089" w14:textId="2680B6E5" w:rsidR="009F3984" w:rsidRDefault="006F2F3A" w:rsidP="009F3984">
      <w:pPr>
        <w:pStyle w:val="TableText"/>
        <w:rPr>
          <w:rFonts w:ascii="Calibri" w:hAnsi="Calibri"/>
          <w:sz w:val="24"/>
          <w:szCs w:val="24"/>
        </w:rPr>
      </w:pPr>
      <w:r>
        <w:rPr>
          <w:rFonts w:ascii="Calibri" w:hAnsi="Calibri"/>
          <w:sz w:val="24"/>
          <w:szCs w:val="24"/>
        </w:rPr>
        <w:t>PR7 1NY</w:t>
      </w:r>
    </w:p>
    <w:p w14:paraId="4844DD24" w14:textId="77777777" w:rsidR="00740309" w:rsidRDefault="00740309" w:rsidP="009F3984">
      <w:pPr>
        <w:pStyle w:val="TableText"/>
        <w:rPr>
          <w:rFonts w:ascii="Calibri" w:hAnsi="Calibri"/>
          <w:sz w:val="24"/>
          <w:szCs w:val="24"/>
        </w:rPr>
      </w:pPr>
    </w:p>
    <w:p w14:paraId="1F82EC40" w14:textId="030DCD35" w:rsidR="00D2485A" w:rsidRDefault="00D2485A" w:rsidP="00D2485A">
      <w:pPr>
        <w:jc w:val="right"/>
        <w:rPr>
          <w:rFonts w:ascii="Calibri" w:hAnsi="Calibri" w:cs="Calibri"/>
          <w:b/>
          <w:bCs/>
          <w:szCs w:val="22"/>
        </w:rPr>
      </w:pPr>
      <w:r>
        <w:rPr>
          <w:rFonts w:ascii="Calibri" w:hAnsi="Calibri" w:cs="Calibri"/>
          <w:b/>
          <w:bCs/>
          <w:szCs w:val="22"/>
        </w:rPr>
        <w:tab/>
      </w:r>
      <w:r>
        <w:rPr>
          <w:rFonts w:ascii="Calibri" w:hAnsi="Calibri" w:cs="Calibri"/>
          <w:b/>
          <w:bCs/>
          <w:szCs w:val="22"/>
        </w:rPr>
        <w:tab/>
      </w:r>
      <w:r>
        <w:rPr>
          <w:rFonts w:ascii="Calibri" w:hAnsi="Calibri" w:cs="Calibri"/>
          <w:b/>
          <w:bCs/>
          <w:szCs w:val="22"/>
        </w:rPr>
        <w:tab/>
        <w:t>PTO</w:t>
      </w:r>
    </w:p>
    <w:p w14:paraId="14E49435" w14:textId="4C457413" w:rsidR="00851611" w:rsidRDefault="00851611" w:rsidP="00851611">
      <w:pPr>
        <w:rPr>
          <w:rFonts w:ascii="Calibri" w:hAnsi="Calibri" w:cs="Calibri"/>
          <w:b/>
          <w:bCs/>
          <w:szCs w:val="22"/>
        </w:rPr>
      </w:pPr>
      <w:r>
        <w:rPr>
          <w:rFonts w:ascii="Calibri" w:hAnsi="Calibri" w:cs="Calibri"/>
          <w:b/>
          <w:bCs/>
          <w:szCs w:val="22"/>
        </w:rPr>
        <w:lastRenderedPageBreak/>
        <w:t xml:space="preserve">Right of Appeal </w:t>
      </w:r>
    </w:p>
    <w:p w14:paraId="20167ED6" w14:textId="77777777" w:rsidR="00851611" w:rsidRDefault="00851611" w:rsidP="00851611">
      <w:pPr>
        <w:rPr>
          <w:rFonts w:ascii="Calibri" w:hAnsi="Calibri" w:cs="Calibri"/>
          <w:b/>
          <w:bCs/>
          <w:szCs w:val="22"/>
        </w:rPr>
      </w:pPr>
    </w:p>
    <w:p w14:paraId="1A0C9975"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67DC71"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B80CB11"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FB3A4B"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EF83766" w14:textId="77777777" w:rsidR="00851611" w:rsidRDefault="00851611" w:rsidP="00851611">
      <w:pPr>
        <w:rPr>
          <w:rFonts w:ascii="Calibri" w:hAnsi="Calibri" w:cs="Calibri"/>
          <w:szCs w:val="22"/>
        </w:rPr>
      </w:pPr>
    </w:p>
    <w:p w14:paraId="33720A1D"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FACE02" w14:textId="77777777" w:rsidR="00851611" w:rsidRDefault="00851611" w:rsidP="00851611">
      <w:pPr>
        <w:rPr>
          <w:rFonts w:ascii="Calibri" w:hAnsi="Calibri" w:cs="Calibri"/>
          <w:szCs w:val="22"/>
        </w:rPr>
      </w:pPr>
    </w:p>
    <w:p w14:paraId="08BDE38B"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7CF038A"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BC7C03D"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1222" w14:textId="77777777" w:rsidR="006F2F3A" w:rsidRDefault="006F2F3A">
      <w:r>
        <w:separator/>
      </w:r>
    </w:p>
  </w:endnote>
  <w:endnote w:type="continuationSeparator" w:id="0">
    <w:p w14:paraId="085F5169" w14:textId="77777777" w:rsidR="006F2F3A" w:rsidRDefault="006F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DC6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BAB5" w14:textId="77777777" w:rsidR="006F2F3A" w:rsidRDefault="006F2F3A">
      <w:r>
        <w:separator/>
      </w:r>
    </w:p>
  </w:footnote>
  <w:footnote w:type="continuationSeparator" w:id="0">
    <w:p w14:paraId="15251F06" w14:textId="77777777" w:rsidR="006F2F3A" w:rsidRDefault="006F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7694"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620D7AB"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4FE9509" w14:textId="77777777" w:rsidR="005522D3" w:rsidRPr="00641E0F" w:rsidRDefault="005522D3">
    <w:pPr>
      <w:pStyle w:val="addresses"/>
      <w:rPr>
        <w:rFonts w:ascii="Calibri" w:hAnsi="Calibri"/>
        <w:sz w:val="24"/>
        <w:szCs w:val="24"/>
      </w:rPr>
    </w:pPr>
  </w:p>
  <w:p w14:paraId="55A852E9" w14:textId="1831E0F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6F2F3A">
      <w:rPr>
        <w:rFonts w:ascii="Calibri" w:hAnsi="Calibri"/>
        <w:noProof/>
      </w:rPr>
      <w:t>3/2024/0060</w:t>
    </w:r>
    <w:r w:rsidRPr="00641E0F">
      <w:rPr>
        <w:rFonts w:ascii="Calibri" w:hAnsi="Calibri"/>
        <w:b/>
        <w:bCs/>
        <w:sz w:val="24"/>
        <w:szCs w:val="24"/>
      </w:rPr>
      <w:t xml:space="preserve">                                                                  DECISION DATE: </w:t>
    </w:r>
    <w:r w:rsidR="00D2485A">
      <w:rPr>
        <w:rFonts w:ascii="Calibri" w:hAnsi="Calibri"/>
        <w:b/>
        <w:bCs/>
        <w:sz w:val="24"/>
        <w:szCs w:val="24"/>
      </w:rPr>
      <w:t>21</w:t>
    </w:r>
    <w:r w:rsidR="006F2F3A">
      <w:rPr>
        <w:rFonts w:ascii="Calibri" w:hAnsi="Calibri"/>
        <w:b/>
        <w:bCs/>
        <w:sz w:val="24"/>
        <w:szCs w:val="24"/>
      </w:rPr>
      <w:t xml:space="preserve"> March 2024</w:t>
    </w:r>
  </w:p>
  <w:p w14:paraId="358189EA" w14:textId="77777777" w:rsidR="005522D3" w:rsidRDefault="005522D3">
    <w:pPr>
      <w:pBdr>
        <w:bottom w:val="single" w:sz="4" w:space="1" w:color="auto"/>
      </w:pBdr>
    </w:pPr>
  </w:p>
  <w:p w14:paraId="4594A49C"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3D78"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2A58161D"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10551135"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3A"/>
    <w:rsid w:val="000434B1"/>
    <w:rsid w:val="000C3E7C"/>
    <w:rsid w:val="00150A6F"/>
    <w:rsid w:val="001A087C"/>
    <w:rsid w:val="001A0F1B"/>
    <w:rsid w:val="0025344E"/>
    <w:rsid w:val="00297B24"/>
    <w:rsid w:val="003449FF"/>
    <w:rsid w:val="00382199"/>
    <w:rsid w:val="00441735"/>
    <w:rsid w:val="005522D3"/>
    <w:rsid w:val="00566271"/>
    <w:rsid w:val="00577DC1"/>
    <w:rsid w:val="00583ED8"/>
    <w:rsid w:val="005F71C3"/>
    <w:rsid w:val="00641E0F"/>
    <w:rsid w:val="00661558"/>
    <w:rsid w:val="006F2F3A"/>
    <w:rsid w:val="0070667B"/>
    <w:rsid w:val="00740309"/>
    <w:rsid w:val="007526EC"/>
    <w:rsid w:val="007A7F6F"/>
    <w:rsid w:val="00851611"/>
    <w:rsid w:val="00851E6F"/>
    <w:rsid w:val="008D7675"/>
    <w:rsid w:val="00940816"/>
    <w:rsid w:val="009C2053"/>
    <w:rsid w:val="009F3984"/>
    <w:rsid w:val="00B05C9C"/>
    <w:rsid w:val="00B34ACE"/>
    <w:rsid w:val="00B52864"/>
    <w:rsid w:val="00B6354F"/>
    <w:rsid w:val="00BB5956"/>
    <w:rsid w:val="00C322BF"/>
    <w:rsid w:val="00D2485A"/>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A815E"/>
  <w15:chartTrackingRefBased/>
  <w15:docId w15:val="{6BE62C81-E6DB-4AEC-BB74-AD701969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885</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5905</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Carly Miskell</cp:lastModifiedBy>
  <cp:revision>2</cp:revision>
  <cp:lastPrinted>2024-03-21T12:05:00Z</cp:lastPrinted>
  <dcterms:created xsi:type="dcterms:W3CDTF">2024-03-21T12:06:00Z</dcterms:created>
  <dcterms:modified xsi:type="dcterms:W3CDTF">2024-03-21T12:06:00Z</dcterms:modified>
</cp:coreProperties>
</file>