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2F941"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34857CB5" w14:textId="77777777">
        <w:trPr>
          <w:cantSplit/>
        </w:trPr>
        <w:tc>
          <w:tcPr>
            <w:tcW w:w="6983" w:type="dxa"/>
            <w:gridSpan w:val="4"/>
          </w:tcPr>
          <w:p w14:paraId="08910D81"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3FBFCE01" w14:textId="77777777" w:rsidR="00CC1C1D" w:rsidRPr="002A1602" w:rsidRDefault="00CC1C1D">
            <w:pPr>
              <w:rPr>
                <w:rFonts w:ascii="Calibri" w:hAnsi="Calibri" w:cs="Calibri"/>
                <w:szCs w:val="22"/>
              </w:rPr>
            </w:pPr>
          </w:p>
        </w:tc>
        <w:tc>
          <w:tcPr>
            <w:tcW w:w="1713" w:type="dxa"/>
          </w:tcPr>
          <w:p w14:paraId="3C4EC26C" w14:textId="77777777" w:rsidR="00CC1C1D" w:rsidRPr="002A1602" w:rsidRDefault="00CC1C1D">
            <w:pPr>
              <w:rPr>
                <w:rFonts w:ascii="Calibri" w:hAnsi="Calibri" w:cs="Calibri"/>
                <w:szCs w:val="22"/>
              </w:rPr>
            </w:pPr>
          </w:p>
        </w:tc>
      </w:tr>
      <w:tr w:rsidR="00CC1C1D" w:rsidRPr="002A1602" w14:paraId="0C66C014" w14:textId="77777777">
        <w:trPr>
          <w:cantSplit/>
        </w:trPr>
        <w:tc>
          <w:tcPr>
            <w:tcW w:w="4123" w:type="dxa"/>
            <w:gridSpan w:val="2"/>
          </w:tcPr>
          <w:p w14:paraId="000DEC92"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31395516" w14:textId="77777777" w:rsidR="00CC1C1D" w:rsidRPr="002A1602" w:rsidRDefault="00CC1C1D">
            <w:pPr>
              <w:rPr>
                <w:rFonts w:ascii="Calibri" w:hAnsi="Calibri" w:cs="Calibri"/>
                <w:szCs w:val="22"/>
              </w:rPr>
            </w:pPr>
          </w:p>
        </w:tc>
        <w:tc>
          <w:tcPr>
            <w:tcW w:w="1404" w:type="dxa"/>
          </w:tcPr>
          <w:p w14:paraId="7F8201BC" w14:textId="77777777" w:rsidR="00CC1C1D" w:rsidRPr="002A1602" w:rsidRDefault="00CC1C1D">
            <w:pPr>
              <w:rPr>
                <w:rFonts w:ascii="Calibri" w:hAnsi="Calibri" w:cs="Calibri"/>
                <w:szCs w:val="22"/>
              </w:rPr>
            </w:pPr>
          </w:p>
        </w:tc>
        <w:tc>
          <w:tcPr>
            <w:tcW w:w="1713" w:type="dxa"/>
          </w:tcPr>
          <w:p w14:paraId="3989817C" w14:textId="77777777" w:rsidR="00CC1C1D" w:rsidRPr="002A1602" w:rsidRDefault="00CC1C1D">
            <w:pPr>
              <w:rPr>
                <w:rFonts w:ascii="Calibri" w:hAnsi="Calibri" w:cs="Calibri"/>
                <w:szCs w:val="22"/>
              </w:rPr>
            </w:pPr>
          </w:p>
        </w:tc>
        <w:tc>
          <w:tcPr>
            <w:tcW w:w="1713" w:type="dxa"/>
          </w:tcPr>
          <w:p w14:paraId="6B393302" w14:textId="77777777" w:rsidR="00CC1C1D" w:rsidRPr="002A1602" w:rsidRDefault="00CC1C1D">
            <w:pPr>
              <w:rPr>
                <w:rFonts w:ascii="Calibri" w:hAnsi="Calibri" w:cs="Calibri"/>
                <w:szCs w:val="22"/>
              </w:rPr>
            </w:pPr>
          </w:p>
        </w:tc>
      </w:tr>
      <w:tr w:rsidR="00CC1C1D" w:rsidRPr="002A1602" w14:paraId="715B5CDE" w14:textId="77777777">
        <w:trPr>
          <w:cantSplit/>
        </w:trPr>
        <w:tc>
          <w:tcPr>
            <w:tcW w:w="5579" w:type="dxa"/>
            <w:gridSpan w:val="3"/>
          </w:tcPr>
          <w:p w14:paraId="5CE3658D"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1ABBCB76" w14:textId="77777777" w:rsidR="00CC1C1D" w:rsidRPr="002A1602" w:rsidRDefault="00CC1C1D">
            <w:pPr>
              <w:rPr>
                <w:rFonts w:ascii="Calibri" w:hAnsi="Calibri" w:cs="Calibri"/>
                <w:szCs w:val="22"/>
              </w:rPr>
            </w:pPr>
          </w:p>
        </w:tc>
        <w:tc>
          <w:tcPr>
            <w:tcW w:w="1713" w:type="dxa"/>
          </w:tcPr>
          <w:p w14:paraId="31791D4C" w14:textId="77777777" w:rsidR="00CC1C1D" w:rsidRPr="002A1602" w:rsidRDefault="00CC1C1D">
            <w:pPr>
              <w:rPr>
                <w:rFonts w:ascii="Calibri" w:hAnsi="Calibri" w:cs="Calibri"/>
                <w:szCs w:val="22"/>
              </w:rPr>
            </w:pPr>
          </w:p>
        </w:tc>
        <w:tc>
          <w:tcPr>
            <w:tcW w:w="1713" w:type="dxa"/>
          </w:tcPr>
          <w:p w14:paraId="0E65C5A1" w14:textId="77777777" w:rsidR="00CC1C1D" w:rsidRPr="002A1602" w:rsidRDefault="00CC1C1D">
            <w:pPr>
              <w:rPr>
                <w:rFonts w:ascii="Calibri" w:hAnsi="Calibri" w:cs="Calibri"/>
                <w:szCs w:val="22"/>
              </w:rPr>
            </w:pPr>
          </w:p>
        </w:tc>
      </w:tr>
      <w:tr w:rsidR="00BB79F9" w:rsidRPr="002A1602" w14:paraId="71B581C3" w14:textId="77777777" w:rsidTr="004C293C">
        <w:trPr>
          <w:cantSplit/>
        </w:trPr>
        <w:tc>
          <w:tcPr>
            <w:tcW w:w="10409" w:type="dxa"/>
            <w:gridSpan w:val="6"/>
            <w:tcBorders>
              <w:bottom w:val="single" w:sz="6" w:space="0" w:color="auto"/>
            </w:tcBorders>
          </w:tcPr>
          <w:p w14:paraId="5906B75E"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51DFE131" w14:textId="77777777">
        <w:trPr>
          <w:cantSplit/>
        </w:trPr>
        <w:tc>
          <w:tcPr>
            <w:tcW w:w="5579" w:type="dxa"/>
            <w:gridSpan w:val="3"/>
          </w:tcPr>
          <w:p w14:paraId="5B401644"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44A3156E" w14:textId="77777777" w:rsidR="00CC1C1D" w:rsidRPr="002A1602" w:rsidRDefault="00CC1C1D">
            <w:pPr>
              <w:rPr>
                <w:rFonts w:ascii="Calibri" w:hAnsi="Calibri" w:cs="Calibri"/>
                <w:szCs w:val="22"/>
              </w:rPr>
            </w:pPr>
          </w:p>
        </w:tc>
        <w:tc>
          <w:tcPr>
            <w:tcW w:w="1713" w:type="dxa"/>
          </w:tcPr>
          <w:p w14:paraId="3F79F7ED" w14:textId="77777777" w:rsidR="00CC1C1D" w:rsidRPr="002A1602" w:rsidRDefault="00CC1C1D">
            <w:pPr>
              <w:rPr>
                <w:rFonts w:ascii="Calibri" w:hAnsi="Calibri" w:cs="Calibri"/>
                <w:szCs w:val="22"/>
              </w:rPr>
            </w:pPr>
          </w:p>
        </w:tc>
        <w:tc>
          <w:tcPr>
            <w:tcW w:w="1713" w:type="dxa"/>
          </w:tcPr>
          <w:p w14:paraId="45290634" w14:textId="77777777" w:rsidR="00CC1C1D" w:rsidRPr="002A1602" w:rsidRDefault="00CC1C1D">
            <w:pPr>
              <w:rPr>
                <w:rFonts w:ascii="Calibri" w:hAnsi="Calibri" w:cs="Calibri"/>
                <w:szCs w:val="22"/>
              </w:rPr>
            </w:pPr>
          </w:p>
        </w:tc>
      </w:tr>
      <w:tr w:rsidR="00CC1C1D" w:rsidRPr="002A1602" w14:paraId="60BFE598" w14:textId="77777777">
        <w:trPr>
          <w:cantSplit/>
        </w:trPr>
        <w:tc>
          <w:tcPr>
            <w:tcW w:w="10409" w:type="dxa"/>
            <w:gridSpan w:val="6"/>
          </w:tcPr>
          <w:p w14:paraId="14CEE8A6"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0BA85304" w14:textId="77777777">
        <w:trPr>
          <w:cantSplit/>
        </w:trPr>
        <w:tc>
          <w:tcPr>
            <w:tcW w:w="2410" w:type="dxa"/>
          </w:tcPr>
          <w:p w14:paraId="3CD7E863"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41FAF495" w14:textId="240ABC6A" w:rsidR="00CC1C1D" w:rsidRPr="002A1602" w:rsidRDefault="0006026A">
            <w:pPr>
              <w:rPr>
                <w:rFonts w:ascii="Calibri" w:hAnsi="Calibri" w:cs="Calibri"/>
                <w:szCs w:val="22"/>
              </w:rPr>
            </w:pPr>
            <w:r>
              <w:rPr>
                <w:rFonts w:ascii="Calibri" w:hAnsi="Calibri" w:cs="Calibri"/>
                <w:szCs w:val="22"/>
              </w:rPr>
              <w:t>3/2024/0072</w:t>
            </w:r>
          </w:p>
        </w:tc>
        <w:tc>
          <w:tcPr>
            <w:tcW w:w="1404" w:type="dxa"/>
          </w:tcPr>
          <w:p w14:paraId="5385D111" w14:textId="77777777" w:rsidR="00CC1C1D" w:rsidRPr="002A1602" w:rsidRDefault="00CC1C1D">
            <w:pPr>
              <w:rPr>
                <w:rFonts w:ascii="Calibri" w:hAnsi="Calibri" w:cs="Calibri"/>
                <w:szCs w:val="22"/>
              </w:rPr>
            </w:pPr>
          </w:p>
        </w:tc>
        <w:tc>
          <w:tcPr>
            <w:tcW w:w="1713" w:type="dxa"/>
          </w:tcPr>
          <w:p w14:paraId="4FB26A51" w14:textId="77777777" w:rsidR="00CC1C1D" w:rsidRPr="002A1602" w:rsidRDefault="00CC1C1D">
            <w:pPr>
              <w:rPr>
                <w:rFonts w:ascii="Calibri" w:hAnsi="Calibri" w:cs="Calibri"/>
                <w:szCs w:val="22"/>
              </w:rPr>
            </w:pPr>
          </w:p>
        </w:tc>
        <w:tc>
          <w:tcPr>
            <w:tcW w:w="1713" w:type="dxa"/>
          </w:tcPr>
          <w:p w14:paraId="0AA589E8" w14:textId="77777777" w:rsidR="00CC1C1D" w:rsidRPr="002A1602" w:rsidRDefault="00CC1C1D">
            <w:pPr>
              <w:rPr>
                <w:rFonts w:ascii="Calibri" w:hAnsi="Calibri" w:cs="Calibri"/>
                <w:szCs w:val="22"/>
              </w:rPr>
            </w:pPr>
          </w:p>
        </w:tc>
      </w:tr>
      <w:tr w:rsidR="00CC1C1D" w:rsidRPr="002A1602" w14:paraId="747B8510" w14:textId="77777777">
        <w:trPr>
          <w:cantSplit/>
        </w:trPr>
        <w:tc>
          <w:tcPr>
            <w:tcW w:w="2410" w:type="dxa"/>
          </w:tcPr>
          <w:p w14:paraId="538569BD"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403654B9" w14:textId="680DB778" w:rsidR="00CC1C1D" w:rsidRPr="002A1602" w:rsidRDefault="0006026A">
            <w:pPr>
              <w:rPr>
                <w:rFonts w:ascii="Calibri" w:hAnsi="Calibri" w:cs="Calibri"/>
                <w:szCs w:val="22"/>
              </w:rPr>
            </w:pPr>
            <w:r>
              <w:rPr>
                <w:rFonts w:ascii="Calibri" w:hAnsi="Calibri" w:cs="Calibri"/>
                <w:szCs w:val="22"/>
              </w:rPr>
              <w:t>0</w:t>
            </w:r>
            <w:r w:rsidR="00A23C5E">
              <w:rPr>
                <w:rFonts w:ascii="Calibri" w:hAnsi="Calibri" w:cs="Calibri"/>
                <w:szCs w:val="22"/>
              </w:rPr>
              <w:t xml:space="preserve">8 </w:t>
            </w:r>
            <w:r>
              <w:rPr>
                <w:rFonts w:ascii="Calibri" w:hAnsi="Calibri" w:cs="Calibri"/>
                <w:szCs w:val="22"/>
              </w:rPr>
              <w:t>March 2024</w:t>
            </w:r>
          </w:p>
        </w:tc>
        <w:tc>
          <w:tcPr>
            <w:tcW w:w="1404" w:type="dxa"/>
          </w:tcPr>
          <w:p w14:paraId="7F5D079B" w14:textId="77777777" w:rsidR="00CC1C1D" w:rsidRPr="002A1602" w:rsidRDefault="00CC1C1D">
            <w:pPr>
              <w:rPr>
                <w:rFonts w:ascii="Calibri" w:hAnsi="Calibri" w:cs="Calibri"/>
                <w:szCs w:val="22"/>
              </w:rPr>
            </w:pPr>
          </w:p>
        </w:tc>
        <w:tc>
          <w:tcPr>
            <w:tcW w:w="1713" w:type="dxa"/>
          </w:tcPr>
          <w:p w14:paraId="2EF9D3AC" w14:textId="77777777" w:rsidR="00CC1C1D" w:rsidRPr="002A1602" w:rsidRDefault="00CC1C1D">
            <w:pPr>
              <w:rPr>
                <w:rFonts w:ascii="Calibri" w:hAnsi="Calibri" w:cs="Calibri"/>
                <w:szCs w:val="22"/>
              </w:rPr>
            </w:pPr>
          </w:p>
        </w:tc>
        <w:tc>
          <w:tcPr>
            <w:tcW w:w="1713" w:type="dxa"/>
          </w:tcPr>
          <w:p w14:paraId="413A4BD2" w14:textId="77777777" w:rsidR="00CC1C1D" w:rsidRPr="002A1602" w:rsidRDefault="00CC1C1D">
            <w:pPr>
              <w:rPr>
                <w:rFonts w:ascii="Calibri" w:hAnsi="Calibri" w:cs="Calibri"/>
                <w:szCs w:val="22"/>
              </w:rPr>
            </w:pPr>
          </w:p>
        </w:tc>
      </w:tr>
      <w:tr w:rsidR="00CC1C1D" w:rsidRPr="002A1602" w14:paraId="428802F9" w14:textId="77777777">
        <w:trPr>
          <w:cantSplit/>
        </w:trPr>
        <w:tc>
          <w:tcPr>
            <w:tcW w:w="2410" w:type="dxa"/>
          </w:tcPr>
          <w:p w14:paraId="41ACA57B"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17554477" w14:textId="2B9C7A34" w:rsidR="00CC1C1D" w:rsidRPr="002A1602" w:rsidRDefault="0006026A">
            <w:pPr>
              <w:rPr>
                <w:rFonts w:ascii="Calibri" w:hAnsi="Calibri" w:cs="Calibri"/>
                <w:szCs w:val="22"/>
              </w:rPr>
            </w:pPr>
            <w:r>
              <w:rPr>
                <w:rFonts w:ascii="Calibri" w:hAnsi="Calibri" w:cs="Calibri"/>
                <w:szCs w:val="22"/>
              </w:rPr>
              <w:t>26/01/2024</w:t>
            </w:r>
          </w:p>
        </w:tc>
        <w:tc>
          <w:tcPr>
            <w:tcW w:w="1404" w:type="dxa"/>
          </w:tcPr>
          <w:p w14:paraId="3D304878" w14:textId="77777777" w:rsidR="00CC1C1D" w:rsidRPr="002A1602" w:rsidRDefault="00CC1C1D">
            <w:pPr>
              <w:rPr>
                <w:rFonts w:ascii="Calibri" w:hAnsi="Calibri" w:cs="Calibri"/>
                <w:szCs w:val="22"/>
              </w:rPr>
            </w:pPr>
          </w:p>
        </w:tc>
        <w:tc>
          <w:tcPr>
            <w:tcW w:w="1713" w:type="dxa"/>
          </w:tcPr>
          <w:p w14:paraId="00590920" w14:textId="77777777" w:rsidR="00CC1C1D" w:rsidRPr="002A1602" w:rsidRDefault="00CC1C1D">
            <w:pPr>
              <w:rPr>
                <w:rFonts w:ascii="Calibri" w:hAnsi="Calibri" w:cs="Calibri"/>
                <w:szCs w:val="22"/>
              </w:rPr>
            </w:pPr>
          </w:p>
        </w:tc>
        <w:tc>
          <w:tcPr>
            <w:tcW w:w="1713" w:type="dxa"/>
          </w:tcPr>
          <w:p w14:paraId="72BFC8D2" w14:textId="77777777" w:rsidR="00CC1C1D" w:rsidRPr="002A1602" w:rsidRDefault="00CC1C1D">
            <w:pPr>
              <w:rPr>
                <w:rFonts w:ascii="Calibri" w:hAnsi="Calibri" w:cs="Calibri"/>
                <w:szCs w:val="22"/>
              </w:rPr>
            </w:pPr>
          </w:p>
        </w:tc>
      </w:tr>
      <w:tr w:rsidR="00CC1C1D" w:rsidRPr="002A1602" w14:paraId="1080E3ED" w14:textId="77777777">
        <w:trPr>
          <w:cantSplit/>
        </w:trPr>
        <w:tc>
          <w:tcPr>
            <w:tcW w:w="10409" w:type="dxa"/>
            <w:gridSpan w:val="6"/>
          </w:tcPr>
          <w:p w14:paraId="76E6D4DC" w14:textId="77777777" w:rsidR="00CC1C1D" w:rsidRPr="002A1602" w:rsidRDefault="00CC1C1D">
            <w:pPr>
              <w:rPr>
                <w:rFonts w:ascii="Calibri" w:hAnsi="Calibri" w:cs="Calibri"/>
                <w:szCs w:val="22"/>
              </w:rPr>
            </w:pPr>
          </w:p>
        </w:tc>
      </w:tr>
      <w:tr w:rsidR="00CC1C1D" w:rsidRPr="002A1602" w14:paraId="7D8B8DDE" w14:textId="77777777">
        <w:trPr>
          <w:cantSplit/>
        </w:trPr>
        <w:tc>
          <w:tcPr>
            <w:tcW w:w="2410" w:type="dxa"/>
          </w:tcPr>
          <w:p w14:paraId="3BB4B312"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1E468751" w14:textId="77777777" w:rsidR="00CC1C1D" w:rsidRPr="002A1602" w:rsidRDefault="00CC1C1D">
            <w:pPr>
              <w:rPr>
                <w:rFonts w:ascii="Calibri" w:hAnsi="Calibri" w:cs="Calibri"/>
                <w:szCs w:val="22"/>
              </w:rPr>
            </w:pPr>
          </w:p>
        </w:tc>
        <w:tc>
          <w:tcPr>
            <w:tcW w:w="1456" w:type="dxa"/>
          </w:tcPr>
          <w:p w14:paraId="12C1F6BC" w14:textId="77777777" w:rsidR="00CC1C1D" w:rsidRPr="002A1602" w:rsidRDefault="00CC1C1D">
            <w:pPr>
              <w:rPr>
                <w:rFonts w:ascii="Calibri" w:hAnsi="Calibri" w:cs="Calibri"/>
                <w:szCs w:val="22"/>
              </w:rPr>
            </w:pPr>
          </w:p>
        </w:tc>
        <w:tc>
          <w:tcPr>
            <w:tcW w:w="1404" w:type="dxa"/>
          </w:tcPr>
          <w:p w14:paraId="362348A3"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02A673DA" w14:textId="77777777" w:rsidR="00CC1C1D" w:rsidRPr="002A1602" w:rsidRDefault="00CC1C1D">
            <w:pPr>
              <w:rPr>
                <w:rFonts w:ascii="Calibri" w:hAnsi="Calibri" w:cs="Calibri"/>
                <w:szCs w:val="22"/>
              </w:rPr>
            </w:pPr>
          </w:p>
        </w:tc>
        <w:tc>
          <w:tcPr>
            <w:tcW w:w="1713" w:type="dxa"/>
          </w:tcPr>
          <w:p w14:paraId="46B7357B" w14:textId="77777777" w:rsidR="00CC1C1D" w:rsidRPr="002A1602" w:rsidRDefault="00CC1C1D">
            <w:pPr>
              <w:rPr>
                <w:rFonts w:ascii="Calibri" w:hAnsi="Calibri" w:cs="Calibri"/>
                <w:szCs w:val="22"/>
              </w:rPr>
            </w:pPr>
          </w:p>
        </w:tc>
      </w:tr>
      <w:tr w:rsidR="00CC1C1D" w:rsidRPr="002A1602" w14:paraId="4E14E22C" w14:textId="77777777">
        <w:trPr>
          <w:cantSplit/>
        </w:trPr>
        <w:tc>
          <w:tcPr>
            <w:tcW w:w="4123" w:type="dxa"/>
            <w:gridSpan w:val="2"/>
            <w:vMerge w:val="restart"/>
            <w:tcBorders>
              <w:bottom w:val="single" w:sz="4" w:space="0" w:color="auto"/>
            </w:tcBorders>
          </w:tcPr>
          <w:p w14:paraId="6DCE7ADA" w14:textId="68DF3298" w:rsidR="00CC1C1D" w:rsidRPr="002A1602" w:rsidRDefault="0006026A">
            <w:pPr>
              <w:jc w:val="left"/>
              <w:rPr>
                <w:rFonts w:ascii="Calibri" w:hAnsi="Calibri" w:cs="Calibri"/>
                <w:szCs w:val="22"/>
              </w:rPr>
            </w:pPr>
            <w:r>
              <w:rPr>
                <w:rFonts w:ascii="Calibri" w:hAnsi="Calibri" w:cs="Calibri"/>
                <w:szCs w:val="22"/>
              </w:rPr>
              <w:t>Mr Mark Byrne</w:t>
            </w:r>
          </w:p>
          <w:p w14:paraId="16C26835" w14:textId="77777777" w:rsidR="0006026A" w:rsidRDefault="0006026A">
            <w:pPr>
              <w:jc w:val="left"/>
              <w:rPr>
                <w:rFonts w:ascii="Calibri" w:hAnsi="Calibri" w:cs="Calibri"/>
                <w:szCs w:val="22"/>
              </w:rPr>
            </w:pPr>
            <w:r>
              <w:rPr>
                <w:rFonts w:ascii="Calibri" w:hAnsi="Calibri" w:cs="Calibri"/>
                <w:szCs w:val="22"/>
              </w:rPr>
              <w:t>Boutique Homes Ltd</w:t>
            </w:r>
          </w:p>
          <w:p w14:paraId="026E70F3" w14:textId="77777777" w:rsidR="0006026A" w:rsidRDefault="0006026A">
            <w:pPr>
              <w:jc w:val="left"/>
              <w:rPr>
                <w:rFonts w:ascii="Calibri" w:hAnsi="Calibri" w:cs="Calibri"/>
                <w:szCs w:val="22"/>
              </w:rPr>
            </w:pPr>
            <w:r>
              <w:rPr>
                <w:rFonts w:ascii="Calibri" w:hAnsi="Calibri" w:cs="Calibri"/>
                <w:szCs w:val="22"/>
              </w:rPr>
              <w:t>4 Park Farm View</w:t>
            </w:r>
          </w:p>
          <w:p w14:paraId="48DA6999" w14:textId="77777777" w:rsidR="0006026A" w:rsidRDefault="0006026A">
            <w:pPr>
              <w:jc w:val="left"/>
              <w:rPr>
                <w:rFonts w:ascii="Calibri" w:hAnsi="Calibri" w:cs="Calibri"/>
                <w:szCs w:val="22"/>
              </w:rPr>
            </w:pPr>
            <w:r>
              <w:rPr>
                <w:rFonts w:ascii="Calibri" w:hAnsi="Calibri" w:cs="Calibri"/>
                <w:szCs w:val="22"/>
              </w:rPr>
              <w:t>Barrow</w:t>
            </w:r>
          </w:p>
          <w:p w14:paraId="254BEB1E" w14:textId="7E11DE42" w:rsidR="00CC1C1D" w:rsidRPr="002A1602" w:rsidRDefault="0006026A">
            <w:pPr>
              <w:jc w:val="left"/>
              <w:rPr>
                <w:rFonts w:ascii="Calibri" w:hAnsi="Calibri" w:cs="Calibri"/>
                <w:szCs w:val="22"/>
              </w:rPr>
            </w:pPr>
            <w:r>
              <w:rPr>
                <w:rFonts w:ascii="Calibri" w:hAnsi="Calibri" w:cs="Calibri"/>
                <w:szCs w:val="22"/>
              </w:rPr>
              <w:t>BB7 9YS</w:t>
            </w:r>
          </w:p>
          <w:p w14:paraId="6C87A35B" w14:textId="77777777" w:rsidR="00CC1C1D" w:rsidRPr="002A1602" w:rsidRDefault="00CC1C1D">
            <w:pPr>
              <w:pStyle w:val="Header"/>
              <w:tabs>
                <w:tab w:val="clear" w:pos="4153"/>
                <w:tab w:val="clear" w:pos="8306"/>
              </w:tabs>
              <w:rPr>
                <w:rFonts w:ascii="Calibri" w:hAnsi="Calibri" w:cs="Calibri"/>
                <w:szCs w:val="22"/>
              </w:rPr>
            </w:pPr>
          </w:p>
          <w:p w14:paraId="2A92C283" w14:textId="77777777" w:rsidR="00CC1C1D" w:rsidRPr="002A1602" w:rsidRDefault="00CC1C1D">
            <w:pPr>
              <w:rPr>
                <w:rFonts w:ascii="Calibri" w:hAnsi="Calibri" w:cs="Calibri"/>
                <w:szCs w:val="22"/>
              </w:rPr>
            </w:pPr>
          </w:p>
          <w:p w14:paraId="5B3CD728" w14:textId="77777777" w:rsidR="00CC1C1D" w:rsidRPr="002A1602" w:rsidRDefault="00CC1C1D">
            <w:pPr>
              <w:rPr>
                <w:rFonts w:ascii="Calibri" w:hAnsi="Calibri" w:cs="Calibri"/>
                <w:szCs w:val="22"/>
              </w:rPr>
            </w:pPr>
          </w:p>
          <w:p w14:paraId="481702E1" w14:textId="77777777" w:rsidR="00CC1C1D" w:rsidRPr="002A1602" w:rsidRDefault="00CC1C1D">
            <w:pPr>
              <w:rPr>
                <w:rFonts w:ascii="Calibri" w:hAnsi="Calibri" w:cs="Calibri"/>
                <w:szCs w:val="22"/>
              </w:rPr>
            </w:pPr>
          </w:p>
          <w:p w14:paraId="35D65A6A" w14:textId="77777777" w:rsidR="00CC1C1D" w:rsidRPr="002A1602" w:rsidRDefault="00CC1C1D">
            <w:pPr>
              <w:rPr>
                <w:rFonts w:ascii="Calibri" w:hAnsi="Calibri" w:cs="Calibri"/>
                <w:szCs w:val="22"/>
              </w:rPr>
            </w:pPr>
          </w:p>
        </w:tc>
        <w:tc>
          <w:tcPr>
            <w:tcW w:w="1456" w:type="dxa"/>
          </w:tcPr>
          <w:p w14:paraId="7B5764D4"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62C40E6D" w14:textId="427CEFED" w:rsidR="00CC1C1D" w:rsidRPr="002A1602" w:rsidRDefault="0006026A">
            <w:pPr>
              <w:jc w:val="left"/>
              <w:rPr>
                <w:rFonts w:ascii="Calibri" w:hAnsi="Calibri" w:cs="Calibri"/>
                <w:szCs w:val="22"/>
              </w:rPr>
            </w:pPr>
            <w:r>
              <w:rPr>
                <w:rFonts w:ascii="Calibri" w:hAnsi="Calibri" w:cs="Calibri"/>
                <w:szCs w:val="22"/>
              </w:rPr>
              <w:t>Mr Paul Derbyshire</w:t>
            </w:r>
          </w:p>
          <w:p w14:paraId="557DF899" w14:textId="77777777" w:rsidR="0006026A" w:rsidRDefault="0006026A">
            <w:pPr>
              <w:jc w:val="left"/>
              <w:rPr>
                <w:rFonts w:ascii="Calibri" w:hAnsi="Calibri" w:cs="Calibri"/>
                <w:szCs w:val="22"/>
              </w:rPr>
            </w:pPr>
            <w:r>
              <w:rPr>
                <w:rFonts w:ascii="Calibri" w:hAnsi="Calibri" w:cs="Calibri"/>
                <w:szCs w:val="22"/>
              </w:rPr>
              <w:t>PD Construction Consultants</w:t>
            </w:r>
          </w:p>
          <w:p w14:paraId="6DE56C92" w14:textId="77777777" w:rsidR="0006026A" w:rsidRDefault="0006026A">
            <w:pPr>
              <w:jc w:val="left"/>
              <w:rPr>
                <w:rFonts w:ascii="Calibri" w:hAnsi="Calibri" w:cs="Calibri"/>
                <w:szCs w:val="22"/>
              </w:rPr>
            </w:pPr>
            <w:r>
              <w:rPr>
                <w:rFonts w:ascii="Calibri" w:hAnsi="Calibri" w:cs="Calibri"/>
                <w:szCs w:val="22"/>
              </w:rPr>
              <w:t>7 Beech Street</w:t>
            </w:r>
          </w:p>
          <w:p w14:paraId="5D56FB46" w14:textId="77777777" w:rsidR="0006026A" w:rsidRDefault="0006026A">
            <w:pPr>
              <w:jc w:val="left"/>
              <w:rPr>
                <w:rFonts w:ascii="Calibri" w:hAnsi="Calibri" w:cs="Calibri"/>
                <w:szCs w:val="22"/>
              </w:rPr>
            </w:pPr>
            <w:r>
              <w:rPr>
                <w:rFonts w:ascii="Calibri" w:hAnsi="Calibri" w:cs="Calibri"/>
                <w:szCs w:val="22"/>
              </w:rPr>
              <w:t>Clitheroe</w:t>
            </w:r>
          </w:p>
          <w:p w14:paraId="166A5DB7" w14:textId="6CF28BE3" w:rsidR="00CC1C1D" w:rsidRPr="002A1602" w:rsidRDefault="0006026A">
            <w:pPr>
              <w:jc w:val="left"/>
              <w:rPr>
                <w:rFonts w:ascii="Calibri" w:hAnsi="Calibri" w:cs="Calibri"/>
                <w:szCs w:val="22"/>
              </w:rPr>
            </w:pPr>
            <w:r>
              <w:rPr>
                <w:rFonts w:ascii="Calibri" w:hAnsi="Calibri" w:cs="Calibri"/>
                <w:szCs w:val="22"/>
              </w:rPr>
              <w:t>BB7 2LL</w:t>
            </w:r>
          </w:p>
          <w:p w14:paraId="099A0176" w14:textId="77777777" w:rsidR="00CC1C1D" w:rsidRPr="002A1602" w:rsidRDefault="00CC1C1D">
            <w:pPr>
              <w:rPr>
                <w:rFonts w:ascii="Calibri" w:hAnsi="Calibri" w:cs="Calibri"/>
                <w:szCs w:val="22"/>
              </w:rPr>
            </w:pPr>
          </w:p>
          <w:p w14:paraId="7436C662" w14:textId="77777777" w:rsidR="00CC1C1D" w:rsidRPr="002A1602" w:rsidRDefault="00CC1C1D">
            <w:pPr>
              <w:rPr>
                <w:rFonts w:ascii="Calibri" w:hAnsi="Calibri" w:cs="Calibri"/>
                <w:szCs w:val="22"/>
              </w:rPr>
            </w:pPr>
          </w:p>
          <w:p w14:paraId="7465987B" w14:textId="77777777" w:rsidR="00CC1C1D" w:rsidRPr="002A1602" w:rsidRDefault="00CC1C1D">
            <w:pPr>
              <w:rPr>
                <w:rFonts w:ascii="Calibri" w:hAnsi="Calibri" w:cs="Calibri"/>
                <w:szCs w:val="22"/>
              </w:rPr>
            </w:pPr>
          </w:p>
          <w:p w14:paraId="7897A2B0" w14:textId="77777777" w:rsidR="00CC1C1D" w:rsidRPr="002A1602" w:rsidRDefault="00CC1C1D">
            <w:pPr>
              <w:rPr>
                <w:rFonts w:ascii="Calibri" w:hAnsi="Calibri" w:cs="Calibri"/>
                <w:szCs w:val="22"/>
              </w:rPr>
            </w:pPr>
          </w:p>
          <w:p w14:paraId="6C492B74" w14:textId="77777777" w:rsidR="00CC1C1D" w:rsidRPr="002A1602" w:rsidRDefault="00CC1C1D">
            <w:pPr>
              <w:rPr>
                <w:rFonts w:ascii="Calibri" w:hAnsi="Calibri" w:cs="Calibri"/>
                <w:szCs w:val="22"/>
              </w:rPr>
            </w:pPr>
          </w:p>
        </w:tc>
      </w:tr>
      <w:tr w:rsidR="00CC1C1D" w:rsidRPr="002A1602" w14:paraId="27F3263E" w14:textId="77777777">
        <w:trPr>
          <w:cantSplit/>
        </w:trPr>
        <w:tc>
          <w:tcPr>
            <w:tcW w:w="4123" w:type="dxa"/>
            <w:gridSpan w:val="2"/>
            <w:vMerge/>
            <w:tcBorders>
              <w:bottom w:val="single" w:sz="4" w:space="0" w:color="auto"/>
            </w:tcBorders>
          </w:tcPr>
          <w:p w14:paraId="12359485" w14:textId="77777777" w:rsidR="00CC1C1D" w:rsidRPr="002A1602" w:rsidRDefault="00CC1C1D">
            <w:pPr>
              <w:rPr>
                <w:rFonts w:ascii="Calibri" w:hAnsi="Calibri" w:cs="Calibri"/>
                <w:szCs w:val="22"/>
              </w:rPr>
            </w:pPr>
          </w:p>
        </w:tc>
        <w:tc>
          <w:tcPr>
            <w:tcW w:w="1456" w:type="dxa"/>
          </w:tcPr>
          <w:p w14:paraId="2C8F6053"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136F17DD" w14:textId="77777777" w:rsidR="00CC1C1D" w:rsidRPr="002A1602" w:rsidRDefault="00CC1C1D">
            <w:pPr>
              <w:rPr>
                <w:rFonts w:ascii="Calibri" w:hAnsi="Calibri" w:cs="Calibri"/>
                <w:szCs w:val="22"/>
              </w:rPr>
            </w:pPr>
          </w:p>
        </w:tc>
      </w:tr>
      <w:tr w:rsidR="00CC1C1D" w:rsidRPr="002A1602" w14:paraId="16151DDF" w14:textId="77777777">
        <w:trPr>
          <w:cantSplit/>
        </w:trPr>
        <w:tc>
          <w:tcPr>
            <w:tcW w:w="4123" w:type="dxa"/>
            <w:gridSpan w:val="2"/>
            <w:vMerge/>
            <w:tcBorders>
              <w:bottom w:val="single" w:sz="4" w:space="0" w:color="auto"/>
            </w:tcBorders>
          </w:tcPr>
          <w:p w14:paraId="360EF1C4" w14:textId="77777777" w:rsidR="00CC1C1D" w:rsidRPr="002A1602" w:rsidRDefault="00CC1C1D">
            <w:pPr>
              <w:rPr>
                <w:rFonts w:ascii="Calibri" w:hAnsi="Calibri" w:cs="Calibri"/>
                <w:szCs w:val="22"/>
              </w:rPr>
            </w:pPr>
          </w:p>
        </w:tc>
        <w:tc>
          <w:tcPr>
            <w:tcW w:w="1456" w:type="dxa"/>
          </w:tcPr>
          <w:p w14:paraId="765DAC7D"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2AF31C6" w14:textId="77777777" w:rsidR="00CC1C1D" w:rsidRPr="002A1602" w:rsidRDefault="00CC1C1D">
            <w:pPr>
              <w:rPr>
                <w:rFonts w:ascii="Calibri" w:hAnsi="Calibri" w:cs="Calibri"/>
                <w:szCs w:val="22"/>
              </w:rPr>
            </w:pPr>
          </w:p>
        </w:tc>
      </w:tr>
      <w:tr w:rsidR="00CC1C1D" w:rsidRPr="002A1602" w14:paraId="66092E73" w14:textId="77777777">
        <w:trPr>
          <w:cantSplit/>
        </w:trPr>
        <w:tc>
          <w:tcPr>
            <w:tcW w:w="4123" w:type="dxa"/>
            <w:gridSpan w:val="2"/>
            <w:vMerge/>
            <w:tcBorders>
              <w:bottom w:val="single" w:sz="4" w:space="0" w:color="auto"/>
            </w:tcBorders>
          </w:tcPr>
          <w:p w14:paraId="4327BC8B" w14:textId="77777777" w:rsidR="00CC1C1D" w:rsidRPr="002A1602" w:rsidRDefault="00CC1C1D">
            <w:pPr>
              <w:rPr>
                <w:rFonts w:ascii="Calibri" w:hAnsi="Calibri" w:cs="Calibri"/>
                <w:szCs w:val="22"/>
              </w:rPr>
            </w:pPr>
          </w:p>
        </w:tc>
        <w:tc>
          <w:tcPr>
            <w:tcW w:w="1456" w:type="dxa"/>
          </w:tcPr>
          <w:p w14:paraId="66790ABE"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C9E0A97" w14:textId="77777777" w:rsidR="00CC1C1D" w:rsidRPr="002A1602" w:rsidRDefault="00CC1C1D">
            <w:pPr>
              <w:rPr>
                <w:rFonts w:ascii="Calibri" w:hAnsi="Calibri" w:cs="Calibri"/>
                <w:szCs w:val="22"/>
              </w:rPr>
            </w:pPr>
          </w:p>
        </w:tc>
      </w:tr>
      <w:tr w:rsidR="00CC1C1D" w:rsidRPr="002A1602" w14:paraId="5A77BC78" w14:textId="77777777">
        <w:trPr>
          <w:cantSplit/>
        </w:trPr>
        <w:tc>
          <w:tcPr>
            <w:tcW w:w="4123" w:type="dxa"/>
            <w:gridSpan w:val="2"/>
            <w:vMerge/>
            <w:tcBorders>
              <w:bottom w:val="single" w:sz="4" w:space="0" w:color="auto"/>
            </w:tcBorders>
          </w:tcPr>
          <w:p w14:paraId="0947EBB0" w14:textId="77777777" w:rsidR="00CC1C1D" w:rsidRPr="002A1602" w:rsidRDefault="00CC1C1D">
            <w:pPr>
              <w:rPr>
                <w:rFonts w:ascii="Calibri" w:hAnsi="Calibri" w:cs="Calibri"/>
                <w:szCs w:val="22"/>
              </w:rPr>
            </w:pPr>
          </w:p>
        </w:tc>
        <w:tc>
          <w:tcPr>
            <w:tcW w:w="1456" w:type="dxa"/>
            <w:tcBorders>
              <w:bottom w:val="single" w:sz="6" w:space="0" w:color="auto"/>
            </w:tcBorders>
          </w:tcPr>
          <w:p w14:paraId="272986B8"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F221B21" w14:textId="77777777" w:rsidR="00CC1C1D" w:rsidRPr="002A1602" w:rsidRDefault="00CC1C1D">
            <w:pPr>
              <w:rPr>
                <w:rFonts w:ascii="Calibri" w:hAnsi="Calibri" w:cs="Calibri"/>
                <w:szCs w:val="22"/>
              </w:rPr>
            </w:pPr>
          </w:p>
        </w:tc>
      </w:tr>
    </w:tbl>
    <w:p w14:paraId="3E862E9F"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7F3D5442" w14:textId="77777777" w:rsidTr="00C66633">
        <w:trPr>
          <w:cantSplit/>
        </w:trPr>
        <w:tc>
          <w:tcPr>
            <w:tcW w:w="2339" w:type="dxa"/>
            <w:gridSpan w:val="3"/>
          </w:tcPr>
          <w:p w14:paraId="3CB75A3C"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610D8CC8" w14:textId="73D79DD7" w:rsidR="00CC1C1D" w:rsidRPr="002A1602" w:rsidRDefault="0006026A">
            <w:pPr>
              <w:rPr>
                <w:rFonts w:ascii="Calibri" w:hAnsi="Calibri" w:cs="Calibri"/>
                <w:szCs w:val="22"/>
              </w:rPr>
            </w:pPr>
            <w:r>
              <w:rPr>
                <w:rFonts w:ascii="Calibri" w:hAnsi="Calibri" w:cs="Calibri"/>
                <w:szCs w:val="22"/>
              </w:rPr>
              <w:t xml:space="preserve">Listed building consent for proposed internal alterations and replacement windows to facilitate a change of use from Class E (Hairdressers) to 2 residential dwellings (C3). </w:t>
            </w:r>
          </w:p>
          <w:p w14:paraId="5FDEBE74" w14:textId="77777777" w:rsidR="00CC1C1D" w:rsidRPr="002A1602" w:rsidRDefault="00CC1C1D">
            <w:pPr>
              <w:rPr>
                <w:rFonts w:ascii="Calibri" w:hAnsi="Calibri" w:cs="Calibri"/>
                <w:szCs w:val="22"/>
              </w:rPr>
            </w:pPr>
          </w:p>
        </w:tc>
      </w:tr>
      <w:tr w:rsidR="00CC1C1D" w:rsidRPr="002A1602" w14:paraId="788ECECA" w14:textId="77777777" w:rsidTr="00C66633">
        <w:trPr>
          <w:cantSplit/>
        </w:trPr>
        <w:tc>
          <w:tcPr>
            <w:tcW w:w="992" w:type="dxa"/>
          </w:tcPr>
          <w:p w14:paraId="6ED66C4C"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3305976C" w14:textId="7299D874" w:rsidR="00CC1C1D" w:rsidRPr="002A1602" w:rsidRDefault="0006026A">
            <w:pPr>
              <w:rPr>
                <w:rFonts w:ascii="Calibri" w:hAnsi="Calibri" w:cs="Calibri"/>
                <w:szCs w:val="22"/>
              </w:rPr>
            </w:pPr>
            <w:r>
              <w:rPr>
                <w:rFonts w:ascii="Calibri" w:hAnsi="Calibri" w:cs="Calibri"/>
                <w:szCs w:val="22"/>
              </w:rPr>
              <w:t>34 York Street Clitheroe BB7 2DL</w:t>
            </w:r>
          </w:p>
        </w:tc>
      </w:tr>
      <w:tr w:rsidR="00CC1C1D" w:rsidRPr="002A1602" w14:paraId="2F772DFF" w14:textId="77777777">
        <w:trPr>
          <w:cantSplit/>
        </w:trPr>
        <w:tc>
          <w:tcPr>
            <w:tcW w:w="10403" w:type="dxa"/>
            <w:gridSpan w:val="7"/>
          </w:tcPr>
          <w:p w14:paraId="19A0234E"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76337591" w14:textId="77777777" w:rsidTr="00C66633">
        <w:trPr>
          <w:cantSplit/>
        </w:trPr>
        <w:tc>
          <w:tcPr>
            <w:tcW w:w="992" w:type="dxa"/>
          </w:tcPr>
          <w:p w14:paraId="0A2C4E21" w14:textId="4CE628C4" w:rsidR="00CC1C1D" w:rsidRPr="002A1602" w:rsidRDefault="0006026A">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1BBCB5ED" w14:textId="77777777" w:rsidR="0006026A" w:rsidRDefault="0006026A">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4B6A653B" w14:textId="77777777" w:rsidR="0006026A" w:rsidRDefault="0006026A">
            <w:pPr>
              <w:rPr>
                <w:rFonts w:ascii="Calibri" w:hAnsi="Calibri" w:cs="Calibri"/>
                <w:szCs w:val="22"/>
              </w:rPr>
            </w:pPr>
          </w:p>
          <w:p w14:paraId="4BA32335" w14:textId="77777777" w:rsidR="0006026A" w:rsidRDefault="0006026A">
            <w:pPr>
              <w:rPr>
                <w:rFonts w:ascii="Calibri" w:hAnsi="Calibri" w:cs="Calibri"/>
                <w:szCs w:val="22"/>
              </w:rPr>
            </w:pPr>
            <w:r>
              <w:rPr>
                <w:rFonts w:ascii="Calibri" w:hAnsi="Calibri" w:cs="Calibri"/>
                <w:szCs w:val="22"/>
              </w:rPr>
              <w:t>Reason:  Required to be imposed pursuant to Section 18 of the Planning (Listed Building and Conservation Areas) Act 1990.</w:t>
            </w:r>
          </w:p>
          <w:p w14:paraId="60BE0E32" w14:textId="4C8A95CC" w:rsidR="00CC1C1D" w:rsidRPr="002A1602" w:rsidRDefault="00CC1C1D">
            <w:pPr>
              <w:rPr>
                <w:rFonts w:ascii="Calibri" w:hAnsi="Calibri" w:cs="Calibri"/>
                <w:szCs w:val="22"/>
              </w:rPr>
            </w:pPr>
          </w:p>
        </w:tc>
      </w:tr>
      <w:tr w:rsidR="00CC1C1D" w:rsidRPr="002A1602" w14:paraId="5710ADF8" w14:textId="77777777" w:rsidTr="00C66633">
        <w:trPr>
          <w:cantSplit/>
        </w:trPr>
        <w:tc>
          <w:tcPr>
            <w:tcW w:w="992" w:type="dxa"/>
          </w:tcPr>
          <w:p w14:paraId="2F3240F9" w14:textId="34B6C949" w:rsidR="00CC1C1D" w:rsidRPr="002A1602" w:rsidRDefault="0006026A">
            <w:pPr>
              <w:rPr>
                <w:rFonts w:ascii="Calibri" w:hAnsi="Calibri" w:cs="Calibri"/>
                <w:szCs w:val="22"/>
              </w:rPr>
            </w:pPr>
            <w:r>
              <w:rPr>
                <w:rFonts w:ascii="Calibri" w:hAnsi="Calibri" w:cs="Calibri"/>
                <w:szCs w:val="22"/>
              </w:rPr>
              <w:t>2</w:t>
            </w:r>
          </w:p>
        </w:tc>
        <w:tc>
          <w:tcPr>
            <w:tcW w:w="9411" w:type="dxa"/>
            <w:gridSpan w:val="6"/>
          </w:tcPr>
          <w:p w14:paraId="47B2EB65" w14:textId="77777777" w:rsidR="0006026A" w:rsidRDefault="0006026A">
            <w:pPr>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on drawings:</w:t>
            </w:r>
          </w:p>
          <w:p w14:paraId="567ED89F" w14:textId="77777777" w:rsidR="0006026A" w:rsidRDefault="0006026A">
            <w:pPr>
              <w:rPr>
                <w:rFonts w:ascii="Calibri" w:hAnsi="Calibri" w:cs="Calibri"/>
                <w:szCs w:val="22"/>
              </w:rPr>
            </w:pPr>
          </w:p>
          <w:p w14:paraId="1EFDE496" w14:textId="77777777" w:rsidR="0006026A" w:rsidRDefault="0006026A">
            <w:pPr>
              <w:rPr>
                <w:rFonts w:ascii="Calibri" w:hAnsi="Calibri" w:cs="Calibri"/>
                <w:szCs w:val="22"/>
              </w:rPr>
            </w:pPr>
            <w:r>
              <w:rPr>
                <w:rFonts w:ascii="Calibri" w:hAnsi="Calibri" w:cs="Calibri"/>
                <w:szCs w:val="22"/>
              </w:rPr>
              <w:t>1508-101: Block Location Plan</w:t>
            </w:r>
          </w:p>
          <w:p w14:paraId="15B771B6" w14:textId="77777777" w:rsidR="0006026A" w:rsidRDefault="0006026A">
            <w:pPr>
              <w:rPr>
                <w:rFonts w:ascii="Calibri" w:hAnsi="Calibri" w:cs="Calibri"/>
                <w:szCs w:val="22"/>
              </w:rPr>
            </w:pPr>
            <w:r>
              <w:rPr>
                <w:rFonts w:ascii="Calibri" w:hAnsi="Calibri" w:cs="Calibri"/>
                <w:szCs w:val="22"/>
              </w:rPr>
              <w:t>1544-08: Proposed Lower Ground Floor Plan</w:t>
            </w:r>
          </w:p>
          <w:p w14:paraId="3538A2AE" w14:textId="77777777" w:rsidR="0006026A" w:rsidRDefault="0006026A">
            <w:pPr>
              <w:rPr>
                <w:rFonts w:ascii="Calibri" w:hAnsi="Calibri" w:cs="Calibri"/>
                <w:szCs w:val="22"/>
              </w:rPr>
            </w:pPr>
            <w:r>
              <w:rPr>
                <w:rFonts w:ascii="Calibri" w:hAnsi="Calibri" w:cs="Calibri"/>
                <w:szCs w:val="22"/>
              </w:rPr>
              <w:t>1544-09: Proposed Ground Floor Plan</w:t>
            </w:r>
          </w:p>
          <w:p w14:paraId="35EDD558" w14:textId="77777777" w:rsidR="0006026A" w:rsidRDefault="0006026A">
            <w:pPr>
              <w:rPr>
                <w:rFonts w:ascii="Calibri" w:hAnsi="Calibri" w:cs="Calibri"/>
                <w:szCs w:val="22"/>
              </w:rPr>
            </w:pPr>
            <w:r>
              <w:rPr>
                <w:rFonts w:ascii="Calibri" w:hAnsi="Calibri" w:cs="Calibri"/>
                <w:szCs w:val="22"/>
              </w:rPr>
              <w:t>1544-10: Proposed First Floor Plan</w:t>
            </w:r>
          </w:p>
          <w:p w14:paraId="298CDD87" w14:textId="77777777" w:rsidR="0006026A" w:rsidRDefault="0006026A">
            <w:pPr>
              <w:rPr>
                <w:rFonts w:ascii="Calibri" w:hAnsi="Calibri" w:cs="Calibri"/>
                <w:szCs w:val="22"/>
              </w:rPr>
            </w:pPr>
            <w:r>
              <w:rPr>
                <w:rFonts w:ascii="Calibri" w:hAnsi="Calibri" w:cs="Calibri"/>
                <w:szCs w:val="22"/>
              </w:rPr>
              <w:t>1544-11: Proposed Second Floor Plan</w:t>
            </w:r>
          </w:p>
          <w:p w14:paraId="6018D0BA" w14:textId="77777777" w:rsidR="0006026A" w:rsidRDefault="0006026A">
            <w:pPr>
              <w:rPr>
                <w:rFonts w:ascii="Calibri" w:hAnsi="Calibri" w:cs="Calibri"/>
                <w:szCs w:val="22"/>
              </w:rPr>
            </w:pPr>
            <w:r>
              <w:rPr>
                <w:rFonts w:ascii="Calibri" w:hAnsi="Calibri" w:cs="Calibri"/>
                <w:szCs w:val="22"/>
              </w:rPr>
              <w:t>1544-12: Proposed Front Elevation</w:t>
            </w:r>
          </w:p>
          <w:p w14:paraId="7E14DD03" w14:textId="77777777" w:rsidR="0006026A" w:rsidRDefault="0006026A">
            <w:pPr>
              <w:rPr>
                <w:rFonts w:ascii="Calibri" w:hAnsi="Calibri" w:cs="Calibri"/>
                <w:szCs w:val="22"/>
              </w:rPr>
            </w:pPr>
            <w:r>
              <w:rPr>
                <w:rFonts w:ascii="Calibri" w:hAnsi="Calibri" w:cs="Calibri"/>
                <w:szCs w:val="22"/>
              </w:rPr>
              <w:t>1544-13: Proposed Side Elevation</w:t>
            </w:r>
          </w:p>
          <w:p w14:paraId="38520714" w14:textId="77777777" w:rsidR="0006026A" w:rsidRDefault="0006026A">
            <w:pPr>
              <w:rPr>
                <w:rFonts w:ascii="Calibri" w:hAnsi="Calibri" w:cs="Calibri"/>
                <w:szCs w:val="22"/>
              </w:rPr>
            </w:pPr>
            <w:r>
              <w:rPr>
                <w:rFonts w:ascii="Calibri" w:hAnsi="Calibri" w:cs="Calibri"/>
                <w:szCs w:val="22"/>
              </w:rPr>
              <w:t>1544-14: Proposed Cross Section</w:t>
            </w:r>
          </w:p>
          <w:p w14:paraId="487635A5" w14:textId="77777777" w:rsidR="0006026A" w:rsidRDefault="0006026A">
            <w:pPr>
              <w:rPr>
                <w:rFonts w:ascii="Calibri" w:hAnsi="Calibri" w:cs="Calibri"/>
                <w:szCs w:val="22"/>
              </w:rPr>
            </w:pPr>
          </w:p>
          <w:p w14:paraId="7B2E256F" w14:textId="77777777" w:rsidR="0006026A" w:rsidRDefault="0006026A">
            <w:pPr>
              <w:rPr>
                <w:rFonts w:ascii="Calibri" w:hAnsi="Calibri" w:cs="Calibri"/>
                <w:szCs w:val="22"/>
              </w:rPr>
            </w:pPr>
            <w:r>
              <w:rPr>
                <w:rFonts w:ascii="Calibri" w:hAnsi="Calibri" w:cs="Calibri"/>
                <w:szCs w:val="22"/>
              </w:rPr>
              <w:t>Reason: For the avoidance of doubt and to clarify which plans are relevant to the consent hereby approved.</w:t>
            </w:r>
          </w:p>
          <w:p w14:paraId="35F36FB1" w14:textId="4248BAAC" w:rsidR="00CC1C1D" w:rsidRPr="002A1602" w:rsidRDefault="00CC1C1D">
            <w:pPr>
              <w:rPr>
                <w:rFonts w:ascii="Calibri" w:hAnsi="Calibri" w:cs="Calibri"/>
                <w:szCs w:val="22"/>
              </w:rPr>
            </w:pPr>
          </w:p>
        </w:tc>
      </w:tr>
      <w:tr w:rsidR="00CC1C1D" w:rsidRPr="002A1602" w14:paraId="088F3D51" w14:textId="77777777" w:rsidTr="00C66633">
        <w:trPr>
          <w:cantSplit/>
        </w:trPr>
        <w:tc>
          <w:tcPr>
            <w:tcW w:w="992" w:type="dxa"/>
          </w:tcPr>
          <w:p w14:paraId="35EEE6AD" w14:textId="6354C671" w:rsidR="00CC1C1D" w:rsidRPr="002A1602" w:rsidRDefault="0006026A">
            <w:pPr>
              <w:rPr>
                <w:rFonts w:ascii="Calibri" w:hAnsi="Calibri" w:cs="Calibri"/>
                <w:szCs w:val="22"/>
              </w:rPr>
            </w:pPr>
            <w:r>
              <w:rPr>
                <w:rFonts w:ascii="Calibri" w:hAnsi="Calibri" w:cs="Calibri"/>
                <w:szCs w:val="22"/>
              </w:rPr>
              <w:lastRenderedPageBreak/>
              <w:t>3</w:t>
            </w:r>
          </w:p>
        </w:tc>
        <w:tc>
          <w:tcPr>
            <w:tcW w:w="9411" w:type="dxa"/>
            <w:gridSpan w:val="6"/>
          </w:tcPr>
          <w:p w14:paraId="7C8DEC15" w14:textId="77777777" w:rsidR="0006026A" w:rsidRDefault="0006026A">
            <w:pPr>
              <w:rPr>
                <w:rFonts w:ascii="Calibri" w:hAnsi="Calibri" w:cs="Calibri"/>
                <w:szCs w:val="22"/>
              </w:rPr>
            </w:pPr>
            <w:r>
              <w:rPr>
                <w:rFonts w:ascii="Calibri" w:hAnsi="Calibri" w:cs="Calibri"/>
                <w:szCs w:val="22"/>
              </w:rPr>
              <w:t>Prior to their installation (where applicable), section details at a scale of not less than 1:20 of any proposed replacement rainwater goods/ guttering shall have been submitted to and approved in writing by the Local Planning Authority.  The development shall be carried out in strict accordance with the approved details.</w:t>
            </w:r>
          </w:p>
          <w:p w14:paraId="7D632C6A" w14:textId="77777777" w:rsidR="0006026A" w:rsidRDefault="0006026A">
            <w:pPr>
              <w:rPr>
                <w:rFonts w:ascii="Calibri" w:hAnsi="Calibri" w:cs="Calibri"/>
                <w:szCs w:val="22"/>
              </w:rPr>
            </w:pPr>
          </w:p>
          <w:p w14:paraId="3B4F8C17" w14:textId="77777777" w:rsidR="0006026A" w:rsidRDefault="0006026A">
            <w:pPr>
              <w:rPr>
                <w:rFonts w:ascii="Calibri" w:hAnsi="Calibri" w:cs="Calibri"/>
                <w:szCs w:val="22"/>
              </w:rPr>
            </w:pPr>
            <w:r>
              <w:rPr>
                <w:rFonts w:ascii="Calibri" w:hAnsi="Calibri" w:cs="Calibri"/>
                <w:szCs w:val="22"/>
              </w:rPr>
              <w:t>Reason:  In order that the Local Planning Authority may ensure that the proposed works preserve the inherent historic interest of a Grade II Designated Heritage Asset.</w:t>
            </w:r>
          </w:p>
          <w:p w14:paraId="29143DAF" w14:textId="60ABD677" w:rsidR="00CC1C1D" w:rsidRPr="002A1602" w:rsidRDefault="00CC1C1D">
            <w:pPr>
              <w:rPr>
                <w:rFonts w:ascii="Calibri" w:hAnsi="Calibri" w:cs="Calibri"/>
                <w:szCs w:val="22"/>
              </w:rPr>
            </w:pPr>
          </w:p>
        </w:tc>
      </w:tr>
      <w:tr w:rsidR="00CC1C1D" w:rsidRPr="002A1602" w14:paraId="531DFC2E" w14:textId="77777777" w:rsidTr="00C66633">
        <w:trPr>
          <w:cantSplit/>
        </w:trPr>
        <w:tc>
          <w:tcPr>
            <w:tcW w:w="992" w:type="dxa"/>
          </w:tcPr>
          <w:p w14:paraId="7A2FFEA0" w14:textId="464DBD7C" w:rsidR="00CC1C1D" w:rsidRPr="002A1602" w:rsidRDefault="0006026A">
            <w:pPr>
              <w:rPr>
                <w:rFonts w:ascii="Calibri" w:hAnsi="Calibri" w:cs="Calibri"/>
                <w:szCs w:val="22"/>
              </w:rPr>
            </w:pPr>
            <w:r>
              <w:rPr>
                <w:rFonts w:ascii="Calibri" w:hAnsi="Calibri" w:cs="Calibri"/>
                <w:szCs w:val="22"/>
              </w:rPr>
              <w:t>4</w:t>
            </w:r>
          </w:p>
        </w:tc>
        <w:tc>
          <w:tcPr>
            <w:tcW w:w="9411" w:type="dxa"/>
            <w:gridSpan w:val="6"/>
          </w:tcPr>
          <w:p w14:paraId="1F3020F9" w14:textId="77777777" w:rsidR="0006026A" w:rsidRDefault="0006026A">
            <w:pPr>
              <w:rPr>
                <w:rFonts w:ascii="Calibri" w:hAnsi="Calibri" w:cs="Calibri"/>
                <w:szCs w:val="22"/>
              </w:rPr>
            </w:pPr>
            <w:r>
              <w:rPr>
                <w:rFonts w:ascii="Calibri" w:hAnsi="Calibri" w:cs="Calibri"/>
                <w:szCs w:val="22"/>
              </w:rPr>
              <w:t xml:space="preserve">Prior to the commencement of the development, section details at a scale of not less than 1:20 of all proposed windows and doors including elevations cross-sections, glazing type, opening mechanism, materials and surface finish shall have been submitted to and approved in writing by the Local Planning Authority prior to their installation.  </w:t>
            </w:r>
          </w:p>
          <w:p w14:paraId="51DFC3D3" w14:textId="77777777" w:rsidR="0006026A" w:rsidRDefault="0006026A">
            <w:pPr>
              <w:rPr>
                <w:rFonts w:ascii="Calibri" w:hAnsi="Calibri" w:cs="Calibri"/>
                <w:szCs w:val="22"/>
              </w:rPr>
            </w:pPr>
          </w:p>
          <w:p w14:paraId="0F172B6B" w14:textId="77777777" w:rsidR="0006026A" w:rsidRDefault="0006026A">
            <w:pPr>
              <w:rPr>
                <w:rFonts w:ascii="Calibri" w:hAnsi="Calibri" w:cs="Calibri"/>
                <w:szCs w:val="22"/>
              </w:rPr>
            </w:pPr>
            <w:r>
              <w:rPr>
                <w:rFonts w:ascii="Calibri" w:hAnsi="Calibri" w:cs="Calibri"/>
                <w:szCs w:val="22"/>
              </w:rPr>
              <w:t>The approved windows and doors shall be implemented within the development in strict accordance with the approved details and thereafter retained.</w:t>
            </w:r>
          </w:p>
          <w:p w14:paraId="4478B370" w14:textId="77777777" w:rsidR="0006026A" w:rsidRDefault="0006026A">
            <w:pPr>
              <w:rPr>
                <w:rFonts w:ascii="Calibri" w:hAnsi="Calibri" w:cs="Calibri"/>
                <w:szCs w:val="22"/>
              </w:rPr>
            </w:pPr>
          </w:p>
          <w:p w14:paraId="37000BD5" w14:textId="77777777" w:rsidR="0006026A" w:rsidRDefault="0006026A">
            <w:pPr>
              <w:rPr>
                <w:rFonts w:ascii="Calibri" w:hAnsi="Calibri" w:cs="Calibri"/>
                <w:szCs w:val="22"/>
              </w:rPr>
            </w:pPr>
            <w:r>
              <w:rPr>
                <w:rFonts w:ascii="Calibri" w:hAnsi="Calibri" w:cs="Calibri"/>
                <w:szCs w:val="22"/>
              </w:rPr>
              <w:t>Reason:  In order that the Local Planning Authority may ensure that the proposed works preserve the inherent historic interest of a Grade II Designated Heritage Asset.</w:t>
            </w:r>
          </w:p>
          <w:p w14:paraId="1E4834CA" w14:textId="496EB419" w:rsidR="00CC1C1D" w:rsidRPr="002A1602" w:rsidRDefault="00CC1C1D">
            <w:pPr>
              <w:rPr>
                <w:rFonts w:ascii="Calibri" w:hAnsi="Calibri" w:cs="Calibri"/>
                <w:szCs w:val="22"/>
              </w:rPr>
            </w:pPr>
          </w:p>
        </w:tc>
      </w:tr>
      <w:tr w:rsidR="00CC1C1D" w:rsidRPr="002A1602" w14:paraId="063D60A8" w14:textId="77777777" w:rsidTr="00C66633">
        <w:trPr>
          <w:cantSplit/>
        </w:trPr>
        <w:tc>
          <w:tcPr>
            <w:tcW w:w="992" w:type="dxa"/>
          </w:tcPr>
          <w:p w14:paraId="40603F89" w14:textId="2F6B0F1F" w:rsidR="00CC1C1D" w:rsidRPr="002A1602" w:rsidRDefault="0006026A">
            <w:pPr>
              <w:rPr>
                <w:rFonts w:ascii="Calibri" w:hAnsi="Calibri" w:cs="Calibri"/>
                <w:szCs w:val="22"/>
              </w:rPr>
            </w:pPr>
            <w:r>
              <w:rPr>
                <w:rFonts w:ascii="Calibri" w:hAnsi="Calibri" w:cs="Calibri"/>
                <w:szCs w:val="22"/>
              </w:rPr>
              <w:t>5</w:t>
            </w:r>
          </w:p>
        </w:tc>
        <w:tc>
          <w:tcPr>
            <w:tcW w:w="9411" w:type="dxa"/>
            <w:gridSpan w:val="6"/>
          </w:tcPr>
          <w:p w14:paraId="7D9BE48E" w14:textId="77777777" w:rsidR="0006026A" w:rsidRDefault="0006026A">
            <w:pPr>
              <w:rPr>
                <w:rFonts w:ascii="Calibri" w:hAnsi="Calibri" w:cs="Calibri"/>
                <w:szCs w:val="22"/>
              </w:rPr>
            </w:pPr>
            <w:r>
              <w:rPr>
                <w:rFonts w:ascii="Calibri" w:hAnsi="Calibri" w:cs="Calibri"/>
                <w:szCs w:val="22"/>
              </w:rPr>
              <w:t>Prior to the commencement of development, a detailed methodology and schedule of works for the 'upgrading the thermal insulation of the building' and 'installation of tanking to basement' shall have been submitted to and agreed in writing by the Local Planning Authority.  The development shall be carried out in strict accordance with the approved details.</w:t>
            </w:r>
          </w:p>
          <w:p w14:paraId="61FC6E05" w14:textId="77777777" w:rsidR="0006026A" w:rsidRDefault="0006026A">
            <w:pPr>
              <w:rPr>
                <w:rFonts w:ascii="Calibri" w:hAnsi="Calibri" w:cs="Calibri"/>
                <w:szCs w:val="22"/>
              </w:rPr>
            </w:pPr>
          </w:p>
          <w:p w14:paraId="7B4B3704" w14:textId="77777777" w:rsidR="0006026A" w:rsidRDefault="0006026A">
            <w:pPr>
              <w:rPr>
                <w:rFonts w:ascii="Calibri" w:hAnsi="Calibri" w:cs="Calibri"/>
                <w:szCs w:val="22"/>
              </w:rPr>
            </w:pPr>
            <w:r>
              <w:rPr>
                <w:rFonts w:ascii="Calibri" w:hAnsi="Calibri" w:cs="Calibri"/>
                <w:szCs w:val="22"/>
              </w:rPr>
              <w:t>Reason:  In order that the Local Planning Authority may ensure that the proposed works preserve the inherent historic interest of a Grade II Designated Heritage Asset.</w:t>
            </w:r>
          </w:p>
          <w:p w14:paraId="477247E8" w14:textId="53B9003E" w:rsidR="00CC1C1D" w:rsidRPr="002A1602" w:rsidRDefault="00CC1C1D">
            <w:pPr>
              <w:rPr>
                <w:rFonts w:ascii="Calibri" w:hAnsi="Calibri" w:cs="Calibri"/>
                <w:szCs w:val="22"/>
              </w:rPr>
            </w:pPr>
          </w:p>
        </w:tc>
      </w:tr>
      <w:tr w:rsidR="00CC1C1D" w:rsidRPr="002A1602" w14:paraId="135E1A4C" w14:textId="77777777" w:rsidTr="00C66633">
        <w:trPr>
          <w:cantSplit/>
        </w:trPr>
        <w:tc>
          <w:tcPr>
            <w:tcW w:w="992" w:type="dxa"/>
          </w:tcPr>
          <w:p w14:paraId="7BB1CA8B" w14:textId="392FE045" w:rsidR="00CC1C1D" w:rsidRPr="002A1602" w:rsidRDefault="0006026A">
            <w:pPr>
              <w:rPr>
                <w:rFonts w:ascii="Calibri" w:hAnsi="Calibri" w:cs="Calibri"/>
                <w:szCs w:val="22"/>
              </w:rPr>
            </w:pPr>
            <w:r>
              <w:rPr>
                <w:rFonts w:ascii="Calibri" w:hAnsi="Calibri" w:cs="Calibri"/>
                <w:szCs w:val="22"/>
              </w:rPr>
              <w:t>6</w:t>
            </w:r>
          </w:p>
        </w:tc>
        <w:tc>
          <w:tcPr>
            <w:tcW w:w="9411" w:type="dxa"/>
            <w:gridSpan w:val="6"/>
          </w:tcPr>
          <w:p w14:paraId="7CF17BC6" w14:textId="77777777" w:rsidR="0006026A" w:rsidRDefault="0006026A">
            <w:pPr>
              <w:rPr>
                <w:rFonts w:ascii="Calibri" w:hAnsi="Calibri" w:cs="Calibri"/>
                <w:szCs w:val="22"/>
              </w:rPr>
            </w:pPr>
            <w:r>
              <w:rPr>
                <w:rFonts w:ascii="Calibri" w:hAnsi="Calibri" w:cs="Calibri"/>
                <w:szCs w:val="22"/>
              </w:rPr>
              <w:t>Prior to the commencement of development, a detailed methodology for the cleaning or preparation of the existing of façade(s) (where applicable), including details of the proposed 'external paint' (including colour) shall have been submitted to and agreed in writing by the Local Planning Authority.  The development shall be carried out in strict accordance with the approved details.</w:t>
            </w:r>
          </w:p>
          <w:p w14:paraId="739A4F15" w14:textId="77777777" w:rsidR="0006026A" w:rsidRDefault="0006026A">
            <w:pPr>
              <w:rPr>
                <w:rFonts w:ascii="Calibri" w:hAnsi="Calibri" w:cs="Calibri"/>
                <w:szCs w:val="22"/>
              </w:rPr>
            </w:pPr>
          </w:p>
          <w:p w14:paraId="770CAEEE" w14:textId="77777777" w:rsidR="0006026A" w:rsidRDefault="0006026A">
            <w:pPr>
              <w:rPr>
                <w:rFonts w:ascii="Calibri" w:hAnsi="Calibri" w:cs="Calibri"/>
                <w:szCs w:val="22"/>
              </w:rPr>
            </w:pPr>
            <w:r>
              <w:rPr>
                <w:rFonts w:ascii="Calibri" w:hAnsi="Calibri" w:cs="Calibri"/>
                <w:szCs w:val="22"/>
              </w:rPr>
              <w:t>Reason:  In order that the Local Planning Authority may ensure that the proposed works preserve the inherent historic interest of a Grade II Designated Heritage Asset.</w:t>
            </w:r>
          </w:p>
          <w:p w14:paraId="6EB43B91" w14:textId="73BEBAAF" w:rsidR="00CC1C1D" w:rsidRPr="002A1602" w:rsidRDefault="00CC1C1D">
            <w:pPr>
              <w:rPr>
                <w:rFonts w:ascii="Calibri" w:hAnsi="Calibri" w:cs="Calibri"/>
                <w:szCs w:val="22"/>
              </w:rPr>
            </w:pPr>
          </w:p>
        </w:tc>
      </w:tr>
      <w:tr w:rsidR="00CC1C1D" w:rsidRPr="002A1602" w14:paraId="187414B6" w14:textId="77777777" w:rsidTr="00C66633">
        <w:trPr>
          <w:cantSplit/>
        </w:trPr>
        <w:tc>
          <w:tcPr>
            <w:tcW w:w="992" w:type="dxa"/>
          </w:tcPr>
          <w:p w14:paraId="1C238963" w14:textId="77777777" w:rsidR="00CC1C1D" w:rsidRPr="002A1602" w:rsidRDefault="00CC1C1D">
            <w:pPr>
              <w:rPr>
                <w:rFonts w:ascii="Calibri" w:hAnsi="Calibri" w:cs="Calibri"/>
                <w:szCs w:val="22"/>
              </w:rPr>
            </w:pPr>
          </w:p>
        </w:tc>
        <w:tc>
          <w:tcPr>
            <w:tcW w:w="9411" w:type="dxa"/>
            <w:gridSpan w:val="6"/>
          </w:tcPr>
          <w:p w14:paraId="1A5A6226" w14:textId="77777777" w:rsidR="00CC1C1D" w:rsidRPr="002A1602" w:rsidRDefault="00CC1C1D">
            <w:pPr>
              <w:rPr>
                <w:rFonts w:ascii="Calibri" w:hAnsi="Calibri" w:cs="Calibri"/>
                <w:szCs w:val="22"/>
              </w:rPr>
            </w:pPr>
          </w:p>
        </w:tc>
      </w:tr>
      <w:tr w:rsidR="00CC1C1D" w:rsidRPr="002A1602" w14:paraId="677B11FF" w14:textId="77777777" w:rsidTr="00C66633">
        <w:trPr>
          <w:cantSplit/>
        </w:trPr>
        <w:tc>
          <w:tcPr>
            <w:tcW w:w="992" w:type="dxa"/>
          </w:tcPr>
          <w:p w14:paraId="384B59D7" w14:textId="77777777" w:rsidR="00CC1C1D" w:rsidRPr="002A1602" w:rsidRDefault="00CC1C1D">
            <w:pPr>
              <w:rPr>
                <w:rFonts w:ascii="Calibri" w:hAnsi="Calibri" w:cs="Calibri"/>
                <w:szCs w:val="22"/>
              </w:rPr>
            </w:pPr>
          </w:p>
        </w:tc>
        <w:tc>
          <w:tcPr>
            <w:tcW w:w="9411" w:type="dxa"/>
            <w:gridSpan w:val="6"/>
          </w:tcPr>
          <w:p w14:paraId="3DC27123" w14:textId="77777777" w:rsidR="00CC1C1D" w:rsidRPr="002A1602" w:rsidRDefault="00CC1C1D">
            <w:pPr>
              <w:rPr>
                <w:rFonts w:ascii="Calibri" w:hAnsi="Calibri" w:cs="Calibri"/>
                <w:szCs w:val="22"/>
              </w:rPr>
            </w:pPr>
          </w:p>
        </w:tc>
      </w:tr>
      <w:tr w:rsidR="00CC1C1D" w:rsidRPr="002A1602" w14:paraId="50282273" w14:textId="77777777" w:rsidTr="00C66633">
        <w:trPr>
          <w:cantSplit/>
        </w:trPr>
        <w:tc>
          <w:tcPr>
            <w:tcW w:w="992" w:type="dxa"/>
          </w:tcPr>
          <w:p w14:paraId="776E4C02" w14:textId="77777777" w:rsidR="00CC1C1D" w:rsidRPr="002A1602" w:rsidRDefault="00CC1C1D">
            <w:pPr>
              <w:rPr>
                <w:rFonts w:ascii="Calibri" w:hAnsi="Calibri" w:cs="Calibri"/>
                <w:szCs w:val="22"/>
              </w:rPr>
            </w:pPr>
          </w:p>
        </w:tc>
        <w:tc>
          <w:tcPr>
            <w:tcW w:w="9411" w:type="dxa"/>
            <w:gridSpan w:val="6"/>
          </w:tcPr>
          <w:p w14:paraId="5D66E9E7" w14:textId="77777777" w:rsidR="00CC1C1D" w:rsidRPr="002A1602" w:rsidRDefault="00CC1C1D">
            <w:pPr>
              <w:rPr>
                <w:rFonts w:ascii="Calibri" w:hAnsi="Calibri" w:cs="Calibri"/>
                <w:szCs w:val="22"/>
              </w:rPr>
            </w:pPr>
          </w:p>
        </w:tc>
      </w:tr>
      <w:tr w:rsidR="00CC1C1D" w:rsidRPr="002A1602" w14:paraId="03FB2ACE" w14:textId="77777777" w:rsidTr="00C66633">
        <w:trPr>
          <w:cantSplit/>
        </w:trPr>
        <w:tc>
          <w:tcPr>
            <w:tcW w:w="992" w:type="dxa"/>
          </w:tcPr>
          <w:p w14:paraId="2EBE8652" w14:textId="77777777" w:rsidR="00CC1C1D" w:rsidRPr="002A1602" w:rsidRDefault="00CC1C1D">
            <w:pPr>
              <w:rPr>
                <w:rFonts w:ascii="Calibri" w:hAnsi="Calibri" w:cs="Calibri"/>
                <w:szCs w:val="22"/>
              </w:rPr>
            </w:pPr>
          </w:p>
        </w:tc>
        <w:tc>
          <w:tcPr>
            <w:tcW w:w="9411" w:type="dxa"/>
            <w:gridSpan w:val="6"/>
          </w:tcPr>
          <w:p w14:paraId="5E33CAE2" w14:textId="77777777" w:rsidR="00CC1C1D" w:rsidRPr="002A1602" w:rsidRDefault="00CC1C1D">
            <w:pPr>
              <w:rPr>
                <w:rFonts w:ascii="Calibri" w:hAnsi="Calibri" w:cs="Calibri"/>
                <w:szCs w:val="22"/>
              </w:rPr>
            </w:pPr>
          </w:p>
        </w:tc>
      </w:tr>
      <w:tr w:rsidR="00CC1C1D" w:rsidRPr="002A1602" w14:paraId="2A0E82EE" w14:textId="77777777" w:rsidTr="00C66633">
        <w:trPr>
          <w:cantSplit/>
        </w:trPr>
        <w:tc>
          <w:tcPr>
            <w:tcW w:w="992" w:type="dxa"/>
          </w:tcPr>
          <w:p w14:paraId="55A5C720" w14:textId="77777777" w:rsidR="00CC1C1D" w:rsidRPr="002A1602" w:rsidRDefault="00CC1C1D">
            <w:pPr>
              <w:rPr>
                <w:rFonts w:ascii="Calibri" w:hAnsi="Calibri" w:cs="Calibri"/>
                <w:szCs w:val="22"/>
              </w:rPr>
            </w:pPr>
          </w:p>
        </w:tc>
        <w:tc>
          <w:tcPr>
            <w:tcW w:w="9411" w:type="dxa"/>
            <w:gridSpan w:val="6"/>
          </w:tcPr>
          <w:p w14:paraId="53D4E97F" w14:textId="77777777" w:rsidR="00CC1C1D" w:rsidRPr="002A1602" w:rsidRDefault="00CC1C1D">
            <w:pPr>
              <w:rPr>
                <w:rFonts w:ascii="Calibri" w:hAnsi="Calibri" w:cs="Calibri"/>
                <w:szCs w:val="22"/>
              </w:rPr>
            </w:pPr>
          </w:p>
        </w:tc>
      </w:tr>
      <w:tr w:rsidR="00CC1C1D" w:rsidRPr="002A1602" w14:paraId="47DE4389" w14:textId="77777777" w:rsidTr="00C66633">
        <w:trPr>
          <w:cantSplit/>
        </w:trPr>
        <w:tc>
          <w:tcPr>
            <w:tcW w:w="992" w:type="dxa"/>
          </w:tcPr>
          <w:p w14:paraId="09C1BD7B" w14:textId="77777777" w:rsidR="00CC1C1D" w:rsidRPr="002A1602" w:rsidRDefault="00CC1C1D">
            <w:pPr>
              <w:rPr>
                <w:rFonts w:ascii="Calibri" w:hAnsi="Calibri" w:cs="Calibri"/>
                <w:szCs w:val="22"/>
              </w:rPr>
            </w:pPr>
          </w:p>
        </w:tc>
        <w:tc>
          <w:tcPr>
            <w:tcW w:w="9411" w:type="dxa"/>
            <w:gridSpan w:val="6"/>
          </w:tcPr>
          <w:p w14:paraId="688EC311" w14:textId="77777777" w:rsidR="00CC1C1D" w:rsidRPr="002A1602" w:rsidRDefault="00CC1C1D">
            <w:pPr>
              <w:rPr>
                <w:rFonts w:ascii="Calibri" w:hAnsi="Calibri" w:cs="Calibri"/>
                <w:szCs w:val="22"/>
              </w:rPr>
            </w:pPr>
          </w:p>
        </w:tc>
      </w:tr>
      <w:tr w:rsidR="00CC1C1D" w:rsidRPr="002A1602" w14:paraId="766ACE51" w14:textId="77777777" w:rsidTr="00C66633">
        <w:trPr>
          <w:cantSplit/>
        </w:trPr>
        <w:tc>
          <w:tcPr>
            <w:tcW w:w="992" w:type="dxa"/>
          </w:tcPr>
          <w:p w14:paraId="34D1A8E0" w14:textId="77777777" w:rsidR="00CC1C1D" w:rsidRPr="002A1602" w:rsidRDefault="00CC1C1D">
            <w:pPr>
              <w:rPr>
                <w:rFonts w:ascii="Calibri" w:hAnsi="Calibri" w:cs="Calibri"/>
                <w:szCs w:val="22"/>
              </w:rPr>
            </w:pPr>
          </w:p>
        </w:tc>
        <w:tc>
          <w:tcPr>
            <w:tcW w:w="9411" w:type="dxa"/>
            <w:gridSpan w:val="6"/>
          </w:tcPr>
          <w:p w14:paraId="6A486580" w14:textId="77777777" w:rsidR="00CC1C1D" w:rsidRPr="002A1602" w:rsidRDefault="00CC1C1D">
            <w:pPr>
              <w:rPr>
                <w:rFonts w:ascii="Calibri" w:hAnsi="Calibri" w:cs="Calibri"/>
                <w:szCs w:val="22"/>
              </w:rPr>
            </w:pPr>
          </w:p>
        </w:tc>
      </w:tr>
      <w:tr w:rsidR="00CC1C1D" w:rsidRPr="002A1602" w14:paraId="79414AE3" w14:textId="77777777" w:rsidTr="00C66633">
        <w:trPr>
          <w:cantSplit/>
        </w:trPr>
        <w:tc>
          <w:tcPr>
            <w:tcW w:w="992" w:type="dxa"/>
          </w:tcPr>
          <w:p w14:paraId="7A79EC10" w14:textId="77777777" w:rsidR="00CC1C1D" w:rsidRPr="002A1602" w:rsidRDefault="00CC1C1D">
            <w:pPr>
              <w:rPr>
                <w:rFonts w:ascii="Calibri" w:hAnsi="Calibri" w:cs="Calibri"/>
                <w:szCs w:val="22"/>
              </w:rPr>
            </w:pPr>
          </w:p>
        </w:tc>
        <w:tc>
          <w:tcPr>
            <w:tcW w:w="9411" w:type="dxa"/>
            <w:gridSpan w:val="6"/>
          </w:tcPr>
          <w:p w14:paraId="32621EB8" w14:textId="77777777" w:rsidR="00CC1C1D" w:rsidRPr="002A1602" w:rsidRDefault="00CC1C1D">
            <w:pPr>
              <w:rPr>
                <w:rFonts w:ascii="Calibri" w:hAnsi="Calibri" w:cs="Calibri"/>
                <w:szCs w:val="22"/>
              </w:rPr>
            </w:pPr>
          </w:p>
        </w:tc>
      </w:tr>
      <w:tr w:rsidR="00CC1C1D" w:rsidRPr="002A1602" w14:paraId="404EBBAC" w14:textId="77777777" w:rsidTr="00C66633">
        <w:trPr>
          <w:cantSplit/>
        </w:trPr>
        <w:tc>
          <w:tcPr>
            <w:tcW w:w="992" w:type="dxa"/>
          </w:tcPr>
          <w:p w14:paraId="58E2E2B2" w14:textId="77777777" w:rsidR="00CC1C1D" w:rsidRPr="002A1602" w:rsidRDefault="00CC1C1D">
            <w:pPr>
              <w:rPr>
                <w:rFonts w:ascii="Calibri" w:hAnsi="Calibri" w:cs="Calibri"/>
                <w:szCs w:val="22"/>
              </w:rPr>
            </w:pPr>
          </w:p>
        </w:tc>
        <w:tc>
          <w:tcPr>
            <w:tcW w:w="9411" w:type="dxa"/>
            <w:gridSpan w:val="6"/>
          </w:tcPr>
          <w:p w14:paraId="131FA6CD" w14:textId="77777777" w:rsidR="00CC1C1D" w:rsidRPr="002A1602" w:rsidRDefault="00CC1C1D">
            <w:pPr>
              <w:rPr>
                <w:rFonts w:ascii="Calibri" w:hAnsi="Calibri" w:cs="Calibri"/>
                <w:szCs w:val="22"/>
              </w:rPr>
            </w:pPr>
          </w:p>
        </w:tc>
      </w:tr>
      <w:tr w:rsidR="00CC1C1D" w:rsidRPr="002A1602" w14:paraId="0C20EA03" w14:textId="77777777" w:rsidTr="00C66633">
        <w:trPr>
          <w:cantSplit/>
        </w:trPr>
        <w:tc>
          <w:tcPr>
            <w:tcW w:w="992" w:type="dxa"/>
          </w:tcPr>
          <w:p w14:paraId="27828DFA" w14:textId="77777777" w:rsidR="00CC1C1D" w:rsidRPr="002A1602" w:rsidRDefault="00CC1C1D">
            <w:pPr>
              <w:rPr>
                <w:rFonts w:ascii="Calibri" w:hAnsi="Calibri" w:cs="Calibri"/>
                <w:szCs w:val="22"/>
              </w:rPr>
            </w:pPr>
          </w:p>
        </w:tc>
        <w:tc>
          <w:tcPr>
            <w:tcW w:w="9411" w:type="dxa"/>
            <w:gridSpan w:val="6"/>
          </w:tcPr>
          <w:p w14:paraId="568D7727" w14:textId="77777777" w:rsidR="00CC1C1D" w:rsidRPr="002A1602" w:rsidRDefault="00CC1C1D">
            <w:pPr>
              <w:rPr>
                <w:rFonts w:ascii="Calibri" w:hAnsi="Calibri" w:cs="Calibri"/>
                <w:szCs w:val="22"/>
              </w:rPr>
            </w:pPr>
          </w:p>
        </w:tc>
      </w:tr>
      <w:tr w:rsidR="00CC1C1D" w:rsidRPr="002A1602" w14:paraId="38B4E488" w14:textId="77777777" w:rsidTr="00C66633">
        <w:trPr>
          <w:cantSplit/>
        </w:trPr>
        <w:tc>
          <w:tcPr>
            <w:tcW w:w="992" w:type="dxa"/>
          </w:tcPr>
          <w:p w14:paraId="65BE3C92" w14:textId="77777777" w:rsidR="00CC1C1D" w:rsidRPr="002A1602" w:rsidRDefault="00CC1C1D">
            <w:pPr>
              <w:rPr>
                <w:rFonts w:ascii="Calibri" w:hAnsi="Calibri" w:cs="Calibri"/>
                <w:szCs w:val="22"/>
              </w:rPr>
            </w:pPr>
          </w:p>
        </w:tc>
        <w:tc>
          <w:tcPr>
            <w:tcW w:w="9411" w:type="dxa"/>
            <w:gridSpan w:val="6"/>
          </w:tcPr>
          <w:p w14:paraId="4E2691D1" w14:textId="77777777" w:rsidR="00CC1C1D" w:rsidRPr="002A1602" w:rsidRDefault="00CC1C1D">
            <w:pPr>
              <w:rPr>
                <w:rFonts w:ascii="Calibri" w:hAnsi="Calibri" w:cs="Calibri"/>
                <w:szCs w:val="22"/>
              </w:rPr>
            </w:pPr>
          </w:p>
        </w:tc>
      </w:tr>
      <w:tr w:rsidR="00CC1C1D" w:rsidRPr="002A1602" w14:paraId="1A67C744" w14:textId="77777777" w:rsidTr="00C66633">
        <w:trPr>
          <w:cantSplit/>
        </w:trPr>
        <w:tc>
          <w:tcPr>
            <w:tcW w:w="992" w:type="dxa"/>
          </w:tcPr>
          <w:p w14:paraId="0EAFF493" w14:textId="77777777" w:rsidR="00CC1C1D" w:rsidRPr="002A1602" w:rsidRDefault="00CC1C1D">
            <w:pPr>
              <w:rPr>
                <w:rFonts w:ascii="Calibri" w:hAnsi="Calibri" w:cs="Calibri"/>
                <w:szCs w:val="22"/>
              </w:rPr>
            </w:pPr>
          </w:p>
        </w:tc>
        <w:tc>
          <w:tcPr>
            <w:tcW w:w="9411" w:type="dxa"/>
            <w:gridSpan w:val="6"/>
          </w:tcPr>
          <w:p w14:paraId="0F46639A" w14:textId="77777777" w:rsidR="00CC1C1D" w:rsidRPr="002A1602" w:rsidRDefault="00CC1C1D">
            <w:pPr>
              <w:rPr>
                <w:rFonts w:ascii="Calibri" w:hAnsi="Calibri" w:cs="Calibri"/>
                <w:szCs w:val="22"/>
              </w:rPr>
            </w:pPr>
          </w:p>
        </w:tc>
      </w:tr>
      <w:tr w:rsidR="00CC1C1D" w:rsidRPr="002A1602" w14:paraId="6F294BA2" w14:textId="77777777" w:rsidTr="00C66633">
        <w:trPr>
          <w:cantSplit/>
        </w:trPr>
        <w:tc>
          <w:tcPr>
            <w:tcW w:w="992" w:type="dxa"/>
          </w:tcPr>
          <w:p w14:paraId="1A5437A6" w14:textId="77777777" w:rsidR="00CC1C1D" w:rsidRPr="002A1602" w:rsidRDefault="00CC1C1D">
            <w:pPr>
              <w:rPr>
                <w:rFonts w:ascii="Calibri" w:hAnsi="Calibri" w:cs="Calibri"/>
                <w:szCs w:val="22"/>
              </w:rPr>
            </w:pPr>
          </w:p>
        </w:tc>
        <w:tc>
          <w:tcPr>
            <w:tcW w:w="9411" w:type="dxa"/>
            <w:gridSpan w:val="6"/>
          </w:tcPr>
          <w:p w14:paraId="2BE79AC5" w14:textId="77777777" w:rsidR="00CC1C1D" w:rsidRPr="002A1602" w:rsidRDefault="00CC1C1D">
            <w:pPr>
              <w:rPr>
                <w:rFonts w:ascii="Calibri" w:hAnsi="Calibri" w:cs="Calibri"/>
                <w:szCs w:val="22"/>
              </w:rPr>
            </w:pPr>
          </w:p>
        </w:tc>
      </w:tr>
      <w:tr w:rsidR="00CC1C1D" w:rsidRPr="002A1602" w14:paraId="445BD2E4" w14:textId="77777777" w:rsidTr="00C66633">
        <w:trPr>
          <w:cantSplit/>
        </w:trPr>
        <w:tc>
          <w:tcPr>
            <w:tcW w:w="992" w:type="dxa"/>
          </w:tcPr>
          <w:p w14:paraId="1E477E6A" w14:textId="77777777" w:rsidR="00CC1C1D" w:rsidRPr="002A1602" w:rsidRDefault="00CC1C1D">
            <w:pPr>
              <w:rPr>
                <w:rFonts w:ascii="Calibri" w:hAnsi="Calibri" w:cs="Calibri"/>
                <w:szCs w:val="22"/>
              </w:rPr>
            </w:pPr>
          </w:p>
        </w:tc>
        <w:tc>
          <w:tcPr>
            <w:tcW w:w="9411" w:type="dxa"/>
            <w:gridSpan w:val="6"/>
          </w:tcPr>
          <w:p w14:paraId="37C96606" w14:textId="77777777" w:rsidR="00CC1C1D" w:rsidRPr="002A1602" w:rsidRDefault="00CC1C1D">
            <w:pPr>
              <w:rPr>
                <w:rFonts w:ascii="Calibri" w:hAnsi="Calibri" w:cs="Calibri"/>
                <w:szCs w:val="22"/>
              </w:rPr>
            </w:pPr>
          </w:p>
        </w:tc>
      </w:tr>
      <w:bookmarkEnd w:id="0"/>
      <w:tr w:rsidR="00CC1C1D" w:rsidRPr="002A1602" w14:paraId="288686D2" w14:textId="77777777">
        <w:trPr>
          <w:cantSplit/>
        </w:trPr>
        <w:tc>
          <w:tcPr>
            <w:tcW w:w="10403" w:type="dxa"/>
            <w:gridSpan w:val="7"/>
          </w:tcPr>
          <w:p w14:paraId="11B63F16" w14:textId="77777777" w:rsidR="00CC1C1D" w:rsidRPr="002A1602" w:rsidRDefault="00CC1C1D">
            <w:pPr>
              <w:pStyle w:val="TableText"/>
              <w:rPr>
                <w:rFonts w:ascii="Calibri" w:hAnsi="Calibri" w:cs="Calibri"/>
                <w:szCs w:val="22"/>
                <w:u w:val="single"/>
              </w:rPr>
            </w:pPr>
            <w:r w:rsidRPr="002A1602">
              <w:rPr>
                <w:rFonts w:ascii="Calibri" w:hAnsi="Calibri" w:cs="Calibri"/>
                <w:szCs w:val="22"/>
                <w:u w:val="single"/>
              </w:rPr>
              <w:lastRenderedPageBreak/>
              <w:t>Relevant planning policy</w:t>
            </w:r>
          </w:p>
          <w:p w14:paraId="179EE2B2" w14:textId="77777777" w:rsidR="00CC1C1D" w:rsidRPr="002A1602" w:rsidRDefault="00CC1C1D">
            <w:pPr>
              <w:pStyle w:val="TableText"/>
              <w:rPr>
                <w:rFonts w:ascii="Calibri" w:hAnsi="Calibri" w:cs="Calibri"/>
                <w:szCs w:val="22"/>
              </w:rPr>
            </w:pPr>
          </w:p>
          <w:tbl>
            <w:tblPr>
              <w:tblW w:w="0" w:type="auto"/>
              <w:tblInd w:w="108" w:type="dxa"/>
              <w:tblLayout w:type="fixed"/>
              <w:tblLook w:val="01E0" w:firstRow="1" w:lastRow="1" w:firstColumn="1" w:lastColumn="1" w:noHBand="0" w:noVBand="0"/>
            </w:tblPr>
            <w:tblGrid>
              <w:gridCol w:w="9583"/>
            </w:tblGrid>
            <w:tr w:rsidR="00CC1C1D" w:rsidRPr="002A1602" w14:paraId="492232C4" w14:textId="77777777">
              <w:trPr>
                <w:cantSplit/>
              </w:trPr>
              <w:tc>
                <w:tcPr>
                  <w:tcW w:w="9583" w:type="dxa"/>
                </w:tcPr>
                <w:p w14:paraId="456B86E1" w14:textId="595B8F75" w:rsidR="00CC1C1D" w:rsidRPr="002A1602" w:rsidRDefault="00CC1C1D">
                  <w:pPr>
                    <w:pStyle w:val="TableText"/>
                    <w:rPr>
                      <w:rFonts w:ascii="Calibri" w:hAnsi="Calibri" w:cs="Calibri"/>
                      <w:szCs w:val="22"/>
                    </w:rPr>
                  </w:pPr>
                </w:p>
              </w:tc>
            </w:tr>
          </w:tbl>
          <w:p w14:paraId="4002588D" w14:textId="77777777" w:rsidR="00CC1C1D" w:rsidRPr="002A1602" w:rsidRDefault="00CC1C1D">
            <w:pPr>
              <w:pStyle w:val="TableText"/>
              <w:rPr>
                <w:rFonts w:ascii="Calibri" w:hAnsi="Calibri" w:cs="Calibri"/>
                <w:szCs w:val="22"/>
              </w:rPr>
            </w:pPr>
          </w:p>
          <w:p w14:paraId="350C00C6" w14:textId="77777777" w:rsidR="00CC1C1D" w:rsidRPr="002A1602" w:rsidRDefault="00CC1C1D">
            <w:pPr>
              <w:rPr>
                <w:rFonts w:ascii="Calibri" w:hAnsi="Calibri" w:cs="Calibri"/>
                <w:szCs w:val="22"/>
              </w:rPr>
            </w:pPr>
          </w:p>
        </w:tc>
      </w:tr>
      <w:tr w:rsidR="00CC1C1D" w:rsidRPr="002A1602" w14:paraId="3A9C667D" w14:textId="77777777" w:rsidTr="00C66633">
        <w:trPr>
          <w:cantSplit/>
        </w:trPr>
        <w:tc>
          <w:tcPr>
            <w:tcW w:w="992" w:type="dxa"/>
          </w:tcPr>
          <w:p w14:paraId="4BEEE66D"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270AD005" w14:textId="77777777" w:rsidR="00CC1C1D" w:rsidRPr="002A1602" w:rsidRDefault="00CC1C1D">
            <w:pPr>
              <w:rPr>
                <w:rFonts w:ascii="Calibri" w:hAnsi="Calibri" w:cs="Calibri"/>
                <w:szCs w:val="22"/>
              </w:rPr>
            </w:pPr>
          </w:p>
        </w:tc>
        <w:tc>
          <w:tcPr>
            <w:tcW w:w="990" w:type="dxa"/>
            <w:gridSpan w:val="2"/>
          </w:tcPr>
          <w:p w14:paraId="64DB2349" w14:textId="77777777" w:rsidR="00CC1C1D" w:rsidRPr="002A1602" w:rsidRDefault="00CC1C1D">
            <w:pPr>
              <w:rPr>
                <w:rFonts w:ascii="Calibri" w:hAnsi="Calibri" w:cs="Calibri"/>
                <w:szCs w:val="22"/>
              </w:rPr>
            </w:pPr>
          </w:p>
        </w:tc>
        <w:tc>
          <w:tcPr>
            <w:tcW w:w="449" w:type="dxa"/>
          </w:tcPr>
          <w:p w14:paraId="45E58EB2" w14:textId="77777777" w:rsidR="00CC1C1D" w:rsidRPr="002A1602" w:rsidRDefault="00CC1C1D">
            <w:pPr>
              <w:rPr>
                <w:rFonts w:ascii="Calibri" w:hAnsi="Calibri" w:cs="Calibri"/>
                <w:szCs w:val="22"/>
              </w:rPr>
            </w:pPr>
          </w:p>
        </w:tc>
        <w:tc>
          <w:tcPr>
            <w:tcW w:w="1465" w:type="dxa"/>
          </w:tcPr>
          <w:p w14:paraId="12A02114" w14:textId="77777777" w:rsidR="00CC1C1D" w:rsidRPr="002A1602" w:rsidRDefault="00CC1C1D">
            <w:pPr>
              <w:rPr>
                <w:rFonts w:ascii="Calibri" w:hAnsi="Calibri" w:cs="Calibri"/>
                <w:szCs w:val="22"/>
              </w:rPr>
            </w:pPr>
          </w:p>
        </w:tc>
        <w:tc>
          <w:tcPr>
            <w:tcW w:w="5520" w:type="dxa"/>
          </w:tcPr>
          <w:p w14:paraId="2421AAA6" w14:textId="77777777" w:rsidR="00CC1C1D" w:rsidRPr="002A1602" w:rsidRDefault="00CC1C1D">
            <w:pPr>
              <w:rPr>
                <w:rFonts w:ascii="Calibri" w:hAnsi="Calibri" w:cs="Calibri"/>
                <w:szCs w:val="22"/>
              </w:rPr>
            </w:pPr>
          </w:p>
        </w:tc>
      </w:tr>
      <w:tr w:rsidR="00CC1C1D" w:rsidRPr="002A1602" w14:paraId="119105BA" w14:textId="77777777" w:rsidTr="00C66633">
        <w:trPr>
          <w:cantSplit/>
        </w:trPr>
        <w:tc>
          <w:tcPr>
            <w:tcW w:w="992" w:type="dxa"/>
          </w:tcPr>
          <w:p w14:paraId="1D14AE7E"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3D76CC86"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12C54B39" w14:textId="77777777" w:rsidTr="00C66633">
        <w:trPr>
          <w:cantSplit/>
        </w:trPr>
        <w:tc>
          <w:tcPr>
            <w:tcW w:w="992" w:type="dxa"/>
          </w:tcPr>
          <w:p w14:paraId="03956A45"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161A874D"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5A476AA3" w14:textId="77777777" w:rsidTr="00C66633">
        <w:trPr>
          <w:cantSplit/>
        </w:trPr>
        <w:tc>
          <w:tcPr>
            <w:tcW w:w="992" w:type="dxa"/>
          </w:tcPr>
          <w:p w14:paraId="35E390AA" w14:textId="77777777" w:rsidR="00314A87" w:rsidRDefault="00314A87">
            <w:pPr>
              <w:rPr>
                <w:rFonts w:ascii="Calibri" w:hAnsi="Calibri" w:cs="Calibri"/>
                <w:szCs w:val="22"/>
              </w:rPr>
            </w:pPr>
            <w:r w:rsidRPr="002A1602">
              <w:rPr>
                <w:rFonts w:ascii="Calibri" w:hAnsi="Calibri" w:cs="Calibri"/>
                <w:szCs w:val="22"/>
              </w:rPr>
              <w:t>3</w:t>
            </w:r>
          </w:p>
          <w:p w14:paraId="7631A41E" w14:textId="77777777" w:rsidR="00905CB2" w:rsidRDefault="00905CB2">
            <w:pPr>
              <w:rPr>
                <w:rFonts w:ascii="Calibri" w:hAnsi="Calibri" w:cs="Calibri"/>
                <w:szCs w:val="22"/>
              </w:rPr>
            </w:pPr>
          </w:p>
          <w:p w14:paraId="69721559" w14:textId="77777777" w:rsidR="00905CB2" w:rsidRDefault="00905CB2">
            <w:pPr>
              <w:rPr>
                <w:rFonts w:ascii="Calibri" w:hAnsi="Calibri" w:cs="Calibri"/>
                <w:szCs w:val="22"/>
              </w:rPr>
            </w:pPr>
          </w:p>
          <w:p w14:paraId="58A9DA50" w14:textId="77777777" w:rsidR="00905CB2" w:rsidRDefault="00905CB2">
            <w:pPr>
              <w:rPr>
                <w:rFonts w:ascii="Calibri" w:hAnsi="Calibri" w:cs="Calibri"/>
                <w:szCs w:val="22"/>
              </w:rPr>
            </w:pPr>
          </w:p>
          <w:p w14:paraId="072906E2"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4BF9BB15" w14:textId="77777777" w:rsidR="00314A87"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468AEA32" w14:textId="77777777" w:rsidR="00905CB2" w:rsidRPr="002A1602" w:rsidRDefault="00905CB2">
            <w:pPr>
              <w:rPr>
                <w:rFonts w:ascii="Calibri" w:hAnsi="Calibri" w:cs="Calibri"/>
                <w:szCs w:val="22"/>
              </w:rPr>
            </w:pPr>
            <w:r>
              <w:rPr>
                <w:rFonts w:ascii="Calibri" w:hAnsi="Calibri"/>
                <w:szCs w:val="22"/>
              </w:rPr>
              <w:t>This Decision Notice should be read in conjunction with the officer’s report which is available to view on the website.</w:t>
            </w:r>
          </w:p>
        </w:tc>
      </w:tr>
      <w:tr w:rsidR="00CC1C1D" w:rsidRPr="002A1602" w14:paraId="6EE352A2" w14:textId="77777777" w:rsidTr="00C66633">
        <w:trPr>
          <w:cantSplit/>
        </w:trPr>
        <w:tc>
          <w:tcPr>
            <w:tcW w:w="992" w:type="dxa"/>
          </w:tcPr>
          <w:p w14:paraId="00D2CD54"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321BC863" w14:textId="3C9FCBD5" w:rsidR="00CC1C1D" w:rsidRPr="002A1602" w:rsidRDefault="00CC1C1D">
            <w:pPr>
              <w:rPr>
                <w:rFonts w:ascii="Calibri" w:hAnsi="Calibri" w:cs="Calibri"/>
                <w:szCs w:val="22"/>
              </w:rPr>
            </w:pPr>
          </w:p>
        </w:tc>
      </w:tr>
      <w:tr w:rsidR="00CC1C1D" w:rsidRPr="002A1602" w14:paraId="5FAC12A7" w14:textId="77777777" w:rsidTr="00C66633">
        <w:trPr>
          <w:cantSplit/>
        </w:trPr>
        <w:tc>
          <w:tcPr>
            <w:tcW w:w="992" w:type="dxa"/>
          </w:tcPr>
          <w:p w14:paraId="21E5FFEF" w14:textId="77777777" w:rsidR="00CC1C1D" w:rsidRPr="002A1602" w:rsidRDefault="00CC1C1D">
            <w:pPr>
              <w:rPr>
                <w:rFonts w:ascii="Calibri" w:hAnsi="Calibri" w:cs="Calibri"/>
                <w:szCs w:val="22"/>
              </w:rPr>
            </w:pPr>
          </w:p>
        </w:tc>
        <w:tc>
          <w:tcPr>
            <w:tcW w:w="9411" w:type="dxa"/>
            <w:gridSpan w:val="6"/>
          </w:tcPr>
          <w:p w14:paraId="0F98456D" w14:textId="77777777" w:rsidR="00CC1C1D" w:rsidRPr="002A1602" w:rsidRDefault="00CC1C1D">
            <w:pPr>
              <w:rPr>
                <w:rFonts w:ascii="Calibri" w:hAnsi="Calibri" w:cs="Calibri"/>
                <w:szCs w:val="22"/>
              </w:rPr>
            </w:pPr>
          </w:p>
        </w:tc>
      </w:tr>
      <w:tr w:rsidR="00CC1C1D" w:rsidRPr="002A1602" w14:paraId="440E91E6" w14:textId="77777777" w:rsidTr="00C66633">
        <w:trPr>
          <w:cantSplit/>
        </w:trPr>
        <w:tc>
          <w:tcPr>
            <w:tcW w:w="992" w:type="dxa"/>
          </w:tcPr>
          <w:p w14:paraId="67548960" w14:textId="77777777" w:rsidR="00CC1C1D" w:rsidRPr="002A1602" w:rsidRDefault="00CC1C1D">
            <w:pPr>
              <w:rPr>
                <w:rFonts w:ascii="Calibri" w:hAnsi="Calibri" w:cs="Calibri"/>
                <w:szCs w:val="22"/>
              </w:rPr>
            </w:pPr>
          </w:p>
        </w:tc>
        <w:tc>
          <w:tcPr>
            <w:tcW w:w="9411" w:type="dxa"/>
            <w:gridSpan w:val="6"/>
          </w:tcPr>
          <w:p w14:paraId="3127199E" w14:textId="77777777" w:rsidR="00CC1C1D" w:rsidRPr="002A1602" w:rsidRDefault="00CC1C1D">
            <w:pPr>
              <w:rPr>
                <w:rFonts w:ascii="Calibri" w:hAnsi="Calibri" w:cs="Calibri"/>
                <w:szCs w:val="22"/>
              </w:rPr>
            </w:pPr>
          </w:p>
        </w:tc>
      </w:tr>
      <w:tr w:rsidR="00CC1C1D" w:rsidRPr="002A1602" w14:paraId="6FA9B4E2" w14:textId="77777777" w:rsidTr="00C66633">
        <w:trPr>
          <w:cantSplit/>
        </w:trPr>
        <w:tc>
          <w:tcPr>
            <w:tcW w:w="992" w:type="dxa"/>
          </w:tcPr>
          <w:p w14:paraId="7DFFF3AD" w14:textId="77777777" w:rsidR="00CC1C1D" w:rsidRPr="002A1602" w:rsidRDefault="00CC1C1D">
            <w:pPr>
              <w:rPr>
                <w:rFonts w:ascii="Calibri" w:hAnsi="Calibri" w:cs="Calibri"/>
                <w:szCs w:val="22"/>
              </w:rPr>
            </w:pPr>
          </w:p>
        </w:tc>
        <w:tc>
          <w:tcPr>
            <w:tcW w:w="9411" w:type="dxa"/>
            <w:gridSpan w:val="6"/>
          </w:tcPr>
          <w:p w14:paraId="5F342CDB" w14:textId="77777777" w:rsidR="00CC1C1D" w:rsidRPr="002A1602" w:rsidRDefault="00CC1C1D">
            <w:pPr>
              <w:rPr>
                <w:rFonts w:ascii="Calibri" w:hAnsi="Calibri" w:cs="Calibri"/>
                <w:szCs w:val="22"/>
              </w:rPr>
            </w:pPr>
          </w:p>
        </w:tc>
      </w:tr>
      <w:tr w:rsidR="00CC1C1D" w:rsidRPr="002A1602" w14:paraId="220554D5" w14:textId="77777777" w:rsidTr="00C66633">
        <w:trPr>
          <w:cantSplit/>
        </w:trPr>
        <w:tc>
          <w:tcPr>
            <w:tcW w:w="992" w:type="dxa"/>
          </w:tcPr>
          <w:p w14:paraId="5C8D2E72" w14:textId="77777777" w:rsidR="00CC1C1D" w:rsidRPr="002A1602" w:rsidRDefault="00CC1C1D">
            <w:pPr>
              <w:rPr>
                <w:rFonts w:ascii="Calibri" w:hAnsi="Calibri" w:cs="Calibri"/>
                <w:szCs w:val="22"/>
              </w:rPr>
            </w:pPr>
          </w:p>
        </w:tc>
        <w:tc>
          <w:tcPr>
            <w:tcW w:w="9411" w:type="dxa"/>
            <w:gridSpan w:val="6"/>
          </w:tcPr>
          <w:p w14:paraId="2F3BBE6E" w14:textId="77777777" w:rsidR="00CC1C1D" w:rsidRPr="002A1602" w:rsidRDefault="00CC1C1D">
            <w:pPr>
              <w:rPr>
                <w:rFonts w:ascii="Calibri" w:hAnsi="Calibri" w:cs="Calibri"/>
                <w:szCs w:val="22"/>
              </w:rPr>
            </w:pPr>
          </w:p>
        </w:tc>
      </w:tr>
      <w:bookmarkEnd w:id="1"/>
      <w:tr w:rsidR="00C66633" w14:paraId="1E2D2ACB" w14:textId="77777777" w:rsidTr="00564CE0">
        <w:trPr>
          <w:cantSplit/>
        </w:trPr>
        <w:tc>
          <w:tcPr>
            <w:tcW w:w="10403" w:type="dxa"/>
            <w:gridSpan w:val="7"/>
          </w:tcPr>
          <w:p w14:paraId="4194452C"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702E81FF" w14:textId="77777777" w:rsidR="0006573D" w:rsidRDefault="0006573D" w:rsidP="0006573D">
            <w:pPr>
              <w:rPr>
                <w:rFonts w:ascii="Calibri" w:hAnsi="Calibri"/>
                <w:b/>
                <w:sz w:val="24"/>
                <w:szCs w:val="24"/>
              </w:rPr>
            </w:pPr>
            <w:r>
              <w:rPr>
                <w:rFonts w:ascii="Calibri" w:hAnsi="Calibri"/>
                <w:b/>
                <w:sz w:val="24"/>
                <w:szCs w:val="24"/>
              </w:rPr>
              <w:t>NICOLA HOPKINS</w:t>
            </w:r>
          </w:p>
          <w:p w14:paraId="433E0BBF"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3E557ED2" w14:textId="77777777" w:rsidR="0006573D" w:rsidRDefault="0006573D" w:rsidP="0006573D">
            <w:pPr>
              <w:pStyle w:val="TableText"/>
            </w:pPr>
          </w:p>
          <w:p w14:paraId="70EF0F5C" w14:textId="77777777" w:rsidR="00C66633" w:rsidRDefault="00C66633"/>
        </w:tc>
      </w:tr>
      <w:tr w:rsidR="0006026A" w14:paraId="6DBFBC5A" w14:textId="77777777" w:rsidTr="00564CE0">
        <w:trPr>
          <w:cantSplit/>
        </w:trPr>
        <w:tc>
          <w:tcPr>
            <w:tcW w:w="10403" w:type="dxa"/>
            <w:gridSpan w:val="7"/>
          </w:tcPr>
          <w:p w14:paraId="47A706E1" w14:textId="77777777" w:rsidR="0006026A" w:rsidRDefault="0006026A" w:rsidP="0006573D">
            <w:pPr>
              <w:pStyle w:val="BodySingle"/>
              <w:rPr>
                <w:rFonts w:ascii="Brush Script MT" w:hAnsi="Brush Script MT"/>
                <w:sz w:val="44"/>
                <w:szCs w:val="44"/>
              </w:rPr>
            </w:pPr>
          </w:p>
        </w:tc>
      </w:tr>
      <w:tr w:rsidR="0006026A" w14:paraId="11C500B8" w14:textId="77777777" w:rsidTr="00564CE0">
        <w:trPr>
          <w:cantSplit/>
        </w:trPr>
        <w:tc>
          <w:tcPr>
            <w:tcW w:w="10403" w:type="dxa"/>
            <w:gridSpan w:val="7"/>
          </w:tcPr>
          <w:p w14:paraId="5F6A72DA" w14:textId="77777777" w:rsidR="0006026A" w:rsidRDefault="0006026A" w:rsidP="0006573D">
            <w:pPr>
              <w:pStyle w:val="BodySingle"/>
              <w:rPr>
                <w:rFonts w:ascii="Brush Script MT" w:hAnsi="Brush Script MT"/>
                <w:sz w:val="44"/>
                <w:szCs w:val="44"/>
              </w:rPr>
            </w:pPr>
          </w:p>
        </w:tc>
      </w:tr>
      <w:tr w:rsidR="0006026A" w14:paraId="0489DEA2" w14:textId="77777777" w:rsidTr="00564CE0">
        <w:trPr>
          <w:cantSplit/>
        </w:trPr>
        <w:tc>
          <w:tcPr>
            <w:tcW w:w="10403" w:type="dxa"/>
            <w:gridSpan w:val="7"/>
          </w:tcPr>
          <w:p w14:paraId="5B8E7E23" w14:textId="77777777" w:rsidR="0006026A" w:rsidRDefault="0006026A" w:rsidP="0006573D">
            <w:pPr>
              <w:pStyle w:val="BodySingle"/>
              <w:rPr>
                <w:rFonts w:ascii="Brush Script MT" w:hAnsi="Brush Script MT"/>
                <w:sz w:val="44"/>
                <w:szCs w:val="44"/>
              </w:rPr>
            </w:pPr>
          </w:p>
        </w:tc>
      </w:tr>
      <w:tr w:rsidR="0006026A" w14:paraId="3D13D494" w14:textId="77777777" w:rsidTr="00564CE0">
        <w:trPr>
          <w:cantSplit/>
        </w:trPr>
        <w:tc>
          <w:tcPr>
            <w:tcW w:w="10403" w:type="dxa"/>
            <w:gridSpan w:val="7"/>
          </w:tcPr>
          <w:p w14:paraId="6F9B8A41" w14:textId="77777777" w:rsidR="0006026A" w:rsidRDefault="0006026A" w:rsidP="0006573D">
            <w:pPr>
              <w:pStyle w:val="BodySingle"/>
              <w:rPr>
                <w:rFonts w:ascii="Brush Script MT" w:hAnsi="Brush Script MT"/>
                <w:sz w:val="44"/>
                <w:szCs w:val="44"/>
              </w:rPr>
            </w:pPr>
          </w:p>
        </w:tc>
      </w:tr>
      <w:tr w:rsidR="0006026A" w14:paraId="533E4E28" w14:textId="77777777" w:rsidTr="00564CE0">
        <w:trPr>
          <w:cantSplit/>
        </w:trPr>
        <w:tc>
          <w:tcPr>
            <w:tcW w:w="10403" w:type="dxa"/>
            <w:gridSpan w:val="7"/>
          </w:tcPr>
          <w:p w14:paraId="6B5C693E" w14:textId="77777777" w:rsidR="0006026A" w:rsidRDefault="0006026A" w:rsidP="0006573D">
            <w:pPr>
              <w:pStyle w:val="BodySingle"/>
              <w:rPr>
                <w:rFonts w:ascii="Brush Script MT" w:hAnsi="Brush Script MT"/>
                <w:sz w:val="44"/>
                <w:szCs w:val="44"/>
              </w:rPr>
            </w:pPr>
          </w:p>
        </w:tc>
      </w:tr>
    </w:tbl>
    <w:p w14:paraId="45CF76A7"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4307B464" w14:textId="77777777" w:rsidR="00AB481E" w:rsidRDefault="00AB481E" w:rsidP="00AB481E">
      <w:pPr>
        <w:rPr>
          <w:rFonts w:ascii="Calibri" w:hAnsi="Calibri" w:cs="Calibri"/>
          <w:b/>
          <w:bCs/>
          <w:szCs w:val="22"/>
        </w:rPr>
      </w:pPr>
    </w:p>
    <w:p w14:paraId="19A0445C"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46B43B5"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21138C5"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9BB9204" w14:textId="77777777" w:rsidR="00AB481E" w:rsidRDefault="00AB481E" w:rsidP="00AB481E">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BDD82FC" w14:textId="77777777" w:rsidR="00AB481E" w:rsidRDefault="00AB481E" w:rsidP="00AB481E">
      <w:pPr>
        <w:rPr>
          <w:rFonts w:ascii="Calibri" w:hAnsi="Calibri" w:cs="Calibri"/>
          <w:szCs w:val="22"/>
        </w:rPr>
      </w:pPr>
    </w:p>
    <w:p w14:paraId="2BF6EE17"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B18BB9A" w14:textId="77777777" w:rsidR="00AB481E" w:rsidRDefault="00AB481E" w:rsidP="00AB481E">
      <w:pPr>
        <w:rPr>
          <w:rFonts w:ascii="Calibri" w:hAnsi="Calibri" w:cs="Calibri"/>
          <w:szCs w:val="22"/>
        </w:rPr>
      </w:pPr>
    </w:p>
    <w:p w14:paraId="3EE1D538"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78BD89C0"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A5A84BC" w14:textId="77777777" w:rsidR="00CC1C1D" w:rsidRPr="002A1602" w:rsidRDefault="00CC1C1D">
      <w:pPr>
        <w:pStyle w:val="TableText"/>
        <w:rPr>
          <w:rFonts w:ascii="Calibri" w:hAnsi="Calibri" w:cs="Calibri"/>
        </w:rPr>
      </w:pPr>
    </w:p>
    <w:sectPr w:rsidR="00CC1C1D" w:rsidRPr="002A1602">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8D42" w14:textId="77777777" w:rsidR="0006026A" w:rsidRDefault="0006026A">
      <w:r>
        <w:separator/>
      </w:r>
    </w:p>
  </w:endnote>
  <w:endnote w:type="continuationSeparator" w:id="0">
    <w:p w14:paraId="5AEF86A8" w14:textId="77777777" w:rsidR="0006026A" w:rsidRDefault="0006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1398" w14:textId="77777777" w:rsidR="005E5C10" w:rsidRDefault="005E5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4047"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7A3D" w14:textId="77777777" w:rsidR="005E5C10" w:rsidRDefault="005E5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7588" w14:textId="77777777" w:rsidR="0006026A" w:rsidRDefault="0006026A">
      <w:r>
        <w:separator/>
      </w:r>
    </w:p>
  </w:footnote>
  <w:footnote w:type="continuationSeparator" w:id="0">
    <w:p w14:paraId="24821847" w14:textId="77777777" w:rsidR="0006026A" w:rsidRDefault="00060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570F" w14:textId="77777777" w:rsidR="005E5C10" w:rsidRDefault="005E5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0967" w14:textId="77777777" w:rsidR="00CC1C1D" w:rsidRDefault="00CC1C1D">
    <w:pPr>
      <w:rPr>
        <w:b/>
        <w:sz w:val="20"/>
      </w:rPr>
    </w:pPr>
    <w:r>
      <w:rPr>
        <w:b/>
        <w:sz w:val="20"/>
      </w:rPr>
      <w:t>RIBBLE VALLEY BOROUGH COUNCIL</w:t>
    </w:r>
  </w:p>
  <w:p w14:paraId="1803A749" w14:textId="77777777" w:rsidR="00CC1C1D" w:rsidRDefault="00CC1C1D">
    <w:r>
      <w:rPr>
        <w:b/>
        <w:sz w:val="20"/>
      </w:rPr>
      <w:t>LISTED BUILDING CONSENT CONTINUED</w:t>
    </w:r>
  </w:p>
  <w:p w14:paraId="5F356074" w14:textId="77777777" w:rsidR="00CC1C1D" w:rsidRDefault="00CC1C1D">
    <w:pPr>
      <w:rPr>
        <w:sz w:val="20"/>
      </w:rPr>
    </w:pPr>
  </w:p>
  <w:p w14:paraId="1DC2202E" w14:textId="5058726A" w:rsidR="00CC1C1D" w:rsidRDefault="00CC1C1D">
    <w:pPr>
      <w:rPr>
        <w:b/>
      </w:rPr>
    </w:pPr>
    <w:r>
      <w:rPr>
        <w:b/>
      </w:rPr>
      <w:t xml:space="preserve">APPLICATION NO.   </w:t>
    </w:r>
    <w:r w:rsidR="0006026A">
      <w:rPr>
        <w:b/>
      </w:rPr>
      <w:t>3/2024/0072</w:t>
    </w:r>
    <w:r>
      <w:rPr>
        <w:b/>
      </w:rPr>
      <w:t xml:space="preserve">                                           DECISION DATE: </w:t>
    </w:r>
    <w:r w:rsidR="005E5C10">
      <w:rPr>
        <w:b/>
      </w:rPr>
      <w:t>08/03/2024</w:t>
    </w:r>
  </w:p>
  <w:p w14:paraId="3B59369D" w14:textId="77777777" w:rsidR="00CC1C1D" w:rsidRDefault="00CC1C1D">
    <w:pPr>
      <w:pBdr>
        <w:bottom w:val="single" w:sz="8" w:space="1" w:color="auto"/>
      </w:pBdr>
    </w:pPr>
  </w:p>
  <w:p w14:paraId="6890FDD3" w14:textId="77777777" w:rsidR="00CC1C1D" w:rsidRDefault="00CC1C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A0854" w14:textId="77777777" w:rsidR="005E5C10" w:rsidRDefault="005E5C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6A"/>
    <w:rsid w:val="0006026A"/>
    <w:rsid w:val="0006573D"/>
    <w:rsid w:val="002A1602"/>
    <w:rsid w:val="00314A87"/>
    <w:rsid w:val="003737CF"/>
    <w:rsid w:val="00400852"/>
    <w:rsid w:val="004A2829"/>
    <w:rsid w:val="004C293C"/>
    <w:rsid w:val="004C45AA"/>
    <w:rsid w:val="00564CE0"/>
    <w:rsid w:val="005E5C10"/>
    <w:rsid w:val="006677C8"/>
    <w:rsid w:val="006C6830"/>
    <w:rsid w:val="00703C06"/>
    <w:rsid w:val="00793B57"/>
    <w:rsid w:val="00905CB2"/>
    <w:rsid w:val="00A23C5E"/>
    <w:rsid w:val="00AB481E"/>
    <w:rsid w:val="00BB79F9"/>
    <w:rsid w:val="00C66633"/>
    <w:rsid w:val="00CC1C1D"/>
    <w:rsid w:val="00D0041D"/>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C3DBD"/>
  <w15:chartTrackingRefBased/>
  <w15:docId w15:val="{10FFA5E6-3595-41DD-A30B-8DF1D7E6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RVDECLBC</Template>
  <TotalTime>1</TotalTime>
  <Pages>4</Pages>
  <Words>1327</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8724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Joanne Steer</cp:lastModifiedBy>
  <cp:revision>2</cp:revision>
  <cp:lastPrinted>2001-12-10T16:42:00Z</cp:lastPrinted>
  <dcterms:created xsi:type="dcterms:W3CDTF">2024-03-08T14:58:00Z</dcterms:created>
  <dcterms:modified xsi:type="dcterms:W3CDTF">2024-03-08T14:58:00Z</dcterms:modified>
</cp:coreProperties>
</file>