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977780D" w:rsidR="00837F4F" w:rsidRPr="00D2449B" w:rsidRDefault="00AC1B9F" w:rsidP="00D2449B">
            <w:pPr>
              <w:jc w:val="center"/>
              <w:rPr>
                <w:rFonts w:ascii="Calibri" w:hAnsi="Calibri"/>
                <w:b/>
                <w:szCs w:val="22"/>
              </w:rPr>
            </w:pPr>
            <w:r>
              <w:rPr>
                <w:rFonts w:ascii="Calibri" w:hAnsi="Calibri"/>
                <w:b/>
                <w:szCs w:val="22"/>
              </w:rPr>
              <w:t>LH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7C27F15" w:rsidR="00837F4F" w:rsidRPr="00D2449B" w:rsidRDefault="00AC1B9F" w:rsidP="00D2449B">
            <w:pPr>
              <w:jc w:val="center"/>
              <w:rPr>
                <w:rFonts w:ascii="Calibri" w:hAnsi="Calibri"/>
                <w:b/>
                <w:szCs w:val="22"/>
              </w:rPr>
            </w:pPr>
            <w:r>
              <w:rPr>
                <w:rFonts w:ascii="Calibri" w:hAnsi="Calibri"/>
                <w:b/>
                <w:szCs w:val="22"/>
              </w:rPr>
              <w:t>2</w:t>
            </w:r>
            <w:r w:rsidR="00E24171">
              <w:rPr>
                <w:rFonts w:ascii="Calibri" w:hAnsi="Calibri"/>
                <w:b/>
                <w:szCs w:val="22"/>
              </w:rPr>
              <w:t>5</w:t>
            </w:r>
            <w:r>
              <w:rPr>
                <w:rFonts w:ascii="Calibri" w:hAnsi="Calibri"/>
                <w:b/>
                <w:szCs w:val="22"/>
              </w:rPr>
              <w:t>/3/24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8680FCC" w:rsidR="00837F4F" w:rsidRPr="00D2449B" w:rsidRDefault="00B124F1"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AD9CD00" w:rsidR="00837F4F" w:rsidRPr="00D2449B" w:rsidRDefault="00B124F1" w:rsidP="00D2449B">
            <w:pPr>
              <w:jc w:val="center"/>
              <w:rPr>
                <w:rFonts w:ascii="Calibri" w:hAnsi="Calibri"/>
                <w:b/>
                <w:szCs w:val="22"/>
              </w:rPr>
            </w:pPr>
            <w:r>
              <w:rPr>
                <w:rFonts w:ascii="Calibri" w:hAnsi="Calibri"/>
                <w:b/>
                <w:szCs w:val="22"/>
              </w:rPr>
              <w:t>25/03/24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87C4097" w:rsidR="004A5EA9" w:rsidRPr="00C90BDA" w:rsidRDefault="004A5EA9" w:rsidP="008542DE">
            <w:pPr>
              <w:rPr>
                <w:rFonts w:ascii="Calibri" w:hAnsi="Calibri"/>
                <w:szCs w:val="22"/>
              </w:rPr>
            </w:pPr>
            <w:r w:rsidRPr="00C90BDA">
              <w:rPr>
                <w:rFonts w:ascii="Calibri" w:hAnsi="Calibri"/>
                <w:szCs w:val="22"/>
              </w:rPr>
              <w:t>20</w:t>
            </w:r>
            <w:r w:rsidR="00C90BDA" w:rsidRPr="00C90BDA">
              <w:rPr>
                <w:rFonts w:ascii="Calibri" w:hAnsi="Calibri"/>
                <w:szCs w:val="22"/>
              </w:rPr>
              <w:t>24</w:t>
            </w:r>
            <w:r w:rsidR="00C0704D" w:rsidRPr="00C90BDA">
              <w:rPr>
                <w:rFonts w:ascii="Calibri" w:hAnsi="Calibri"/>
                <w:szCs w:val="22"/>
              </w:rPr>
              <w:t>/</w:t>
            </w:r>
            <w:r w:rsidR="00C90BDA" w:rsidRPr="00C90BDA">
              <w:rPr>
                <w:rFonts w:ascii="Calibri" w:hAnsi="Calibri"/>
                <w:szCs w:val="22"/>
              </w:rPr>
              <w:t>00</w:t>
            </w:r>
            <w:r w:rsidR="00AC1B9F">
              <w:rPr>
                <w:rFonts w:ascii="Calibri" w:hAnsi="Calibri"/>
                <w:szCs w:val="22"/>
              </w:rPr>
              <w:t>87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D83265E" w:rsidR="00824DB6" w:rsidRPr="00B14ABF" w:rsidRDefault="00C90BDA" w:rsidP="002C6277">
            <w:pPr>
              <w:rPr>
                <w:rFonts w:ascii="Calibri" w:hAnsi="Calibri"/>
                <w:szCs w:val="22"/>
              </w:rPr>
            </w:pPr>
            <w:r w:rsidRPr="00B14ABF">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B14ABF" w:rsidRDefault="00824DB6" w:rsidP="002C6277">
            <w:pPr>
              <w:rPr>
                <w:rFonts w:ascii="Calibri" w:hAnsi="Calibri"/>
                <w:b/>
                <w:bCs/>
                <w:szCs w:val="22"/>
              </w:rPr>
            </w:pPr>
            <w:r w:rsidRPr="00B14ABF">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5C4DE40" w:rsidR="00824DB6" w:rsidRPr="00B14ABF" w:rsidRDefault="00AC1B9F" w:rsidP="002C6277">
            <w:pPr>
              <w:rPr>
                <w:rFonts w:ascii="Calibri" w:hAnsi="Calibri"/>
                <w:szCs w:val="22"/>
              </w:rPr>
            </w:pPr>
            <w:r>
              <w:rPr>
                <w:rFonts w:ascii="Calibri" w:hAnsi="Calibri"/>
                <w:szCs w:val="22"/>
              </w:rPr>
              <w:t>Yes</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5FAE91" w:rsidR="004A5EA9" w:rsidRPr="00C90BDA" w:rsidRDefault="00AC1B9F" w:rsidP="00811771">
            <w:pPr>
              <w:rPr>
                <w:rFonts w:ascii="Calibri" w:hAnsi="Calibri"/>
                <w:szCs w:val="22"/>
              </w:rPr>
            </w:pPr>
            <w:r>
              <w:rPr>
                <w:rFonts w:ascii="Calibri" w:hAnsi="Calibri"/>
                <w:szCs w:val="22"/>
              </w:rPr>
              <w:t>Lyndsey Hayes</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011501" w:rsidR="004A5EA9" w:rsidRPr="00D2449B" w:rsidRDefault="004B6A46"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F89F738" w:rsidR="004A5EA9" w:rsidRPr="002C6277" w:rsidRDefault="00AC1B9F">
            <w:pPr>
              <w:rPr>
                <w:rFonts w:ascii="Calibri" w:hAnsi="Calibri"/>
                <w:szCs w:val="22"/>
              </w:rPr>
            </w:pPr>
            <w:r w:rsidRPr="00AC1B9F">
              <w:rPr>
                <w:rFonts w:ascii="Calibri" w:hAnsi="Calibri"/>
                <w:szCs w:val="22"/>
              </w:rPr>
              <w:t>Proposed demolition of existing cottage and replacement with a new dwelling (pursuant to variation of condition 2 (approved plans) of planning permission 3/2012/0135.)</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A406C7A" w:rsidR="002A01CF" w:rsidRPr="002C6277" w:rsidRDefault="00AC1B9F" w:rsidP="00A42E82">
            <w:pPr>
              <w:rPr>
                <w:rFonts w:ascii="Calibri" w:hAnsi="Calibri"/>
                <w:szCs w:val="22"/>
              </w:rPr>
            </w:pPr>
            <w:r w:rsidRPr="00AC1B9F">
              <w:rPr>
                <w:rFonts w:ascii="Calibri" w:hAnsi="Calibri"/>
                <w:szCs w:val="22"/>
              </w:rPr>
              <w:t>Garth Cottage Clitheroe Road Mitton BB7 9PH</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4662A94" w:rsidR="002A01CF" w:rsidRPr="00D2449B" w:rsidRDefault="00AC1B9F">
            <w:pPr>
              <w:rPr>
                <w:rFonts w:ascii="Calibri" w:hAnsi="Calibri"/>
                <w:b/>
                <w:szCs w:val="22"/>
              </w:rPr>
            </w:pPr>
            <w:r>
              <w:rPr>
                <w:rFonts w:ascii="Calibri" w:hAnsi="Calibri"/>
                <w:szCs w:val="22"/>
              </w:rPr>
              <w:t>No comments received</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560AF2A8" w:rsidR="002A01CF" w:rsidRPr="00D2449B" w:rsidRDefault="00AC1B9F">
            <w:pPr>
              <w:rPr>
                <w:rFonts w:ascii="Calibri" w:hAnsi="Calibri"/>
                <w:b/>
                <w:szCs w:val="22"/>
              </w:rPr>
            </w:pPr>
            <w:r>
              <w:rPr>
                <w:rFonts w:ascii="Calibri" w:hAnsi="Calibri"/>
                <w:b/>
                <w:szCs w:val="22"/>
              </w:rPr>
              <w:t>LCC Highways – No objection</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06EF662" w:rsidR="00C0704D" w:rsidRPr="00C0704D" w:rsidRDefault="00B14ABF" w:rsidP="00D74711">
            <w:pPr>
              <w:rPr>
                <w:rFonts w:ascii="Calibri" w:hAnsi="Calibri"/>
                <w:szCs w:val="22"/>
              </w:rPr>
            </w:pPr>
            <w:r>
              <w:rPr>
                <w:rFonts w:ascii="Calibri" w:hAnsi="Calibri"/>
                <w:szCs w:val="22"/>
              </w:rPr>
              <w:t>N/A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0BA1002" w:rsidR="00C0704D" w:rsidRPr="00C0704D" w:rsidRDefault="00B14ABF" w:rsidP="00692B60">
            <w:pPr>
              <w:rPr>
                <w:rFonts w:ascii="Calibri" w:hAnsi="Calibri"/>
                <w:szCs w:val="22"/>
              </w:rPr>
            </w:pPr>
            <w:r>
              <w:rPr>
                <w:rFonts w:ascii="Calibri" w:hAnsi="Calibri"/>
                <w:szCs w:val="22"/>
              </w:rPr>
              <w:t>No representations received in respect of the proposal.</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476F4B8E" w14:textId="77777777" w:rsidR="00D0602F" w:rsidRPr="00D0602F" w:rsidRDefault="00D0602F" w:rsidP="00D0602F">
            <w:pPr>
              <w:pStyle w:val="PLANNING"/>
              <w:rPr>
                <w:rFonts w:ascii="Calibri" w:hAnsi="Calibri"/>
                <w:szCs w:val="22"/>
              </w:rPr>
            </w:pPr>
            <w:r w:rsidRPr="00D0602F">
              <w:rPr>
                <w:rFonts w:ascii="Calibri" w:hAnsi="Calibri"/>
                <w:szCs w:val="22"/>
              </w:rPr>
              <w:t>Key Statement DS1 – Development Strategy</w:t>
            </w:r>
          </w:p>
          <w:p w14:paraId="13B25138" w14:textId="77777777" w:rsidR="00D0602F" w:rsidRPr="00D0602F" w:rsidRDefault="00D0602F" w:rsidP="00D0602F">
            <w:pPr>
              <w:pStyle w:val="PLANNING"/>
              <w:rPr>
                <w:rFonts w:ascii="Calibri" w:hAnsi="Calibri"/>
                <w:szCs w:val="22"/>
              </w:rPr>
            </w:pPr>
            <w:r w:rsidRPr="00D0602F">
              <w:rPr>
                <w:rFonts w:ascii="Calibri" w:hAnsi="Calibri"/>
                <w:szCs w:val="22"/>
              </w:rPr>
              <w:t>Key Statement DS2 – Sustainable Development</w:t>
            </w:r>
          </w:p>
          <w:p w14:paraId="3AE28186" w14:textId="77777777" w:rsidR="00D0602F" w:rsidRPr="00D0602F" w:rsidRDefault="00D0602F" w:rsidP="00D0602F">
            <w:pPr>
              <w:pStyle w:val="PLANNING"/>
              <w:rPr>
                <w:rFonts w:ascii="Calibri" w:hAnsi="Calibri"/>
                <w:szCs w:val="22"/>
              </w:rPr>
            </w:pPr>
            <w:r w:rsidRPr="00D0602F">
              <w:rPr>
                <w:rFonts w:ascii="Calibri" w:hAnsi="Calibri"/>
                <w:szCs w:val="22"/>
              </w:rPr>
              <w:t>Key Statement DMI2 – Transport Considerations</w:t>
            </w:r>
          </w:p>
          <w:p w14:paraId="0C51AC92" w14:textId="77777777" w:rsidR="00D0602F" w:rsidRPr="00D0602F" w:rsidRDefault="00D0602F" w:rsidP="00D0602F">
            <w:pPr>
              <w:pStyle w:val="PLANNING"/>
              <w:rPr>
                <w:rFonts w:ascii="Calibri" w:hAnsi="Calibri"/>
                <w:szCs w:val="22"/>
              </w:rPr>
            </w:pPr>
          </w:p>
          <w:p w14:paraId="34561AC8" w14:textId="77777777" w:rsidR="00D0602F" w:rsidRPr="00D0602F" w:rsidRDefault="00D0602F" w:rsidP="00D0602F">
            <w:pPr>
              <w:pStyle w:val="PLANNING"/>
              <w:rPr>
                <w:rFonts w:ascii="Calibri" w:hAnsi="Calibri"/>
                <w:szCs w:val="22"/>
              </w:rPr>
            </w:pPr>
            <w:r w:rsidRPr="00D0602F">
              <w:rPr>
                <w:rFonts w:ascii="Calibri" w:hAnsi="Calibri"/>
                <w:szCs w:val="22"/>
              </w:rPr>
              <w:t>Policy DMG1 – General Considerations</w:t>
            </w:r>
          </w:p>
          <w:p w14:paraId="664E37E8" w14:textId="77777777" w:rsidR="00D0602F" w:rsidRDefault="00D0602F" w:rsidP="00D0602F">
            <w:pPr>
              <w:pStyle w:val="PLANNING"/>
              <w:rPr>
                <w:rFonts w:ascii="Calibri" w:hAnsi="Calibri"/>
                <w:szCs w:val="22"/>
              </w:rPr>
            </w:pPr>
            <w:r w:rsidRPr="00D0602F">
              <w:rPr>
                <w:rFonts w:ascii="Calibri" w:hAnsi="Calibri"/>
                <w:szCs w:val="22"/>
              </w:rPr>
              <w:t>Policy DMG2 – Strategic Considerations</w:t>
            </w:r>
          </w:p>
          <w:p w14:paraId="61C3A389" w14:textId="77777777" w:rsidR="00D0602F" w:rsidRDefault="00D0602F" w:rsidP="00D0602F">
            <w:pPr>
              <w:pStyle w:val="PLANNING"/>
              <w:rPr>
                <w:rFonts w:ascii="Calibri" w:hAnsi="Calibri"/>
                <w:szCs w:val="22"/>
              </w:rPr>
            </w:pPr>
            <w:r w:rsidRPr="00D0602F">
              <w:rPr>
                <w:rFonts w:ascii="Calibri" w:hAnsi="Calibri"/>
                <w:szCs w:val="22"/>
              </w:rPr>
              <w:t>Policy DMG3 – Transport &amp; Mobility</w:t>
            </w:r>
          </w:p>
          <w:p w14:paraId="60962432" w14:textId="2D2E8416" w:rsidR="00AC1B9F" w:rsidRPr="00D0602F" w:rsidRDefault="00AC1B9F" w:rsidP="00D0602F">
            <w:pPr>
              <w:pStyle w:val="PLANNING"/>
              <w:rPr>
                <w:rFonts w:ascii="Calibri" w:hAnsi="Calibri"/>
                <w:szCs w:val="22"/>
              </w:rPr>
            </w:pPr>
            <w:r>
              <w:rPr>
                <w:rFonts w:ascii="Calibri" w:hAnsi="Calibri"/>
                <w:szCs w:val="22"/>
              </w:rPr>
              <w:t>Policy DMH3 – Dwellings in the Open Countryside</w:t>
            </w:r>
          </w:p>
          <w:p w14:paraId="457BCEB3" w14:textId="77777777" w:rsidR="00D0602F" w:rsidRPr="00D0602F" w:rsidRDefault="00D0602F" w:rsidP="00D0602F">
            <w:pPr>
              <w:pStyle w:val="PLANNING"/>
              <w:rPr>
                <w:rFonts w:ascii="Calibri" w:hAnsi="Calibri"/>
                <w:szCs w:val="22"/>
              </w:rPr>
            </w:pPr>
          </w:p>
          <w:p w14:paraId="04F6FE7A" w14:textId="77777777" w:rsidR="00D0602F" w:rsidRPr="00D0602F" w:rsidRDefault="00D0602F" w:rsidP="00D0602F">
            <w:pPr>
              <w:pStyle w:val="PLANNING"/>
              <w:rPr>
                <w:rFonts w:ascii="Calibri" w:hAnsi="Calibri"/>
                <w:szCs w:val="22"/>
              </w:rPr>
            </w:pPr>
            <w:r w:rsidRPr="00D0602F">
              <w:rPr>
                <w:rFonts w:ascii="Calibri" w:hAnsi="Calibri"/>
                <w:szCs w:val="22"/>
              </w:rPr>
              <w:t>National Planning Policy Framework (NPPF)</w:t>
            </w:r>
          </w:p>
          <w:p w14:paraId="6C4C318E" w14:textId="729F90DC" w:rsidR="00B14ABF" w:rsidRPr="00D2449B" w:rsidRDefault="00B14ABF" w:rsidP="00AC1B9F">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7FEECE38" w14:textId="5E3B0C71" w:rsidR="00D0602F" w:rsidRPr="00D0602F" w:rsidRDefault="00D0602F" w:rsidP="00D0602F">
            <w:pPr>
              <w:pStyle w:val="PLANNING"/>
              <w:rPr>
                <w:rFonts w:ascii="Calibri" w:hAnsi="Calibri"/>
                <w:b/>
                <w:bCs/>
                <w:szCs w:val="22"/>
              </w:rPr>
            </w:pPr>
            <w:r w:rsidRPr="00D0602F">
              <w:rPr>
                <w:rFonts w:ascii="Calibri" w:hAnsi="Calibri"/>
                <w:b/>
                <w:bCs/>
                <w:szCs w:val="22"/>
              </w:rPr>
              <w:t>20</w:t>
            </w:r>
            <w:r w:rsidR="00AC1B9F">
              <w:rPr>
                <w:rFonts w:ascii="Calibri" w:hAnsi="Calibri"/>
                <w:b/>
                <w:bCs/>
                <w:szCs w:val="22"/>
              </w:rPr>
              <w:t>12</w:t>
            </w:r>
            <w:r w:rsidRPr="00D0602F">
              <w:rPr>
                <w:rFonts w:ascii="Calibri" w:hAnsi="Calibri"/>
                <w:b/>
                <w:bCs/>
                <w:szCs w:val="22"/>
              </w:rPr>
              <w:t>/0</w:t>
            </w:r>
            <w:r w:rsidR="00AC1B9F">
              <w:rPr>
                <w:rFonts w:ascii="Calibri" w:hAnsi="Calibri"/>
                <w:b/>
                <w:bCs/>
                <w:szCs w:val="22"/>
              </w:rPr>
              <w:t>135</w:t>
            </w:r>
          </w:p>
          <w:p w14:paraId="3A9FD305" w14:textId="7273D641" w:rsidR="00D0602F" w:rsidRDefault="00AC1B9F" w:rsidP="00D0602F">
            <w:pPr>
              <w:pStyle w:val="PLANNING"/>
              <w:rPr>
                <w:rFonts w:ascii="Calibri" w:hAnsi="Calibri"/>
                <w:szCs w:val="22"/>
              </w:rPr>
            </w:pPr>
            <w:r w:rsidRPr="00AC1B9F">
              <w:rPr>
                <w:rFonts w:ascii="Calibri" w:hAnsi="Calibri"/>
                <w:szCs w:val="22"/>
              </w:rPr>
              <w:t xml:space="preserve">Proposed demolition of existing cottage and replacement with a new dwelling </w:t>
            </w:r>
            <w:r>
              <w:rPr>
                <w:rFonts w:ascii="Calibri" w:hAnsi="Calibri"/>
                <w:szCs w:val="22"/>
              </w:rPr>
              <w:t>(permitted)</w:t>
            </w:r>
          </w:p>
          <w:p w14:paraId="4E43687D" w14:textId="77777777" w:rsidR="00AC1B9F" w:rsidRPr="00D0602F" w:rsidRDefault="00AC1B9F" w:rsidP="00D0602F">
            <w:pPr>
              <w:pStyle w:val="PLANNING"/>
              <w:rPr>
                <w:rFonts w:ascii="Calibri" w:hAnsi="Calibri"/>
                <w:szCs w:val="22"/>
              </w:rPr>
            </w:pPr>
          </w:p>
          <w:p w14:paraId="64B1C574" w14:textId="7BB6ACF7" w:rsidR="00D0602F" w:rsidRPr="00D0602F" w:rsidRDefault="00D0602F" w:rsidP="00D0602F">
            <w:pPr>
              <w:pStyle w:val="PLANNING"/>
              <w:rPr>
                <w:rFonts w:ascii="Calibri" w:hAnsi="Calibri"/>
                <w:b/>
                <w:bCs/>
                <w:szCs w:val="22"/>
              </w:rPr>
            </w:pPr>
            <w:r w:rsidRPr="00D0602F">
              <w:rPr>
                <w:rFonts w:ascii="Calibri" w:hAnsi="Calibri"/>
                <w:b/>
                <w:bCs/>
                <w:szCs w:val="22"/>
              </w:rPr>
              <w:t>2022/0</w:t>
            </w:r>
            <w:r w:rsidR="00AC1B9F">
              <w:rPr>
                <w:rFonts w:ascii="Calibri" w:hAnsi="Calibri"/>
                <w:b/>
                <w:bCs/>
                <w:szCs w:val="22"/>
              </w:rPr>
              <w:t>387</w:t>
            </w:r>
          </w:p>
          <w:p w14:paraId="479F911F" w14:textId="12FD5092" w:rsidR="00D0602F" w:rsidRPr="00D0602F" w:rsidRDefault="00AC1B9F" w:rsidP="00D0602F">
            <w:pPr>
              <w:pStyle w:val="PLANNING"/>
              <w:rPr>
                <w:rFonts w:ascii="Calibri" w:hAnsi="Calibri"/>
                <w:szCs w:val="22"/>
              </w:rPr>
            </w:pPr>
            <w:r>
              <w:rPr>
                <w:rFonts w:ascii="Calibri" w:hAnsi="Calibri"/>
                <w:szCs w:val="22"/>
              </w:rPr>
              <w:t>Regularisation of unauthorised change of use from one dwelling into two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539A800" w14:textId="55A054F8" w:rsidR="00AC1B9F" w:rsidRDefault="00AC1B9F" w:rsidP="00AC1B9F">
            <w:pPr>
              <w:pStyle w:val="Header"/>
              <w:tabs>
                <w:tab w:val="left" w:pos="720"/>
              </w:tabs>
              <w:jc w:val="both"/>
              <w:rPr>
                <w:rFonts w:ascii="Calibri" w:hAnsi="Calibri"/>
                <w:bCs/>
                <w:szCs w:val="22"/>
              </w:rPr>
            </w:pPr>
            <w:r>
              <w:rPr>
                <w:rFonts w:ascii="Calibri" w:hAnsi="Calibri"/>
                <w:bCs/>
                <w:szCs w:val="22"/>
              </w:rPr>
              <w:t xml:space="preserve">The application relates to </w:t>
            </w:r>
            <w:r w:rsidR="004B6A46">
              <w:rPr>
                <w:rFonts w:ascii="Calibri" w:hAnsi="Calibri"/>
                <w:bCs/>
                <w:szCs w:val="22"/>
              </w:rPr>
              <w:t>a building</w:t>
            </w:r>
            <w:r>
              <w:rPr>
                <w:rFonts w:ascii="Calibri" w:hAnsi="Calibri"/>
                <w:bCs/>
                <w:szCs w:val="22"/>
              </w:rPr>
              <w:t xml:space="preserve"> </w:t>
            </w:r>
            <w:r w:rsidR="004B6A46">
              <w:rPr>
                <w:rFonts w:ascii="Calibri" w:hAnsi="Calibri"/>
                <w:bCs/>
                <w:szCs w:val="22"/>
              </w:rPr>
              <w:t xml:space="preserve">being used as two properties </w:t>
            </w:r>
            <w:r>
              <w:rPr>
                <w:rFonts w:ascii="Calibri" w:hAnsi="Calibri"/>
                <w:bCs/>
                <w:szCs w:val="22"/>
              </w:rPr>
              <w:t>located on the western side of Clitheroe Road, Mitton.</w:t>
            </w:r>
            <w:r w:rsidR="004B6A46">
              <w:rPr>
                <w:rFonts w:ascii="Calibri" w:hAnsi="Calibri"/>
                <w:bCs/>
                <w:szCs w:val="22"/>
              </w:rPr>
              <w:t xml:space="preserve"> </w:t>
            </w:r>
            <w:r>
              <w:rPr>
                <w:rFonts w:ascii="Calibri" w:hAnsi="Calibri"/>
                <w:bCs/>
                <w:szCs w:val="22"/>
              </w:rPr>
              <w:t>The application site lies outside of any defined settlement limits, being located within the Forest of Bowland AONB.</w:t>
            </w:r>
          </w:p>
          <w:p w14:paraId="3FEEF3D2" w14:textId="77777777" w:rsidR="00AC1B9F" w:rsidRDefault="00AC1B9F" w:rsidP="00AC1B9F">
            <w:pPr>
              <w:pStyle w:val="Header"/>
              <w:tabs>
                <w:tab w:val="left" w:pos="720"/>
              </w:tabs>
              <w:jc w:val="both"/>
              <w:rPr>
                <w:rFonts w:ascii="Calibri" w:hAnsi="Calibri"/>
                <w:bCs/>
                <w:szCs w:val="22"/>
              </w:rPr>
            </w:pPr>
          </w:p>
          <w:p w14:paraId="4D0CA7D0" w14:textId="77777777" w:rsidR="00AC1B9F" w:rsidRDefault="00AC1B9F" w:rsidP="00AC1B9F">
            <w:pPr>
              <w:pStyle w:val="Header"/>
              <w:tabs>
                <w:tab w:val="left" w:pos="720"/>
              </w:tabs>
              <w:jc w:val="both"/>
              <w:rPr>
                <w:rFonts w:ascii="Calibri" w:hAnsi="Calibri"/>
                <w:bCs/>
                <w:szCs w:val="22"/>
              </w:rPr>
            </w:pPr>
            <w:r>
              <w:rPr>
                <w:rFonts w:ascii="Calibri" w:hAnsi="Calibri"/>
                <w:bCs/>
                <w:szCs w:val="22"/>
              </w:rPr>
              <w:t>The application building is located within a small cluster of existing buildings consisting of residential dwellings and agricultural buildings.</w:t>
            </w:r>
          </w:p>
          <w:p w14:paraId="62370E9F" w14:textId="0491004E" w:rsidR="00D0602F" w:rsidRPr="006C2BFA" w:rsidRDefault="00D0602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662B724" w14:textId="04B7565C" w:rsidR="00325602" w:rsidRDefault="00325602" w:rsidP="00325602">
            <w:pPr>
              <w:pStyle w:val="Header"/>
              <w:tabs>
                <w:tab w:val="left" w:pos="720"/>
              </w:tabs>
              <w:jc w:val="both"/>
              <w:rPr>
                <w:rFonts w:ascii="Calibri" w:hAnsi="Calibri"/>
                <w:bCs/>
                <w:szCs w:val="22"/>
              </w:rPr>
            </w:pPr>
            <w:r>
              <w:rPr>
                <w:rFonts w:ascii="Calibri" w:hAnsi="Calibri"/>
                <w:bCs/>
                <w:szCs w:val="22"/>
              </w:rPr>
              <w:t>The application seeks to vary condition 2 of planning consent 3/2012/0135.</w:t>
            </w:r>
          </w:p>
          <w:p w14:paraId="1B815166" w14:textId="77777777" w:rsidR="00325602" w:rsidRDefault="00325602" w:rsidP="00325602">
            <w:pPr>
              <w:pStyle w:val="Header"/>
              <w:tabs>
                <w:tab w:val="left" w:pos="720"/>
              </w:tabs>
              <w:jc w:val="both"/>
              <w:rPr>
                <w:rFonts w:ascii="Calibri" w:hAnsi="Calibri"/>
                <w:bCs/>
                <w:szCs w:val="22"/>
              </w:rPr>
            </w:pPr>
          </w:p>
          <w:p w14:paraId="20C66181" w14:textId="632F2A93" w:rsidR="00325602" w:rsidRDefault="00325602" w:rsidP="00325602">
            <w:pPr>
              <w:pStyle w:val="Header"/>
              <w:tabs>
                <w:tab w:val="left" w:pos="720"/>
              </w:tabs>
              <w:jc w:val="both"/>
              <w:rPr>
                <w:rFonts w:ascii="Calibri" w:hAnsi="Calibri"/>
                <w:bCs/>
                <w:szCs w:val="22"/>
              </w:rPr>
            </w:pPr>
            <w:r>
              <w:rPr>
                <w:rFonts w:ascii="Calibri" w:hAnsi="Calibri"/>
                <w:bCs/>
                <w:szCs w:val="22"/>
              </w:rPr>
              <w:t xml:space="preserve">That planning consent saw the erection of a new dwelling. However it was not built in accordance with the approved plans, specifically the ground and floor layouts were amended to facilitate two dwellings. </w:t>
            </w:r>
          </w:p>
          <w:p w14:paraId="62A6D55E" w14:textId="77777777" w:rsidR="00325602" w:rsidRDefault="00325602" w:rsidP="00325602">
            <w:pPr>
              <w:pStyle w:val="Header"/>
              <w:tabs>
                <w:tab w:val="left" w:pos="720"/>
              </w:tabs>
              <w:jc w:val="both"/>
              <w:rPr>
                <w:rFonts w:ascii="Calibri" w:hAnsi="Calibri"/>
                <w:bCs/>
                <w:szCs w:val="22"/>
              </w:rPr>
            </w:pPr>
          </w:p>
          <w:p w14:paraId="02236403" w14:textId="2F4F5292" w:rsidR="00325602" w:rsidRDefault="00325602" w:rsidP="00325602">
            <w:pPr>
              <w:pStyle w:val="Header"/>
              <w:tabs>
                <w:tab w:val="left" w:pos="720"/>
              </w:tabs>
              <w:jc w:val="both"/>
              <w:rPr>
                <w:rFonts w:ascii="Calibri" w:hAnsi="Calibri"/>
                <w:bCs/>
                <w:szCs w:val="22"/>
              </w:rPr>
            </w:pPr>
            <w:r>
              <w:rPr>
                <w:rFonts w:ascii="Calibri" w:hAnsi="Calibri"/>
                <w:bCs/>
                <w:szCs w:val="22"/>
              </w:rPr>
              <w:t>Application 3/2022/0387 sought to regularise the as built development, however this was refused on the basis that introducing an additional dwelling outside of a settlement boundary would conflict with the development strategy and result in unsustainable development remote from services and facilities.</w:t>
            </w:r>
          </w:p>
          <w:p w14:paraId="7D87C7F4" w14:textId="77777777" w:rsidR="00325602" w:rsidRDefault="00325602" w:rsidP="00325602">
            <w:pPr>
              <w:pStyle w:val="Header"/>
              <w:tabs>
                <w:tab w:val="left" w:pos="720"/>
              </w:tabs>
              <w:jc w:val="both"/>
              <w:rPr>
                <w:rFonts w:ascii="Calibri" w:hAnsi="Calibri"/>
                <w:bCs/>
                <w:szCs w:val="22"/>
              </w:rPr>
            </w:pPr>
          </w:p>
          <w:p w14:paraId="1FFA8949" w14:textId="1C3326F2" w:rsidR="00325602" w:rsidRDefault="00325602" w:rsidP="00325602">
            <w:pPr>
              <w:pStyle w:val="Header"/>
              <w:tabs>
                <w:tab w:val="left" w:pos="720"/>
              </w:tabs>
              <w:jc w:val="both"/>
              <w:rPr>
                <w:rFonts w:ascii="Calibri" w:hAnsi="Calibri"/>
                <w:bCs/>
                <w:szCs w:val="22"/>
              </w:rPr>
            </w:pPr>
            <w:r>
              <w:rPr>
                <w:rFonts w:ascii="Calibri" w:hAnsi="Calibri"/>
                <w:bCs/>
                <w:szCs w:val="22"/>
              </w:rPr>
              <w:t>An appeal was subsequently lodged against the refused permission, which was dismissed. Whilst the Inspector had regard to the NPPF and its allowance for the sub-division of dwellings in isolated locations, the fact that the proposed development would be dependent on private motor vehicles was afforded significant weight.</w:t>
            </w:r>
          </w:p>
          <w:p w14:paraId="6418AB4E" w14:textId="77777777" w:rsidR="00325602" w:rsidRDefault="00325602" w:rsidP="00325602">
            <w:pPr>
              <w:pStyle w:val="Header"/>
              <w:tabs>
                <w:tab w:val="left" w:pos="720"/>
              </w:tabs>
              <w:jc w:val="both"/>
              <w:rPr>
                <w:rFonts w:ascii="Calibri" w:hAnsi="Calibri"/>
                <w:bCs/>
                <w:szCs w:val="22"/>
              </w:rPr>
            </w:pPr>
          </w:p>
          <w:p w14:paraId="2170B743" w14:textId="77777777" w:rsidR="00325602" w:rsidRDefault="00325602" w:rsidP="00325602">
            <w:pPr>
              <w:pStyle w:val="Header"/>
              <w:tabs>
                <w:tab w:val="left" w:pos="720"/>
              </w:tabs>
              <w:jc w:val="both"/>
              <w:rPr>
                <w:rFonts w:ascii="Calibri" w:hAnsi="Calibri"/>
                <w:bCs/>
                <w:szCs w:val="22"/>
              </w:rPr>
            </w:pPr>
            <w:r>
              <w:rPr>
                <w:rFonts w:ascii="Calibri" w:hAnsi="Calibri"/>
                <w:bCs/>
                <w:szCs w:val="22"/>
              </w:rPr>
              <w:t>The submitted detail state that since its construction the dwelling has been occupied as two independent residential planning units with the building never having accommodated solely a single residential planning unit as consented.</w:t>
            </w:r>
          </w:p>
          <w:p w14:paraId="064FAAC2" w14:textId="77777777" w:rsidR="00325602" w:rsidRDefault="00325602" w:rsidP="00325602">
            <w:pPr>
              <w:pStyle w:val="Header"/>
              <w:tabs>
                <w:tab w:val="left" w:pos="720"/>
              </w:tabs>
              <w:jc w:val="both"/>
              <w:rPr>
                <w:rFonts w:ascii="Calibri" w:hAnsi="Calibri"/>
                <w:bCs/>
                <w:szCs w:val="22"/>
              </w:rPr>
            </w:pPr>
          </w:p>
          <w:p w14:paraId="2C15F9F9" w14:textId="349FE394" w:rsidR="00B63880" w:rsidRDefault="00325602" w:rsidP="00325602">
            <w:pPr>
              <w:pStyle w:val="Header"/>
              <w:tabs>
                <w:tab w:val="left" w:pos="720"/>
              </w:tabs>
              <w:jc w:val="both"/>
              <w:rPr>
                <w:rFonts w:ascii="Calibri" w:hAnsi="Calibri"/>
                <w:bCs/>
                <w:szCs w:val="22"/>
              </w:rPr>
            </w:pPr>
            <w:r>
              <w:rPr>
                <w:rFonts w:ascii="Calibri" w:hAnsi="Calibri"/>
                <w:bCs/>
                <w:szCs w:val="22"/>
              </w:rPr>
              <w:t xml:space="preserve">An enforcement notice was duly served </w:t>
            </w:r>
            <w:r w:rsidR="00B63880">
              <w:rPr>
                <w:rFonts w:ascii="Calibri" w:hAnsi="Calibri"/>
                <w:bCs/>
                <w:szCs w:val="22"/>
              </w:rPr>
              <w:t>on 8</w:t>
            </w:r>
            <w:r w:rsidR="00B63880" w:rsidRPr="00B63880">
              <w:rPr>
                <w:rFonts w:ascii="Calibri" w:hAnsi="Calibri"/>
                <w:bCs/>
                <w:szCs w:val="22"/>
                <w:vertAlign w:val="superscript"/>
              </w:rPr>
              <w:t>th</w:t>
            </w:r>
            <w:r w:rsidR="00B63880">
              <w:rPr>
                <w:rFonts w:ascii="Calibri" w:hAnsi="Calibri"/>
                <w:bCs/>
                <w:szCs w:val="22"/>
              </w:rPr>
              <w:t xml:space="preserve"> February 2023 and this was appealed on Ground F (that the steps required by the notice to be taken exceed what is necessary to achieve its purpose) however the appeal was dismissed and the enforcement notice upheld.</w:t>
            </w:r>
          </w:p>
          <w:p w14:paraId="60CEAB96" w14:textId="77777777" w:rsidR="00B63880" w:rsidRDefault="00B63880" w:rsidP="00325602">
            <w:pPr>
              <w:pStyle w:val="Header"/>
              <w:tabs>
                <w:tab w:val="left" w:pos="720"/>
              </w:tabs>
              <w:jc w:val="both"/>
              <w:rPr>
                <w:rFonts w:ascii="Calibri" w:hAnsi="Calibri"/>
                <w:bCs/>
                <w:szCs w:val="22"/>
              </w:rPr>
            </w:pPr>
          </w:p>
          <w:p w14:paraId="6265C47A" w14:textId="364E31D4" w:rsidR="00B63880" w:rsidRDefault="00B63880" w:rsidP="00325602">
            <w:pPr>
              <w:pStyle w:val="Header"/>
              <w:tabs>
                <w:tab w:val="left" w:pos="720"/>
              </w:tabs>
              <w:jc w:val="both"/>
              <w:rPr>
                <w:rFonts w:ascii="Calibri" w:hAnsi="Calibri"/>
                <w:bCs/>
                <w:szCs w:val="22"/>
              </w:rPr>
            </w:pPr>
            <w:r>
              <w:rPr>
                <w:rFonts w:ascii="Calibri" w:hAnsi="Calibri"/>
                <w:bCs/>
                <w:szCs w:val="22"/>
              </w:rPr>
              <w:t>The enforcement notice required the appellant to undertake the necessary steps to alter the property so that it physically complies with the approved drawings in the 3/2012/0135 consent.</w:t>
            </w:r>
          </w:p>
          <w:p w14:paraId="0596ABAD" w14:textId="77777777" w:rsidR="00B63880" w:rsidRDefault="00B63880" w:rsidP="00325602">
            <w:pPr>
              <w:pStyle w:val="Header"/>
              <w:tabs>
                <w:tab w:val="left" w:pos="720"/>
              </w:tabs>
              <w:jc w:val="both"/>
              <w:rPr>
                <w:rFonts w:ascii="Calibri" w:hAnsi="Calibri"/>
                <w:bCs/>
                <w:szCs w:val="22"/>
              </w:rPr>
            </w:pPr>
          </w:p>
          <w:p w14:paraId="7AE1B0C6" w14:textId="75F5EDC2" w:rsidR="00CB7783" w:rsidRDefault="00B63880" w:rsidP="00325602">
            <w:pPr>
              <w:pStyle w:val="Header"/>
              <w:tabs>
                <w:tab w:val="left" w:pos="720"/>
              </w:tabs>
              <w:jc w:val="both"/>
              <w:rPr>
                <w:rFonts w:ascii="Calibri" w:hAnsi="Calibri"/>
                <w:bCs/>
                <w:szCs w:val="22"/>
              </w:rPr>
            </w:pPr>
            <w:r>
              <w:rPr>
                <w:rFonts w:ascii="Calibri" w:hAnsi="Calibri"/>
                <w:bCs/>
                <w:szCs w:val="22"/>
              </w:rPr>
              <w:t>The applicant has applied to seek a variation of that approved drawing</w:t>
            </w:r>
            <w:r w:rsidR="00CB7783">
              <w:rPr>
                <w:rFonts w:ascii="Calibri" w:hAnsi="Calibri"/>
                <w:bCs/>
                <w:szCs w:val="22"/>
              </w:rPr>
              <w:t xml:space="preserve">, which if approved, would require a variation to the terms of the enforcement notice. </w:t>
            </w:r>
          </w:p>
          <w:p w14:paraId="377D2A46" w14:textId="77777777" w:rsidR="00CB7783" w:rsidRDefault="00CB7783" w:rsidP="00325602">
            <w:pPr>
              <w:pStyle w:val="Header"/>
              <w:tabs>
                <w:tab w:val="left" w:pos="720"/>
              </w:tabs>
              <w:jc w:val="both"/>
              <w:rPr>
                <w:rFonts w:ascii="Calibri" w:hAnsi="Calibri"/>
                <w:bCs/>
                <w:szCs w:val="22"/>
              </w:rPr>
            </w:pPr>
          </w:p>
          <w:p w14:paraId="280DD0FF" w14:textId="6C99C15A" w:rsidR="00CB7783" w:rsidRDefault="00CB7783" w:rsidP="00325602">
            <w:pPr>
              <w:pStyle w:val="Header"/>
              <w:tabs>
                <w:tab w:val="left" w:pos="720"/>
              </w:tabs>
              <w:jc w:val="both"/>
              <w:rPr>
                <w:rFonts w:ascii="Calibri" w:hAnsi="Calibri"/>
                <w:bCs/>
                <w:szCs w:val="22"/>
              </w:rPr>
            </w:pPr>
            <w:r>
              <w:rPr>
                <w:rFonts w:ascii="Calibri" w:hAnsi="Calibri"/>
                <w:bCs/>
                <w:szCs w:val="22"/>
              </w:rPr>
              <w:t>The supporting statement states “the application looks to make some changes to the layout to enable its operation as a single household but stops short of all the measures detailed in the enforcement notice. This is on the basis that some of the works would represent a major structural undertaking, beyond the financial reach of the applicant and would compromise the functionality of the property.”</w:t>
            </w:r>
          </w:p>
          <w:p w14:paraId="660F9E84" w14:textId="77777777" w:rsidR="00CB7783" w:rsidRDefault="00CB7783" w:rsidP="00325602">
            <w:pPr>
              <w:pStyle w:val="Header"/>
              <w:tabs>
                <w:tab w:val="left" w:pos="720"/>
              </w:tabs>
              <w:jc w:val="both"/>
              <w:rPr>
                <w:rFonts w:ascii="Calibri" w:hAnsi="Calibri"/>
                <w:bCs/>
                <w:szCs w:val="22"/>
              </w:rPr>
            </w:pPr>
          </w:p>
          <w:p w14:paraId="45548836" w14:textId="32283AF7" w:rsidR="00325602" w:rsidRDefault="00B63880" w:rsidP="00325602">
            <w:pPr>
              <w:pStyle w:val="Header"/>
              <w:tabs>
                <w:tab w:val="left" w:pos="720"/>
              </w:tabs>
              <w:jc w:val="both"/>
              <w:rPr>
                <w:rFonts w:ascii="Calibri" w:hAnsi="Calibri"/>
                <w:bCs/>
                <w:szCs w:val="22"/>
              </w:rPr>
            </w:pPr>
            <w:r>
              <w:rPr>
                <w:rFonts w:ascii="Calibri" w:hAnsi="Calibri"/>
                <w:bCs/>
                <w:szCs w:val="22"/>
              </w:rPr>
              <w:t xml:space="preserve">At ground floor level </w:t>
            </w:r>
            <w:r w:rsidR="009969AD">
              <w:rPr>
                <w:rFonts w:ascii="Calibri" w:hAnsi="Calibri"/>
                <w:bCs/>
                <w:szCs w:val="22"/>
              </w:rPr>
              <w:t>the proposed layout shows an open plan kitchenette/utility and lounge in the southern end of the house. The central section is unnamed but appears to be configure</w:t>
            </w:r>
            <w:r w:rsidR="0077163C">
              <w:rPr>
                <w:rFonts w:ascii="Calibri" w:hAnsi="Calibri"/>
                <w:bCs/>
                <w:szCs w:val="22"/>
              </w:rPr>
              <w:t>d</w:t>
            </w:r>
            <w:r w:rsidR="009969AD">
              <w:rPr>
                <w:rFonts w:ascii="Calibri" w:hAnsi="Calibri"/>
                <w:bCs/>
                <w:szCs w:val="22"/>
              </w:rPr>
              <w:t xml:space="preserve"> as an entrance hall</w:t>
            </w:r>
            <w:r w:rsidR="0077163C">
              <w:rPr>
                <w:rFonts w:ascii="Calibri" w:hAnsi="Calibri"/>
                <w:bCs/>
                <w:szCs w:val="22"/>
              </w:rPr>
              <w:t xml:space="preserve"> with two staircases leading off it as well as kitchen/dining, lounge and laundry room. At first floor the proposed layout (as per the revised plan received on 22/3/24) shows four bedrooms each with </w:t>
            </w:r>
            <w:proofErr w:type="spellStart"/>
            <w:r w:rsidR="0077163C">
              <w:rPr>
                <w:rFonts w:ascii="Calibri" w:hAnsi="Calibri"/>
                <w:bCs/>
                <w:szCs w:val="22"/>
              </w:rPr>
              <w:t>en</w:t>
            </w:r>
            <w:proofErr w:type="spellEnd"/>
            <w:r w:rsidR="0077163C">
              <w:rPr>
                <w:rFonts w:ascii="Calibri" w:hAnsi="Calibri"/>
                <w:bCs/>
                <w:szCs w:val="22"/>
              </w:rPr>
              <w:t>-suite and either dressing area, wardrobe or store, with one of the bedrooms acting as the connecting room between the northern and southern sections of the house.</w:t>
            </w:r>
            <w:r w:rsidR="009969AD">
              <w:rPr>
                <w:rFonts w:ascii="Calibri" w:hAnsi="Calibri"/>
                <w:bCs/>
                <w:szCs w:val="22"/>
              </w:rPr>
              <w:t xml:space="preserve"> </w:t>
            </w:r>
          </w:p>
          <w:p w14:paraId="1B20488F" w14:textId="77777777" w:rsidR="00C0704D" w:rsidRPr="00D54E67" w:rsidRDefault="00C0704D" w:rsidP="006231C8">
            <w:pPr>
              <w:pStyle w:val="Header"/>
              <w:tabs>
                <w:tab w:val="clear" w:pos="4153"/>
                <w:tab w:val="clear" w:pos="8306"/>
              </w:tabs>
              <w:jc w:val="both"/>
              <w:rPr>
                <w:rFonts w:ascii="Calibri" w:hAnsi="Calibri"/>
                <w:szCs w:val="22"/>
              </w:rPr>
            </w:pPr>
          </w:p>
        </w:tc>
      </w:tr>
      <w:tr w:rsidR="0077163C" w:rsidRPr="00D2449B" w14:paraId="1167D0C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01FFCE" w14:textId="1E375048" w:rsidR="0077163C" w:rsidRDefault="0077163C" w:rsidP="008542DE">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r w:rsidR="004509FD">
              <w:rPr>
                <w:rFonts w:ascii="Calibri" w:hAnsi="Calibri"/>
                <w:b/>
                <w:szCs w:val="22"/>
              </w:rPr>
              <w:t xml:space="preserve"> </w:t>
            </w:r>
          </w:p>
          <w:p w14:paraId="2E727875" w14:textId="77777777" w:rsidR="0077163C" w:rsidRDefault="0077163C" w:rsidP="008542DE">
            <w:pPr>
              <w:pStyle w:val="Header"/>
              <w:tabs>
                <w:tab w:val="clear" w:pos="4153"/>
                <w:tab w:val="clear" w:pos="8306"/>
              </w:tabs>
              <w:contextualSpacing/>
              <w:jc w:val="both"/>
              <w:rPr>
                <w:rFonts w:ascii="Calibri" w:hAnsi="Calibri"/>
                <w:b/>
                <w:szCs w:val="22"/>
              </w:rPr>
            </w:pPr>
          </w:p>
          <w:p w14:paraId="0B8ECA7F" w14:textId="2C1EC58D" w:rsidR="0077163C" w:rsidRDefault="0077163C" w:rsidP="008542DE">
            <w:pPr>
              <w:pStyle w:val="Header"/>
              <w:tabs>
                <w:tab w:val="clear" w:pos="4153"/>
                <w:tab w:val="clear" w:pos="8306"/>
              </w:tabs>
              <w:contextualSpacing/>
              <w:jc w:val="both"/>
              <w:rPr>
                <w:rFonts w:ascii="Calibri" w:hAnsi="Calibri"/>
                <w:bCs/>
                <w:szCs w:val="22"/>
              </w:rPr>
            </w:pPr>
            <w:r w:rsidRPr="0077163C">
              <w:rPr>
                <w:rFonts w:ascii="Calibri" w:hAnsi="Calibri"/>
                <w:bCs/>
                <w:szCs w:val="22"/>
              </w:rPr>
              <w:lastRenderedPageBreak/>
              <w:t xml:space="preserve">Historical applications and appeals have established that the </w:t>
            </w:r>
            <w:r w:rsidR="004B6A46">
              <w:rPr>
                <w:rFonts w:ascii="Calibri" w:hAnsi="Calibri"/>
                <w:bCs/>
                <w:szCs w:val="22"/>
              </w:rPr>
              <w:t>building</w:t>
            </w:r>
            <w:r w:rsidRPr="0077163C">
              <w:rPr>
                <w:rFonts w:ascii="Calibri" w:hAnsi="Calibri"/>
                <w:bCs/>
                <w:szCs w:val="22"/>
              </w:rPr>
              <w:t xml:space="preserve"> </w:t>
            </w:r>
            <w:r>
              <w:rPr>
                <w:rFonts w:ascii="Calibri" w:hAnsi="Calibri"/>
                <w:bCs/>
                <w:szCs w:val="22"/>
              </w:rPr>
              <w:t>is only</w:t>
            </w:r>
            <w:r w:rsidRPr="0077163C">
              <w:rPr>
                <w:rFonts w:ascii="Calibri" w:hAnsi="Calibri"/>
                <w:bCs/>
                <w:szCs w:val="22"/>
              </w:rPr>
              <w:t xml:space="preserve"> considered </w:t>
            </w:r>
            <w:r>
              <w:rPr>
                <w:rFonts w:ascii="Calibri" w:hAnsi="Calibri"/>
                <w:bCs/>
                <w:szCs w:val="22"/>
              </w:rPr>
              <w:t xml:space="preserve">acceptable as a single dwelling. Furthermore, for the LPA to </w:t>
            </w:r>
            <w:r w:rsidR="004B6A46">
              <w:rPr>
                <w:rFonts w:ascii="Calibri" w:hAnsi="Calibri"/>
                <w:bCs/>
                <w:szCs w:val="22"/>
              </w:rPr>
              <w:t>support the proposal</w:t>
            </w:r>
            <w:r>
              <w:rPr>
                <w:rFonts w:ascii="Calibri" w:hAnsi="Calibri"/>
                <w:bCs/>
                <w:szCs w:val="22"/>
              </w:rPr>
              <w:t xml:space="preserve"> as a section 73 application, it must be satisfied that the description of development has not altered and that it falls to be a minor-material change to the previous permission.</w:t>
            </w:r>
          </w:p>
          <w:p w14:paraId="5FA34218" w14:textId="77777777" w:rsidR="0077163C" w:rsidRDefault="0077163C" w:rsidP="008542DE">
            <w:pPr>
              <w:pStyle w:val="Header"/>
              <w:tabs>
                <w:tab w:val="clear" w:pos="4153"/>
                <w:tab w:val="clear" w:pos="8306"/>
              </w:tabs>
              <w:contextualSpacing/>
              <w:jc w:val="both"/>
              <w:rPr>
                <w:rFonts w:ascii="Calibri" w:hAnsi="Calibri"/>
                <w:bCs/>
                <w:szCs w:val="22"/>
              </w:rPr>
            </w:pPr>
          </w:p>
          <w:p w14:paraId="1D3D11AD" w14:textId="72982E1F" w:rsidR="004509FD" w:rsidRDefault="004509FD" w:rsidP="008542DE">
            <w:pPr>
              <w:pStyle w:val="Header"/>
              <w:tabs>
                <w:tab w:val="clear" w:pos="4153"/>
                <w:tab w:val="clear" w:pos="8306"/>
              </w:tabs>
              <w:contextualSpacing/>
              <w:jc w:val="both"/>
              <w:rPr>
                <w:rFonts w:ascii="Calibri" w:hAnsi="Calibri"/>
                <w:bCs/>
                <w:szCs w:val="22"/>
              </w:rPr>
            </w:pPr>
            <w:r>
              <w:rPr>
                <w:rFonts w:ascii="Calibri" w:hAnsi="Calibri"/>
                <w:bCs/>
                <w:szCs w:val="22"/>
              </w:rPr>
              <w:t>At ground floor level in respect of the central section</w:t>
            </w:r>
            <w:r w:rsidR="004B6A46">
              <w:rPr>
                <w:rFonts w:ascii="Calibri" w:hAnsi="Calibri"/>
                <w:bCs/>
                <w:szCs w:val="22"/>
              </w:rPr>
              <w:t>,</w:t>
            </w:r>
            <w:r>
              <w:rPr>
                <w:rFonts w:ascii="Calibri" w:hAnsi="Calibri"/>
                <w:bCs/>
                <w:szCs w:val="22"/>
              </w:rPr>
              <w:t xml:space="preserve"> the supporting statement says “a new opening is to be made to connect both halves of the building.” In respect of the southern section the statement says this “has been stripped back so it represents a secondary kitchen/utility/boot room space more in line with the approved plans. This means that the occupants do have separate space, to permit for storage of their own kitchen and food goods but stops short of having two functional kitchens”. The statement goes onto state that “a genuine reason for the larger utility kitchenette space was that the Aga in the kitchen is switched off during the summer and consequently there was a need for secondary cooking facilities…the utility space as shown on the submitted plans is clearly subservient to the kitchen.”</w:t>
            </w:r>
          </w:p>
          <w:p w14:paraId="7DC36547" w14:textId="77777777" w:rsidR="004509FD" w:rsidRDefault="004509FD" w:rsidP="008542DE">
            <w:pPr>
              <w:pStyle w:val="Header"/>
              <w:tabs>
                <w:tab w:val="clear" w:pos="4153"/>
                <w:tab w:val="clear" w:pos="8306"/>
              </w:tabs>
              <w:contextualSpacing/>
              <w:jc w:val="both"/>
              <w:rPr>
                <w:rFonts w:ascii="Calibri" w:hAnsi="Calibri"/>
                <w:bCs/>
                <w:szCs w:val="22"/>
              </w:rPr>
            </w:pPr>
          </w:p>
          <w:p w14:paraId="50190AD5" w14:textId="1F28CF10" w:rsidR="004509FD" w:rsidRDefault="004509FD" w:rsidP="008542DE">
            <w:pPr>
              <w:pStyle w:val="Header"/>
              <w:tabs>
                <w:tab w:val="clear" w:pos="4153"/>
                <w:tab w:val="clear" w:pos="8306"/>
              </w:tabs>
              <w:contextualSpacing/>
              <w:jc w:val="both"/>
              <w:rPr>
                <w:rFonts w:ascii="Calibri" w:hAnsi="Calibri"/>
                <w:bCs/>
                <w:szCs w:val="22"/>
              </w:rPr>
            </w:pPr>
            <w:r>
              <w:rPr>
                <w:rFonts w:ascii="Calibri" w:hAnsi="Calibri"/>
                <w:bCs/>
                <w:szCs w:val="22"/>
              </w:rPr>
              <w:t>At first floor the original plan submitted suggested no new opening would be created on the basis that it would necessitate notable structural works and the removal of extensive bathroom…to enforce such an opening would require the total replanning of the first floor.”</w:t>
            </w:r>
            <w:r w:rsidR="00E24171">
              <w:rPr>
                <w:rFonts w:ascii="Calibri" w:hAnsi="Calibri"/>
                <w:bCs/>
                <w:szCs w:val="22"/>
              </w:rPr>
              <w:t xml:space="preserve"> The revised plan submitted does now propose alterations to an </w:t>
            </w:r>
            <w:proofErr w:type="spellStart"/>
            <w:r w:rsidR="00E24171">
              <w:rPr>
                <w:rFonts w:ascii="Calibri" w:hAnsi="Calibri"/>
                <w:bCs/>
                <w:szCs w:val="22"/>
              </w:rPr>
              <w:t>en</w:t>
            </w:r>
            <w:proofErr w:type="spellEnd"/>
            <w:r w:rsidR="00E24171">
              <w:rPr>
                <w:rFonts w:ascii="Calibri" w:hAnsi="Calibri"/>
                <w:bCs/>
                <w:szCs w:val="22"/>
              </w:rPr>
              <w:t xml:space="preserve">-suite to facilitate a new first floor opening without affecting the larger bathroom. </w:t>
            </w:r>
          </w:p>
          <w:p w14:paraId="4FEE8B20" w14:textId="77777777" w:rsidR="004509FD" w:rsidRDefault="004509FD" w:rsidP="008542DE">
            <w:pPr>
              <w:pStyle w:val="Header"/>
              <w:tabs>
                <w:tab w:val="clear" w:pos="4153"/>
                <w:tab w:val="clear" w:pos="8306"/>
              </w:tabs>
              <w:contextualSpacing/>
              <w:jc w:val="both"/>
              <w:rPr>
                <w:rFonts w:ascii="Calibri" w:hAnsi="Calibri"/>
                <w:bCs/>
                <w:szCs w:val="22"/>
              </w:rPr>
            </w:pPr>
          </w:p>
          <w:p w14:paraId="0E03AADB" w14:textId="30DBE735" w:rsidR="009B102D" w:rsidRDefault="009B102D" w:rsidP="009B102D">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w:t>
            </w:r>
            <w:r w:rsidR="00193525">
              <w:rPr>
                <w:rFonts w:ascii="Calibri" w:hAnsi="Calibri"/>
                <w:bCs/>
                <w:szCs w:val="22"/>
              </w:rPr>
              <w:t>LPA</w:t>
            </w:r>
            <w:r>
              <w:rPr>
                <w:rFonts w:ascii="Calibri" w:hAnsi="Calibri"/>
                <w:bCs/>
                <w:szCs w:val="22"/>
              </w:rPr>
              <w:t xml:space="preserve"> recognises that some changes are proposed including opening up the central section at ground floor, and a new opening at first floor, on balance the proposed layout is not considered to go far enough in supporting a single dwelling living arrangement.  At first floor, the movement of occupants from one section of the house to the other is dependent on passing through a bedroom, which is not practical nor a typical arrangement</w:t>
            </w:r>
            <w:r w:rsidR="00E24171">
              <w:rPr>
                <w:rFonts w:ascii="Calibri" w:hAnsi="Calibri"/>
                <w:bCs/>
                <w:szCs w:val="22"/>
              </w:rPr>
              <w:t>, and t</w:t>
            </w:r>
            <w:r w:rsidR="00193525">
              <w:rPr>
                <w:rFonts w:ascii="Calibri" w:hAnsi="Calibri"/>
                <w:bCs/>
                <w:szCs w:val="22"/>
              </w:rPr>
              <w:t xml:space="preserve">he retention of a second staircase </w:t>
            </w:r>
            <w:r w:rsidR="004B6A46">
              <w:rPr>
                <w:rFonts w:ascii="Calibri" w:hAnsi="Calibri"/>
                <w:bCs/>
                <w:szCs w:val="22"/>
              </w:rPr>
              <w:t>to provide an additional access point</w:t>
            </w:r>
            <w:r w:rsidR="00E24171">
              <w:rPr>
                <w:rFonts w:ascii="Calibri" w:hAnsi="Calibri"/>
                <w:bCs/>
                <w:szCs w:val="22"/>
              </w:rPr>
              <w:t xml:space="preserve"> would</w:t>
            </w:r>
            <w:r w:rsidR="004B6A46">
              <w:rPr>
                <w:rFonts w:ascii="Calibri" w:hAnsi="Calibri"/>
                <w:bCs/>
                <w:szCs w:val="22"/>
              </w:rPr>
              <w:t xml:space="preserve"> facilitate</w:t>
            </w:r>
            <w:r w:rsidR="00193525">
              <w:rPr>
                <w:rFonts w:ascii="Calibri" w:hAnsi="Calibri"/>
                <w:bCs/>
                <w:szCs w:val="22"/>
              </w:rPr>
              <w:t xml:space="preserve"> </w:t>
            </w:r>
            <w:r w:rsidR="00E24171">
              <w:rPr>
                <w:rFonts w:ascii="Calibri" w:hAnsi="Calibri"/>
                <w:bCs/>
                <w:szCs w:val="22"/>
              </w:rPr>
              <w:t>a</w:t>
            </w:r>
            <w:r w:rsidR="00193525">
              <w:rPr>
                <w:rFonts w:ascii="Calibri" w:hAnsi="Calibri"/>
                <w:bCs/>
                <w:szCs w:val="22"/>
              </w:rPr>
              <w:t xml:space="preserve"> separate living arrangement.  </w:t>
            </w:r>
            <w:r>
              <w:rPr>
                <w:rFonts w:ascii="Calibri" w:hAnsi="Calibri"/>
                <w:bCs/>
                <w:szCs w:val="22"/>
              </w:rPr>
              <w:t xml:space="preserve"> At ground floor, the kitchenette and lounge space given its size and separation from the main kitchen and lounge area is also considered to </w:t>
            </w:r>
            <w:r w:rsidR="004B6A46">
              <w:rPr>
                <w:rFonts w:ascii="Calibri" w:hAnsi="Calibri"/>
                <w:bCs/>
                <w:szCs w:val="22"/>
              </w:rPr>
              <w:t>amount</w:t>
            </w:r>
            <w:r>
              <w:rPr>
                <w:rFonts w:ascii="Calibri" w:hAnsi="Calibri"/>
                <w:bCs/>
                <w:szCs w:val="22"/>
              </w:rPr>
              <w:t xml:space="preserve"> to </w:t>
            </w:r>
            <w:r w:rsidR="00193525">
              <w:rPr>
                <w:rFonts w:ascii="Calibri" w:hAnsi="Calibri"/>
                <w:bCs/>
                <w:szCs w:val="22"/>
              </w:rPr>
              <w:t xml:space="preserve">a </w:t>
            </w:r>
            <w:r>
              <w:rPr>
                <w:rFonts w:ascii="Calibri" w:hAnsi="Calibri"/>
                <w:bCs/>
                <w:szCs w:val="22"/>
              </w:rPr>
              <w:t>separate living arrangement.</w:t>
            </w:r>
          </w:p>
          <w:p w14:paraId="211F7FC1" w14:textId="3DBE4F47" w:rsidR="004509FD" w:rsidRDefault="004509FD" w:rsidP="008542DE">
            <w:pPr>
              <w:pStyle w:val="Header"/>
              <w:tabs>
                <w:tab w:val="clear" w:pos="4153"/>
                <w:tab w:val="clear" w:pos="8306"/>
              </w:tabs>
              <w:contextualSpacing/>
              <w:jc w:val="both"/>
              <w:rPr>
                <w:rFonts w:ascii="Calibri" w:hAnsi="Calibri"/>
                <w:bCs/>
                <w:szCs w:val="22"/>
              </w:rPr>
            </w:pPr>
          </w:p>
          <w:p w14:paraId="1ED3BF05" w14:textId="2556297F" w:rsidR="00193525" w:rsidRDefault="00193525" w:rsidP="00193525">
            <w:pPr>
              <w:pStyle w:val="Header"/>
              <w:tabs>
                <w:tab w:val="clear" w:pos="4153"/>
                <w:tab w:val="clear" w:pos="8306"/>
              </w:tabs>
              <w:contextualSpacing/>
              <w:jc w:val="both"/>
              <w:rPr>
                <w:rFonts w:ascii="Calibri" w:hAnsi="Calibri"/>
                <w:bCs/>
                <w:szCs w:val="22"/>
              </w:rPr>
            </w:pPr>
            <w:r>
              <w:rPr>
                <w:rFonts w:ascii="Calibri" w:hAnsi="Calibri"/>
                <w:bCs/>
                <w:szCs w:val="22"/>
              </w:rPr>
              <w:t>Whilst the applicants have stated their willingness to put forward a Unilateral Undertaking if required to secure the occupancy of the property as a single dwelling, this does not overcome the concerns raised above.</w:t>
            </w:r>
          </w:p>
          <w:p w14:paraId="0FE971CB" w14:textId="77777777" w:rsidR="00193525" w:rsidRDefault="00193525" w:rsidP="00193525">
            <w:pPr>
              <w:pStyle w:val="Header"/>
              <w:tabs>
                <w:tab w:val="clear" w:pos="4153"/>
                <w:tab w:val="clear" w:pos="8306"/>
              </w:tabs>
              <w:contextualSpacing/>
              <w:jc w:val="both"/>
              <w:rPr>
                <w:rFonts w:ascii="Calibri" w:hAnsi="Calibri"/>
                <w:bCs/>
                <w:szCs w:val="22"/>
              </w:rPr>
            </w:pPr>
          </w:p>
          <w:p w14:paraId="052C8AA2" w14:textId="5C035CE5" w:rsidR="00193525" w:rsidRDefault="00193525" w:rsidP="00193525">
            <w:pPr>
              <w:pStyle w:val="Header"/>
              <w:tabs>
                <w:tab w:val="clear" w:pos="4153"/>
                <w:tab w:val="clear" w:pos="8306"/>
              </w:tabs>
              <w:contextualSpacing/>
              <w:jc w:val="both"/>
              <w:rPr>
                <w:rFonts w:ascii="Calibri" w:hAnsi="Calibri"/>
                <w:bCs/>
                <w:szCs w:val="22"/>
              </w:rPr>
            </w:pPr>
            <w:r>
              <w:rPr>
                <w:rFonts w:ascii="Calibri" w:hAnsi="Calibri"/>
                <w:bCs/>
                <w:szCs w:val="22"/>
              </w:rPr>
              <w:t xml:space="preserve">As the proposal is not considered to </w:t>
            </w:r>
            <w:r w:rsidR="004B6A46">
              <w:rPr>
                <w:rFonts w:ascii="Calibri" w:hAnsi="Calibri"/>
                <w:bCs/>
                <w:szCs w:val="22"/>
              </w:rPr>
              <w:t xml:space="preserve">amount to a single dwelling, it cannot be supported as a section 73 application. This technicality means it is not necessary to go onto to consider other material planning considerations.  </w:t>
            </w:r>
          </w:p>
          <w:p w14:paraId="70589562" w14:textId="44FED0D1" w:rsidR="0077163C" w:rsidRDefault="0077163C" w:rsidP="008542DE">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756FA0B"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4B6A46">
              <w:rPr>
                <w:rFonts w:ascii="Calibri" w:hAnsi="Calibri"/>
                <w:bCs/>
                <w:szCs w:val="22"/>
              </w:rPr>
              <w:t>refusal</w:t>
            </w:r>
            <w:r w:rsidR="00761D2C">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A2BD556"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4B6A46">
              <w:rPr>
                <w:rFonts w:asciiTheme="minorHAnsi" w:hAnsiTheme="minorHAnsi"/>
                <w:bCs/>
                <w:szCs w:val="22"/>
              </w:rPr>
              <w:t>refused</w:t>
            </w:r>
            <w:r w:rsidR="00761D2C">
              <w:rPr>
                <w:rFonts w:asciiTheme="minorHAnsi" w:hAnsiTheme="minorHAnsi"/>
                <w:bCs/>
                <w:szCs w:val="22"/>
              </w:rPr>
              <w:t>.</w:t>
            </w:r>
          </w:p>
        </w:tc>
      </w:tr>
    </w:tbl>
    <w:p w14:paraId="513FB541" w14:textId="77777777" w:rsidR="00260856" w:rsidRPr="00D2449B" w:rsidRDefault="00260856">
      <w:pPr>
        <w:rPr>
          <w:rFonts w:ascii="Calibri" w:hAnsi="Calibri"/>
          <w:szCs w:val="22"/>
        </w:rPr>
      </w:pPr>
    </w:p>
    <w:sectPr w:rsidR="0026085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573781848">
    <w:abstractNumId w:val="0"/>
  </w:num>
  <w:num w:numId="3" w16cid:durableId="1015419233">
    <w:abstractNumId w:val="3"/>
  </w:num>
  <w:num w:numId="4" w16cid:durableId="1999267513">
    <w:abstractNumId w:val="2"/>
  </w:num>
  <w:num w:numId="5" w16cid:durableId="1666664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7B0B"/>
    <w:rsid w:val="000B5CB5"/>
    <w:rsid w:val="00130035"/>
    <w:rsid w:val="0016579A"/>
    <w:rsid w:val="00193525"/>
    <w:rsid w:val="001D4F7A"/>
    <w:rsid w:val="00216A38"/>
    <w:rsid w:val="00250879"/>
    <w:rsid w:val="00260856"/>
    <w:rsid w:val="00282E3A"/>
    <w:rsid w:val="0029334A"/>
    <w:rsid w:val="002954E5"/>
    <w:rsid w:val="002A01CF"/>
    <w:rsid w:val="002C6277"/>
    <w:rsid w:val="002F2580"/>
    <w:rsid w:val="00321B6E"/>
    <w:rsid w:val="00325602"/>
    <w:rsid w:val="00355CF8"/>
    <w:rsid w:val="003A37D8"/>
    <w:rsid w:val="00440CB6"/>
    <w:rsid w:val="004509FD"/>
    <w:rsid w:val="0046548C"/>
    <w:rsid w:val="004947BB"/>
    <w:rsid w:val="00497407"/>
    <w:rsid w:val="004A5EA9"/>
    <w:rsid w:val="004B3780"/>
    <w:rsid w:val="004B6A46"/>
    <w:rsid w:val="004C2434"/>
    <w:rsid w:val="004F0649"/>
    <w:rsid w:val="00510FA2"/>
    <w:rsid w:val="00556ECD"/>
    <w:rsid w:val="005E1C6C"/>
    <w:rsid w:val="005E65DF"/>
    <w:rsid w:val="006231C8"/>
    <w:rsid w:val="00692B60"/>
    <w:rsid w:val="006A71AD"/>
    <w:rsid w:val="006C2BFA"/>
    <w:rsid w:val="006F6849"/>
    <w:rsid w:val="0070054B"/>
    <w:rsid w:val="00734541"/>
    <w:rsid w:val="00761D2C"/>
    <w:rsid w:val="0077163C"/>
    <w:rsid w:val="00773A66"/>
    <w:rsid w:val="00776AE2"/>
    <w:rsid w:val="007C791C"/>
    <w:rsid w:val="007D7DF4"/>
    <w:rsid w:val="007E0D23"/>
    <w:rsid w:val="007F16D6"/>
    <w:rsid w:val="00811771"/>
    <w:rsid w:val="00824DB6"/>
    <w:rsid w:val="00837F4F"/>
    <w:rsid w:val="008524CC"/>
    <w:rsid w:val="008542DE"/>
    <w:rsid w:val="008A28C8"/>
    <w:rsid w:val="009969AD"/>
    <w:rsid w:val="009B102D"/>
    <w:rsid w:val="009D63C0"/>
    <w:rsid w:val="009F4443"/>
    <w:rsid w:val="00A42E82"/>
    <w:rsid w:val="00A579BB"/>
    <w:rsid w:val="00A63D55"/>
    <w:rsid w:val="00A95D89"/>
    <w:rsid w:val="00AC1B9F"/>
    <w:rsid w:val="00B124F1"/>
    <w:rsid w:val="00B14ABF"/>
    <w:rsid w:val="00B572D2"/>
    <w:rsid w:val="00B62ED3"/>
    <w:rsid w:val="00B63880"/>
    <w:rsid w:val="00B86964"/>
    <w:rsid w:val="00B93EB5"/>
    <w:rsid w:val="00BD3F03"/>
    <w:rsid w:val="00C0704D"/>
    <w:rsid w:val="00C25722"/>
    <w:rsid w:val="00C618DB"/>
    <w:rsid w:val="00C90BDA"/>
    <w:rsid w:val="00CB7783"/>
    <w:rsid w:val="00D0602F"/>
    <w:rsid w:val="00D11007"/>
    <w:rsid w:val="00D17EB1"/>
    <w:rsid w:val="00D2449B"/>
    <w:rsid w:val="00D54E67"/>
    <w:rsid w:val="00D976F7"/>
    <w:rsid w:val="00DD62F6"/>
    <w:rsid w:val="00E24171"/>
    <w:rsid w:val="00E46243"/>
    <w:rsid w:val="00E66534"/>
    <w:rsid w:val="00E72F6C"/>
    <w:rsid w:val="00EA09F9"/>
    <w:rsid w:val="00EC23C7"/>
    <w:rsid w:val="00EC3E0D"/>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649602">
      <w:bodyDiv w:val="1"/>
      <w:marLeft w:val="0"/>
      <w:marRight w:val="0"/>
      <w:marTop w:val="0"/>
      <w:marBottom w:val="0"/>
      <w:divBdr>
        <w:top w:val="none" w:sz="0" w:space="0" w:color="auto"/>
        <w:left w:val="none" w:sz="0" w:space="0" w:color="auto"/>
        <w:bottom w:val="none" w:sz="0" w:space="0" w:color="auto"/>
        <w:right w:val="none" w:sz="0" w:space="0" w:color="auto"/>
      </w:divBdr>
    </w:div>
    <w:div w:id="1749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2024-03-25T16:52:00Z</cp:lastPrinted>
  <dcterms:created xsi:type="dcterms:W3CDTF">2024-03-25T16:57:00Z</dcterms:created>
  <dcterms:modified xsi:type="dcterms:W3CDTF">2024-03-25T16:57:00Z</dcterms:modified>
</cp:coreProperties>
</file>