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B47750" w:rsidRPr="008E4A0C" w14:paraId="6A22C7F9" w14:textId="77777777">
        <w:trPr>
          <w:cantSplit/>
        </w:trPr>
        <w:tc>
          <w:tcPr>
            <w:tcW w:w="7000" w:type="dxa"/>
            <w:gridSpan w:val="4"/>
          </w:tcPr>
          <w:p w14:paraId="2658988F" w14:textId="77777777" w:rsidR="00B47750" w:rsidRPr="008E4A0C" w:rsidRDefault="00B47750">
            <w:pPr>
              <w:pStyle w:val="TableText"/>
              <w:rPr>
                <w:rFonts w:ascii="Calibri" w:hAnsi="Calibri"/>
                <w:sz w:val="24"/>
                <w:szCs w:val="24"/>
              </w:rPr>
            </w:pPr>
            <w:r w:rsidRPr="008E4A0C">
              <w:rPr>
                <w:rFonts w:ascii="Calibri" w:hAnsi="Calibri"/>
                <w:sz w:val="24"/>
                <w:szCs w:val="24"/>
              </w:rPr>
              <w:t>RIBBLE VALLEY BOROUGH COUNCIL</w:t>
            </w:r>
          </w:p>
        </w:tc>
        <w:tc>
          <w:tcPr>
            <w:tcW w:w="1713" w:type="dxa"/>
          </w:tcPr>
          <w:p w14:paraId="2FE17D64" w14:textId="77777777" w:rsidR="00B47750" w:rsidRPr="008E4A0C" w:rsidRDefault="00B47750">
            <w:pPr>
              <w:pStyle w:val="DefaultText"/>
              <w:rPr>
                <w:rFonts w:ascii="Calibri" w:hAnsi="Calibri"/>
                <w:sz w:val="24"/>
                <w:szCs w:val="24"/>
              </w:rPr>
            </w:pPr>
          </w:p>
        </w:tc>
        <w:tc>
          <w:tcPr>
            <w:tcW w:w="1718" w:type="dxa"/>
          </w:tcPr>
          <w:p w14:paraId="78943E31" w14:textId="77777777" w:rsidR="00B47750" w:rsidRPr="008E4A0C" w:rsidRDefault="00B47750">
            <w:pPr>
              <w:pStyle w:val="DefaultText"/>
              <w:rPr>
                <w:rFonts w:ascii="Calibri" w:hAnsi="Calibri"/>
                <w:sz w:val="24"/>
                <w:szCs w:val="24"/>
              </w:rPr>
            </w:pPr>
          </w:p>
        </w:tc>
      </w:tr>
      <w:tr w:rsidR="00B47750" w:rsidRPr="008E4A0C" w14:paraId="5CF885BA" w14:textId="77777777">
        <w:trPr>
          <w:cantSplit/>
        </w:trPr>
        <w:tc>
          <w:tcPr>
            <w:tcW w:w="4124" w:type="dxa"/>
            <w:gridSpan w:val="2"/>
          </w:tcPr>
          <w:p w14:paraId="535E8422"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14:paraId="6BFFDCAC" w14:textId="77777777" w:rsidR="00B47750" w:rsidRPr="008E4A0C" w:rsidRDefault="00B47750">
            <w:pPr>
              <w:pStyle w:val="DefaultText"/>
              <w:rPr>
                <w:rFonts w:ascii="Calibri" w:hAnsi="Calibri"/>
                <w:sz w:val="24"/>
                <w:szCs w:val="24"/>
              </w:rPr>
            </w:pPr>
          </w:p>
        </w:tc>
        <w:tc>
          <w:tcPr>
            <w:tcW w:w="1415" w:type="dxa"/>
          </w:tcPr>
          <w:p w14:paraId="51C1A7E5" w14:textId="77777777" w:rsidR="00B47750" w:rsidRPr="008E4A0C" w:rsidRDefault="00B47750">
            <w:pPr>
              <w:pStyle w:val="DefaultText"/>
              <w:rPr>
                <w:rFonts w:ascii="Calibri" w:hAnsi="Calibri"/>
                <w:sz w:val="24"/>
                <w:szCs w:val="24"/>
              </w:rPr>
            </w:pPr>
          </w:p>
        </w:tc>
        <w:tc>
          <w:tcPr>
            <w:tcW w:w="1713" w:type="dxa"/>
          </w:tcPr>
          <w:p w14:paraId="0D52EE50" w14:textId="77777777" w:rsidR="00B47750" w:rsidRPr="008E4A0C" w:rsidRDefault="00B47750">
            <w:pPr>
              <w:pStyle w:val="DefaultText"/>
              <w:rPr>
                <w:rFonts w:ascii="Calibri" w:hAnsi="Calibri"/>
                <w:sz w:val="24"/>
                <w:szCs w:val="24"/>
              </w:rPr>
            </w:pPr>
          </w:p>
        </w:tc>
        <w:tc>
          <w:tcPr>
            <w:tcW w:w="1718" w:type="dxa"/>
          </w:tcPr>
          <w:p w14:paraId="418D18AD" w14:textId="77777777" w:rsidR="00B47750" w:rsidRPr="008E4A0C" w:rsidRDefault="00B47750">
            <w:pPr>
              <w:pStyle w:val="DefaultText"/>
              <w:rPr>
                <w:rFonts w:ascii="Calibri" w:hAnsi="Calibri"/>
                <w:sz w:val="24"/>
                <w:szCs w:val="24"/>
              </w:rPr>
            </w:pPr>
          </w:p>
        </w:tc>
      </w:tr>
      <w:tr w:rsidR="00572B7D" w:rsidRPr="008E4A0C" w14:paraId="1F3BA113" w14:textId="77777777" w:rsidTr="000905C7">
        <w:trPr>
          <w:cantSplit/>
        </w:trPr>
        <w:tc>
          <w:tcPr>
            <w:tcW w:w="7000" w:type="dxa"/>
            <w:gridSpan w:val="4"/>
          </w:tcPr>
          <w:p w14:paraId="452F2B74" w14:textId="77777777"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14:paraId="3DA2D6C9" w14:textId="77777777" w:rsidR="00572B7D" w:rsidRPr="008E4A0C" w:rsidRDefault="00572B7D">
            <w:pPr>
              <w:pStyle w:val="DefaultText"/>
              <w:rPr>
                <w:rFonts w:ascii="Calibri" w:hAnsi="Calibri"/>
                <w:sz w:val="24"/>
                <w:szCs w:val="24"/>
              </w:rPr>
            </w:pPr>
          </w:p>
        </w:tc>
        <w:tc>
          <w:tcPr>
            <w:tcW w:w="1718" w:type="dxa"/>
          </w:tcPr>
          <w:p w14:paraId="2B16A819" w14:textId="77777777" w:rsidR="00572B7D" w:rsidRPr="008E4A0C" w:rsidRDefault="00572B7D">
            <w:pPr>
              <w:pStyle w:val="DefaultText"/>
              <w:rPr>
                <w:rFonts w:ascii="Calibri" w:hAnsi="Calibri"/>
                <w:sz w:val="24"/>
                <w:szCs w:val="24"/>
              </w:rPr>
            </w:pPr>
          </w:p>
        </w:tc>
      </w:tr>
      <w:tr w:rsidR="00E255C4" w:rsidRPr="008E4A0C" w14:paraId="6A14F5F3" w14:textId="77777777" w:rsidTr="00420E70">
        <w:trPr>
          <w:cantSplit/>
        </w:trPr>
        <w:tc>
          <w:tcPr>
            <w:tcW w:w="10431" w:type="dxa"/>
            <w:gridSpan w:val="6"/>
            <w:tcBorders>
              <w:bottom w:val="single" w:sz="6" w:space="0" w:color="auto"/>
            </w:tcBorders>
          </w:tcPr>
          <w:p w14:paraId="4D9F0F26" w14:textId="77777777" w:rsidR="00E255C4" w:rsidRPr="008E4A0C" w:rsidRDefault="00E255C4" w:rsidP="00E255C4">
            <w:pPr>
              <w:pStyle w:val="TableText"/>
              <w:rPr>
                <w:rFonts w:ascii="Calibri" w:hAnsi="Calibri"/>
                <w:sz w:val="24"/>
                <w:szCs w:val="24"/>
              </w:rPr>
            </w:pPr>
            <w:r w:rsidRPr="008E4A0C">
              <w:rPr>
                <w:rFonts w:ascii="Calibri" w:hAnsi="Calibri"/>
                <w:sz w:val="24"/>
                <w:szCs w:val="24"/>
              </w:rPr>
              <w:t xml:space="preserve">Telephone: 01200 </w:t>
            </w:r>
            <w:proofErr w:type="gramStart"/>
            <w:r w:rsidRPr="008E4A0C">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B47750" w:rsidRPr="008E4A0C" w14:paraId="6EF1C54D" w14:textId="77777777">
        <w:trPr>
          <w:cantSplit/>
        </w:trPr>
        <w:tc>
          <w:tcPr>
            <w:tcW w:w="10431" w:type="dxa"/>
            <w:gridSpan w:val="6"/>
          </w:tcPr>
          <w:p w14:paraId="412C609E" w14:textId="77777777"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14:paraId="5E83521B" w14:textId="77777777" w:rsidR="00B47750" w:rsidRPr="008E4A0C" w:rsidRDefault="00B47750">
            <w:pPr>
              <w:pStyle w:val="TableText"/>
              <w:rPr>
                <w:rFonts w:ascii="Calibri" w:hAnsi="Calibri"/>
                <w:sz w:val="24"/>
                <w:szCs w:val="24"/>
              </w:rPr>
            </w:pPr>
          </w:p>
        </w:tc>
      </w:tr>
      <w:tr w:rsidR="00B47750" w:rsidRPr="008E4A0C" w14:paraId="191AC451" w14:textId="77777777">
        <w:trPr>
          <w:cantSplit/>
        </w:trPr>
        <w:tc>
          <w:tcPr>
            <w:tcW w:w="10431" w:type="dxa"/>
            <w:gridSpan w:val="6"/>
          </w:tcPr>
          <w:p w14:paraId="4C2AFF9A" w14:textId="77777777"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14:paraId="289C8EB0" w14:textId="77777777" w:rsidR="00B47750" w:rsidRPr="008E4A0C" w:rsidRDefault="00B47750">
            <w:pPr>
              <w:pStyle w:val="TableText"/>
              <w:rPr>
                <w:rFonts w:ascii="Calibri" w:hAnsi="Calibri"/>
                <w:sz w:val="24"/>
                <w:szCs w:val="24"/>
              </w:rPr>
            </w:pPr>
          </w:p>
        </w:tc>
      </w:tr>
      <w:tr w:rsidR="00B47750" w:rsidRPr="008E4A0C" w14:paraId="5F3F2B1F" w14:textId="77777777">
        <w:trPr>
          <w:cantSplit/>
        </w:trPr>
        <w:tc>
          <w:tcPr>
            <w:tcW w:w="2411" w:type="dxa"/>
          </w:tcPr>
          <w:p w14:paraId="32EA0AC1" w14:textId="77777777"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2"/>
          </w:tcPr>
          <w:p w14:paraId="57AB51D9" w14:textId="17854B86" w:rsidR="00B47750" w:rsidRPr="008E4A0C" w:rsidRDefault="00BC0990">
            <w:pPr>
              <w:pStyle w:val="DefaultText"/>
              <w:rPr>
                <w:rFonts w:ascii="Calibri" w:hAnsi="Calibri"/>
                <w:sz w:val="24"/>
                <w:szCs w:val="24"/>
              </w:rPr>
            </w:pPr>
            <w:r>
              <w:rPr>
                <w:rFonts w:ascii="Calibri" w:hAnsi="Calibri"/>
                <w:sz w:val="24"/>
                <w:szCs w:val="24"/>
              </w:rPr>
              <w:t>3/2024/0150</w:t>
            </w:r>
          </w:p>
        </w:tc>
        <w:tc>
          <w:tcPr>
            <w:tcW w:w="1415" w:type="dxa"/>
          </w:tcPr>
          <w:p w14:paraId="626FD376" w14:textId="77777777" w:rsidR="00B47750" w:rsidRPr="008E4A0C" w:rsidRDefault="00B47750">
            <w:pPr>
              <w:pStyle w:val="DefaultText"/>
              <w:rPr>
                <w:rFonts w:ascii="Calibri" w:hAnsi="Calibri"/>
                <w:sz w:val="24"/>
                <w:szCs w:val="24"/>
              </w:rPr>
            </w:pPr>
          </w:p>
        </w:tc>
        <w:tc>
          <w:tcPr>
            <w:tcW w:w="1713" w:type="dxa"/>
          </w:tcPr>
          <w:p w14:paraId="771049B4" w14:textId="77777777" w:rsidR="00B47750" w:rsidRPr="008E4A0C" w:rsidRDefault="00B47750">
            <w:pPr>
              <w:pStyle w:val="DefaultText"/>
              <w:rPr>
                <w:rFonts w:ascii="Calibri" w:hAnsi="Calibri"/>
                <w:sz w:val="24"/>
                <w:szCs w:val="24"/>
              </w:rPr>
            </w:pPr>
          </w:p>
        </w:tc>
        <w:tc>
          <w:tcPr>
            <w:tcW w:w="1718" w:type="dxa"/>
          </w:tcPr>
          <w:p w14:paraId="46E8778D" w14:textId="77777777" w:rsidR="00B47750" w:rsidRPr="008E4A0C" w:rsidRDefault="00B47750">
            <w:pPr>
              <w:pStyle w:val="DefaultText"/>
              <w:rPr>
                <w:rFonts w:ascii="Calibri" w:hAnsi="Calibri"/>
                <w:sz w:val="24"/>
                <w:szCs w:val="24"/>
              </w:rPr>
            </w:pPr>
          </w:p>
        </w:tc>
      </w:tr>
      <w:tr w:rsidR="00B47750" w:rsidRPr="008E4A0C" w14:paraId="7966D042" w14:textId="77777777">
        <w:trPr>
          <w:cantSplit/>
        </w:trPr>
        <w:tc>
          <w:tcPr>
            <w:tcW w:w="2411" w:type="dxa"/>
          </w:tcPr>
          <w:p w14:paraId="1566285E" w14:textId="77777777"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2"/>
          </w:tcPr>
          <w:p w14:paraId="0B276B67" w14:textId="69901EEF" w:rsidR="00B47750" w:rsidRPr="008E4A0C" w:rsidRDefault="00BC0990">
            <w:pPr>
              <w:pStyle w:val="DefaultText"/>
              <w:rPr>
                <w:rFonts w:ascii="Calibri" w:hAnsi="Calibri"/>
                <w:sz w:val="24"/>
                <w:szCs w:val="24"/>
              </w:rPr>
            </w:pPr>
            <w:r>
              <w:rPr>
                <w:rFonts w:ascii="Calibri" w:hAnsi="Calibri"/>
                <w:sz w:val="24"/>
                <w:szCs w:val="24"/>
              </w:rPr>
              <w:t>1</w:t>
            </w:r>
            <w:r w:rsidR="00F534BA">
              <w:rPr>
                <w:rFonts w:ascii="Calibri" w:hAnsi="Calibri"/>
                <w:sz w:val="24"/>
                <w:szCs w:val="24"/>
              </w:rPr>
              <w:t>9</w:t>
            </w:r>
            <w:r>
              <w:rPr>
                <w:rFonts w:ascii="Calibri" w:hAnsi="Calibri"/>
                <w:sz w:val="24"/>
                <w:szCs w:val="24"/>
              </w:rPr>
              <w:t xml:space="preserve"> April 2024</w:t>
            </w:r>
          </w:p>
        </w:tc>
        <w:tc>
          <w:tcPr>
            <w:tcW w:w="1415" w:type="dxa"/>
          </w:tcPr>
          <w:p w14:paraId="02500C50" w14:textId="77777777" w:rsidR="00B47750" w:rsidRPr="008E4A0C" w:rsidRDefault="00B47750">
            <w:pPr>
              <w:pStyle w:val="DefaultText"/>
              <w:rPr>
                <w:rFonts w:ascii="Calibri" w:hAnsi="Calibri"/>
                <w:sz w:val="24"/>
                <w:szCs w:val="24"/>
              </w:rPr>
            </w:pPr>
          </w:p>
        </w:tc>
        <w:tc>
          <w:tcPr>
            <w:tcW w:w="1713" w:type="dxa"/>
          </w:tcPr>
          <w:p w14:paraId="53F50DE3" w14:textId="77777777" w:rsidR="00B47750" w:rsidRPr="008E4A0C" w:rsidRDefault="00B47750">
            <w:pPr>
              <w:pStyle w:val="DefaultText"/>
              <w:rPr>
                <w:rFonts w:ascii="Calibri" w:hAnsi="Calibri"/>
                <w:sz w:val="24"/>
                <w:szCs w:val="24"/>
              </w:rPr>
            </w:pPr>
          </w:p>
        </w:tc>
        <w:tc>
          <w:tcPr>
            <w:tcW w:w="1718" w:type="dxa"/>
          </w:tcPr>
          <w:p w14:paraId="7B22997A" w14:textId="77777777" w:rsidR="00B47750" w:rsidRPr="008E4A0C" w:rsidRDefault="00B47750">
            <w:pPr>
              <w:pStyle w:val="DefaultText"/>
              <w:rPr>
                <w:rFonts w:ascii="Calibri" w:hAnsi="Calibri"/>
                <w:sz w:val="24"/>
                <w:szCs w:val="24"/>
              </w:rPr>
            </w:pPr>
          </w:p>
        </w:tc>
      </w:tr>
      <w:tr w:rsidR="00B47750" w:rsidRPr="008E4A0C" w14:paraId="7ADA5C60" w14:textId="77777777">
        <w:trPr>
          <w:cantSplit/>
        </w:trPr>
        <w:tc>
          <w:tcPr>
            <w:tcW w:w="2411" w:type="dxa"/>
          </w:tcPr>
          <w:p w14:paraId="78506664" w14:textId="77777777" w:rsidR="00B47750" w:rsidRPr="008E4A0C" w:rsidRDefault="00B47750">
            <w:pPr>
              <w:pStyle w:val="TableText"/>
              <w:rPr>
                <w:rFonts w:ascii="Calibri" w:hAnsi="Calibri"/>
                <w:sz w:val="24"/>
                <w:szCs w:val="24"/>
              </w:rPr>
            </w:pPr>
            <w:bookmarkStart w:id="0" w:name="ValidFromDate" w:colFirst="1" w:colLast="1"/>
            <w:r w:rsidRPr="008E4A0C">
              <w:rPr>
                <w:rFonts w:ascii="Calibri" w:hAnsi="Calibri"/>
                <w:b/>
                <w:sz w:val="24"/>
                <w:szCs w:val="24"/>
              </w:rPr>
              <w:t>DATE RECEIVED:</w:t>
            </w:r>
          </w:p>
        </w:tc>
        <w:tc>
          <w:tcPr>
            <w:tcW w:w="3174" w:type="dxa"/>
            <w:gridSpan w:val="2"/>
          </w:tcPr>
          <w:p w14:paraId="3F74F241" w14:textId="2D703E68" w:rsidR="00B47750" w:rsidRPr="008E4A0C" w:rsidRDefault="00BC0990">
            <w:pPr>
              <w:pStyle w:val="DefaultText"/>
              <w:rPr>
                <w:rFonts w:ascii="Calibri" w:hAnsi="Calibri"/>
                <w:sz w:val="24"/>
                <w:szCs w:val="24"/>
              </w:rPr>
            </w:pPr>
            <w:r>
              <w:rPr>
                <w:rFonts w:ascii="Calibri" w:hAnsi="Calibri"/>
                <w:sz w:val="24"/>
                <w:szCs w:val="24"/>
              </w:rPr>
              <w:t>23/02/2024</w:t>
            </w:r>
          </w:p>
        </w:tc>
        <w:tc>
          <w:tcPr>
            <w:tcW w:w="1415" w:type="dxa"/>
          </w:tcPr>
          <w:p w14:paraId="047E7F0F" w14:textId="77777777" w:rsidR="00B47750" w:rsidRPr="008E4A0C" w:rsidRDefault="00B47750">
            <w:pPr>
              <w:pStyle w:val="DefaultText"/>
              <w:rPr>
                <w:rFonts w:ascii="Calibri" w:hAnsi="Calibri"/>
                <w:sz w:val="24"/>
                <w:szCs w:val="24"/>
              </w:rPr>
            </w:pPr>
          </w:p>
        </w:tc>
        <w:tc>
          <w:tcPr>
            <w:tcW w:w="1713" w:type="dxa"/>
          </w:tcPr>
          <w:p w14:paraId="03DD14F4" w14:textId="77777777" w:rsidR="00B47750" w:rsidRPr="008E4A0C" w:rsidRDefault="00B47750">
            <w:pPr>
              <w:pStyle w:val="DefaultText"/>
              <w:rPr>
                <w:rFonts w:ascii="Calibri" w:hAnsi="Calibri"/>
                <w:sz w:val="24"/>
                <w:szCs w:val="24"/>
              </w:rPr>
            </w:pPr>
          </w:p>
        </w:tc>
        <w:tc>
          <w:tcPr>
            <w:tcW w:w="1718" w:type="dxa"/>
          </w:tcPr>
          <w:p w14:paraId="53799873" w14:textId="77777777" w:rsidR="00B47750" w:rsidRPr="008E4A0C" w:rsidRDefault="00B47750">
            <w:pPr>
              <w:pStyle w:val="DefaultText"/>
              <w:rPr>
                <w:rFonts w:ascii="Calibri" w:hAnsi="Calibri"/>
                <w:sz w:val="24"/>
                <w:szCs w:val="24"/>
              </w:rPr>
            </w:pPr>
          </w:p>
        </w:tc>
      </w:tr>
      <w:bookmarkEnd w:id="0"/>
      <w:tr w:rsidR="00B47750" w:rsidRPr="008E4A0C" w14:paraId="519AA077" w14:textId="77777777">
        <w:trPr>
          <w:cantSplit/>
        </w:trPr>
        <w:tc>
          <w:tcPr>
            <w:tcW w:w="10431" w:type="dxa"/>
            <w:gridSpan w:val="6"/>
          </w:tcPr>
          <w:p w14:paraId="2616BE98" w14:textId="77777777" w:rsidR="00B47750" w:rsidRPr="008E4A0C" w:rsidRDefault="00B47750">
            <w:pPr>
              <w:pStyle w:val="DefaultText"/>
              <w:rPr>
                <w:rFonts w:ascii="Calibri" w:hAnsi="Calibri"/>
                <w:sz w:val="24"/>
                <w:szCs w:val="24"/>
              </w:rPr>
            </w:pPr>
          </w:p>
        </w:tc>
      </w:tr>
      <w:tr w:rsidR="00B47750" w:rsidRPr="008E4A0C" w14:paraId="664A2867" w14:textId="77777777">
        <w:trPr>
          <w:cantSplit/>
        </w:trPr>
        <w:tc>
          <w:tcPr>
            <w:tcW w:w="2411" w:type="dxa"/>
          </w:tcPr>
          <w:p w14:paraId="340AC781" w14:textId="77777777"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tcPr>
          <w:p w14:paraId="1C946446" w14:textId="77777777" w:rsidR="00B47750" w:rsidRPr="008E4A0C" w:rsidRDefault="00B47750">
            <w:pPr>
              <w:pStyle w:val="DefaultText"/>
              <w:rPr>
                <w:rFonts w:ascii="Calibri" w:hAnsi="Calibri"/>
                <w:sz w:val="24"/>
                <w:szCs w:val="24"/>
              </w:rPr>
            </w:pPr>
          </w:p>
        </w:tc>
        <w:tc>
          <w:tcPr>
            <w:tcW w:w="1461" w:type="dxa"/>
          </w:tcPr>
          <w:p w14:paraId="03D7A50E" w14:textId="77777777" w:rsidR="00B47750" w:rsidRPr="008E4A0C" w:rsidRDefault="00B47750">
            <w:pPr>
              <w:pStyle w:val="DefaultText"/>
              <w:rPr>
                <w:rFonts w:ascii="Calibri" w:hAnsi="Calibri"/>
                <w:sz w:val="24"/>
                <w:szCs w:val="24"/>
              </w:rPr>
            </w:pPr>
          </w:p>
        </w:tc>
        <w:tc>
          <w:tcPr>
            <w:tcW w:w="1415" w:type="dxa"/>
          </w:tcPr>
          <w:p w14:paraId="02E3B27A" w14:textId="77777777"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14:paraId="7442A21F" w14:textId="77777777" w:rsidR="00B47750" w:rsidRPr="008E4A0C" w:rsidRDefault="00B47750">
            <w:pPr>
              <w:pStyle w:val="DefaultText"/>
              <w:rPr>
                <w:rFonts w:ascii="Calibri" w:hAnsi="Calibri"/>
                <w:sz w:val="24"/>
                <w:szCs w:val="24"/>
              </w:rPr>
            </w:pPr>
          </w:p>
        </w:tc>
        <w:tc>
          <w:tcPr>
            <w:tcW w:w="1718" w:type="dxa"/>
          </w:tcPr>
          <w:p w14:paraId="3B527B1F" w14:textId="77777777" w:rsidR="00B47750" w:rsidRPr="008E4A0C" w:rsidRDefault="00B47750">
            <w:pPr>
              <w:pStyle w:val="DefaultText"/>
              <w:rPr>
                <w:rFonts w:ascii="Calibri" w:hAnsi="Calibri"/>
                <w:sz w:val="24"/>
                <w:szCs w:val="24"/>
              </w:rPr>
            </w:pPr>
          </w:p>
        </w:tc>
      </w:tr>
      <w:tr w:rsidR="00B47750" w:rsidRPr="008E4A0C" w14:paraId="0FDF9D0D" w14:textId="77777777">
        <w:trPr>
          <w:cantSplit/>
        </w:trPr>
        <w:tc>
          <w:tcPr>
            <w:tcW w:w="4124" w:type="dxa"/>
            <w:gridSpan w:val="2"/>
            <w:vMerge w:val="restart"/>
            <w:tcBorders>
              <w:bottom w:val="single" w:sz="4" w:space="0" w:color="auto"/>
            </w:tcBorders>
          </w:tcPr>
          <w:p w14:paraId="1AEC5362" w14:textId="77777777" w:rsidR="00EE4339" w:rsidRDefault="00BC0990">
            <w:pPr>
              <w:pStyle w:val="DefaultText"/>
              <w:rPr>
                <w:rFonts w:ascii="Calibri" w:hAnsi="Calibri"/>
                <w:sz w:val="24"/>
                <w:szCs w:val="24"/>
              </w:rPr>
            </w:pPr>
            <w:r>
              <w:rPr>
                <w:rFonts w:ascii="Calibri" w:hAnsi="Calibri"/>
                <w:sz w:val="24"/>
                <w:szCs w:val="24"/>
              </w:rPr>
              <w:t>Mr David Moore</w:t>
            </w:r>
          </w:p>
          <w:p w14:paraId="0EAA91C2" w14:textId="782768CC" w:rsidR="00BC0990" w:rsidRDefault="00BC0990">
            <w:pPr>
              <w:pStyle w:val="DefaultText"/>
              <w:rPr>
                <w:rFonts w:ascii="Calibri" w:hAnsi="Calibri"/>
                <w:sz w:val="24"/>
                <w:szCs w:val="24"/>
              </w:rPr>
            </w:pPr>
            <w:r>
              <w:rPr>
                <w:rFonts w:ascii="Calibri" w:hAnsi="Calibri"/>
                <w:sz w:val="24"/>
                <w:szCs w:val="24"/>
              </w:rPr>
              <w:t>Springwood</w:t>
            </w:r>
          </w:p>
          <w:p w14:paraId="4ACEA0BF" w14:textId="77777777" w:rsidR="00BC0990" w:rsidRDefault="00BC0990">
            <w:pPr>
              <w:pStyle w:val="DefaultText"/>
              <w:rPr>
                <w:rFonts w:ascii="Calibri" w:hAnsi="Calibri"/>
                <w:sz w:val="24"/>
                <w:szCs w:val="24"/>
              </w:rPr>
            </w:pPr>
            <w:r>
              <w:rPr>
                <w:rFonts w:ascii="Calibri" w:hAnsi="Calibri"/>
                <w:sz w:val="24"/>
                <w:szCs w:val="24"/>
              </w:rPr>
              <w:t>Whalley Road</w:t>
            </w:r>
          </w:p>
          <w:p w14:paraId="493E9A54" w14:textId="77777777" w:rsidR="00BC0990" w:rsidRDefault="00BC0990">
            <w:pPr>
              <w:pStyle w:val="DefaultText"/>
              <w:rPr>
                <w:rFonts w:ascii="Calibri" w:hAnsi="Calibri"/>
                <w:sz w:val="24"/>
                <w:szCs w:val="24"/>
              </w:rPr>
            </w:pPr>
            <w:r>
              <w:rPr>
                <w:rFonts w:ascii="Calibri" w:hAnsi="Calibri"/>
                <w:sz w:val="24"/>
                <w:szCs w:val="24"/>
              </w:rPr>
              <w:t>Hurst Green</w:t>
            </w:r>
          </w:p>
          <w:p w14:paraId="5AA0056B" w14:textId="77777777" w:rsidR="00BC0990" w:rsidRDefault="00BC0990">
            <w:pPr>
              <w:pStyle w:val="DefaultText"/>
              <w:rPr>
                <w:rFonts w:ascii="Calibri" w:hAnsi="Calibri"/>
                <w:sz w:val="24"/>
                <w:szCs w:val="24"/>
              </w:rPr>
            </w:pPr>
            <w:r>
              <w:rPr>
                <w:rFonts w:ascii="Calibri" w:hAnsi="Calibri"/>
                <w:sz w:val="24"/>
                <w:szCs w:val="24"/>
              </w:rPr>
              <w:t>Clitheroe</w:t>
            </w:r>
          </w:p>
          <w:p w14:paraId="149A819A" w14:textId="47FCBD74" w:rsidR="00B47750" w:rsidRPr="008E4A0C" w:rsidRDefault="00BC0990">
            <w:pPr>
              <w:pStyle w:val="DefaultText"/>
              <w:rPr>
                <w:rFonts w:ascii="Calibri" w:hAnsi="Calibri"/>
                <w:sz w:val="24"/>
                <w:szCs w:val="24"/>
              </w:rPr>
            </w:pPr>
            <w:r>
              <w:rPr>
                <w:rFonts w:ascii="Calibri" w:hAnsi="Calibri"/>
                <w:sz w:val="24"/>
                <w:szCs w:val="24"/>
              </w:rPr>
              <w:t>BB7 9PN</w:t>
            </w:r>
          </w:p>
        </w:tc>
        <w:tc>
          <w:tcPr>
            <w:tcW w:w="1461" w:type="dxa"/>
          </w:tcPr>
          <w:p w14:paraId="066AA2B4" w14:textId="77777777"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14:paraId="2F205E24" w14:textId="77777777" w:rsidR="00BC0990" w:rsidRDefault="00BC0990">
            <w:pPr>
              <w:pStyle w:val="DefaultText"/>
              <w:rPr>
                <w:rFonts w:ascii="Calibri" w:hAnsi="Calibri"/>
                <w:sz w:val="24"/>
                <w:szCs w:val="24"/>
              </w:rPr>
            </w:pPr>
            <w:r>
              <w:rPr>
                <w:rFonts w:ascii="Calibri" w:hAnsi="Calibri"/>
                <w:sz w:val="24"/>
                <w:szCs w:val="24"/>
              </w:rPr>
              <w:t>Miss Zara Moon</w:t>
            </w:r>
          </w:p>
          <w:p w14:paraId="39D7B3A2" w14:textId="7316073B" w:rsidR="00BC0990" w:rsidRDefault="00BC0990">
            <w:pPr>
              <w:pStyle w:val="DefaultText"/>
              <w:rPr>
                <w:rFonts w:ascii="Calibri" w:hAnsi="Calibri"/>
                <w:sz w:val="24"/>
                <w:szCs w:val="24"/>
              </w:rPr>
            </w:pPr>
            <w:r>
              <w:rPr>
                <w:rFonts w:ascii="Calibri" w:hAnsi="Calibri"/>
                <w:sz w:val="24"/>
                <w:szCs w:val="24"/>
              </w:rPr>
              <w:t>Zara Moon Architects</w:t>
            </w:r>
          </w:p>
          <w:p w14:paraId="2ECA1B4A" w14:textId="77777777" w:rsidR="00BC0990" w:rsidRDefault="00BC0990">
            <w:pPr>
              <w:pStyle w:val="DefaultText"/>
              <w:rPr>
                <w:rFonts w:ascii="Calibri" w:hAnsi="Calibri"/>
                <w:sz w:val="24"/>
                <w:szCs w:val="24"/>
              </w:rPr>
            </w:pPr>
            <w:r>
              <w:rPr>
                <w:rFonts w:ascii="Calibri" w:hAnsi="Calibri"/>
                <w:sz w:val="24"/>
                <w:szCs w:val="24"/>
              </w:rPr>
              <w:t xml:space="preserve">The Barn at </w:t>
            </w:r>
            <w:proofErr w:type="spellStart"/>
            <w:r>
              <w:rPr>
                <w:rFonts w:ascii="Calibri" w:hAnsi="Calibri"/>
                <w:sz w:val="24"/>
                <w:szCs w:val="24"/>
              </w:rPr>
              <w:t>Fieldings</w:t>
            </w:r>
            <w:proofErr w:type="spellEnd"/>
            <w:r>
              <w:rPr>
                <w:rFonts w:ascii="Calibri" w:hAnsi="Calibri"/>
                <w:sz w:val="24"/>
                <w:szCs w:val="24"/>
              </w:rPr>
              <w:t xml:space="preserve"> Farm</w:t>
            </w:r>
          </w:p>
          <w:p w14:paraId="136763F1" w14:textId="77777777" w:rsidR="00BC0990" w:rsidRDefault="00BC0990">
            <w:pPr>
              <w:pStyle w:val="DefaultText"/>
              <w:rPr>
                <w:rFonts w:ascii="Calibri" w:hAnsi="Calibri"/>
                <w:sz w:val="24"/>
                <w:szCs w:val="24"/>
              </w:rPr>
            </w:pPr>
            <w:r>
              <w:rPr>
                <w:rFonts w:ascii="Calibri" w:hAnsi="Calibri"/>
                <w:sz w:val="24"/>
                <w:szCs w:val="24"/>
              </w:rPr>
              <w:t>Whalley Banks</w:t>
            </w:r>
          </w:p>
          <w:p w14:paraId="27728D75" w14:textId="77777777" w:rsidR="00BC0990" w:rsidRDefault="00BC0990">
            <w:pPr>
              <w:pStyle w:val="DefaultText"/>
              <w:rPr>
                <w:rFonts w:ascii="Calibri" w:hAnsi="Calibri"/>
                <w:sz w:val="24"/>
                <w:szCs w:val="24"/>
              </w:rPr>
            </w:pPr>
            <w:r>
              <w:rPr>
                <w:rFonts w:ascii="Calibri" w:hAnsi="Calibri"/>
                <w:sz w:val="24"/>
                <w:szCs w:val="24"/>
              </w:rPr>
              <w:t>Whalley</w:t>
            </w:r>
          </w:p>
          <w:p w14:paraId="35BF1BE2" w14:textId="77777777" w:rsidR="00BC0990" w:rsidRDefault="00BC0990">
            <w:pPr>
              <w:pStyle w:val="DefaultText"/>
              <w:rPr>
                <w:rFonts w:ascii="Calibri" w:hAnsi="Calibri"/>
                <w:sz w:val="24"/>
                <w:szCs w:val="24"/>
              </w:rPr>
            </w:pPr>
            <w:r>
              <w:rPr>
                <w:rFonts w:ascii="Calibri" w:hAnsi="Calibri"/>
                <w:sz w:val="24"/>
                <w:szCs w:val="24"/>
              </w:rPr>
              <w:t>Clitheroe</w:t>
            </w:r>
          </w:p>
          <w:p w14:paraId="7B33DE2F" w14:textId="7F9D8CEE" w:rsidR="00B47750" w:rsidRPr="008E4A0C" w:rsidRDefault="00BC0990">
            <w:pPr>
              <w:pStyle w:val="DefaultText"/>
              <w:rPr>
                <w:rFonts w:ascii="Calibri" w:hAnsi="Calibri"/>
                <w:sz w:val="24"/>
                <w:szCs w:val="24"/>
              </w:rPr>
            </w:pPr>
            <w:r>
              <w:rPr>
                <w:rFonts w:ascii="Calibri" w:hAnsi="Calibri"/>
                <w:sz w:val="24"/>
                <w:szCs w:val="24"/>
              </w:rPr>
              <w:t>BB7 9JL</w:t>
            </w:r>
          </w:p>
        </w:tc>
      </w:tr>
      <w:tr w:rsidR="00B47750" w:rsidRPr="008E4A0C" w14:paraId="1050C53D" w14:textId="77777777">
        <w:trPr>
          <w:cantSplit/>
        </w:trPr>
        <w:tc>
          <w:tcPr>
            <w:tcW w:w="4124" w:type="dxa"/>
            <w:gridSpan w:val="2"/>
            <w:vMerge/>
            <w:tcBorders>
              <w:bottom w:val="single" w:sz="4" w:space="0" w:color="auto"/>
            </w:tcBorders>
          </w:tcPr>
          <w:p w14:paraId="1098A576" w14:textId="77777777" w:rsidR="00B47750" w:rsidRPr="008E4A0C" w:rsidRDefault="00B47750">
            <w:pPr>
              <w:pStyle w:val="DefaultText"/>
              <w:rPr>
                <w:rFonts w:ascii="Calibri" w:hAnsi="Calibri"/>
                <w:sz w:val="24"/>
                <w:szCs w:val="24"/>
              </w:rPr>
            </w:pPr>
          </w:p>
        </w:tc>
        <w:tc>
          <w:tcPr>
            <w:tcW w:w="1461" w:type="dxa"/>
          </w:tcPr>
          <w:p w14:paraId="4B105A03"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4D59FD21" w14:textId="77777777" w:rsidR="00B47750" w:rsidRPr="008E4A0C" w:rsidRDefault="00B47750">
            <w:pPr>
              <w:pStyle w:val="DefaultText"/>
              <w:rPr>
                <w:rFonts w:ascii="Calibri" w:hAnsi="Calibri"/>
                <w:sz w:val="24"/>
                <w:szCs w:val="24"/>
              </w:rPr>
            </w:pPr>
          </w:p>
        </w:tc>
      </w:tr>
      <w:tr w:rsidR="00B47750" w:rsidRPr="008E4A0C" w14:paraId="7B117995" w14:textId="77777777">
        <w:trPr>
          <w:cantSplit/>
        </w:trPr>
        <w:tc>
          <w:tcPr>
            <w:tcW w:w="4124" w:type="dxa"/>
            <w:gridSpan w:val="2"/>
            <w:vMerge/>
            <w:tcBorders>
              <w:bottom w:val="single" w:sz="4" w:space="0" w:color="auto"/>
            </w:tcBorders>
          </w:tcPr>
          <w:p w14:paraId="05AB7E5E" w14:textId="77777777" w:rsidR="00B47750" w:rsidRPr="008E4A0C" w:rsidRDefault="00B47750">
            <w:pPr>
              <w:pStyle w:val="DefaultText"/>
              <w:rPr>
                <w:rFonts w:ascii="Calibri" w:hAnsi="Calibri"/>
                <w:sz w:val="24"/>
                <w:szCs w:val="24"/>
              </w:rPr>
            </w:pPr>
          </w:p>
        </w:tc>
        <w:tc>
          <w:tcPr>
            <w:tcW w:w="1461" w:type="dxa"/>
          </w:tcPr>
          <w:p w14:paraId="1F1BA162"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020B0027" w14:textId="77777777" w:rsidR="00B47750" w:rsidRPr="008E4A0C" w:rsidRDefault="00B47750">
            <w:pPr>
              <w:pStyle w:val="DefaultText"/>
              <w:rPr>
                <w:rFonts w:ascii="Calibri" w:hAnsi="Calibri"/>
                <w:sz w:val="24"/>
                <w:szCs w:val="24"/>
              </w:rPr>
            </w:pPr>
          </w:p>
        </w:tc>
      </w:tr>
      <w:tr w:rsidR="00B47750" w:rsidRPr="008E4A0C" w14:paraId="68FCEFE9" w14:textId="77777777">
        <w:trPr>
          <w:cantSplit/>
        </w:trPr>
        <w:tc>
          <w:tcPr>
            <w:tcW w:w="4124" w:type="dxa"/>
            <w:gridSpan w:val="2"/>
            <w:vMerge/>
            <w:tcBorders>
              <w:bottom w:val="single" w:sz="4" w:space="0" w:color="auto"/>
            </w:tcBorders>
          </w:tcPr>
          <w:p w14:paraId="687249C8" w14:textId="77777777" w:rsidR="00B47750" w:rsidRPr="008E4A0C" w:rsidRDefault="00B47750">
            <w:pPr>
              <w:pStyle w:val="DefaultText"/>
              <w:rPr>
                <w:rFonts w:ascii="Calibri" w:hAnsi="Calibri"/>
                <w:sz w:val="24"/>
                <w:szCs w:val="24"/>
              </w:rPr>
            </w:pPr>
          </w:p>
        </w:tc>
        <w:tc>
          <w:tcPr>
            <w:tcW w:w="1461" w:type="dxa"/>
          </w:tcPr>
          <w:p w14:paraId="038569C8"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3037D541" w14:textId="77777777" w:rsidR="00B47750" w:rsidRPr="008E4A0C" w:rsidRDefault="00B47750">
            <w:pPr>
              <w:pStyle w:val="DefaultText"/>
              <w:rPr>
                <w:rFonts w:ascii="Calibri" w:hAnsi="Calibri"/>
                <w:sz w:val="24"/>
                <w:szCs w:val="24"/>
              </w:rPr>
            </w:pPr>
          </w:p>
        </w:tc>
      </w:tr>
      <w:tr w:rsidR="00B47750" w:rsidRPr="008E4A0C" w14:paraId="53B1E956" w14:textId="77777777">
        <w:trPr>
          <w:cantSplit/>
        </w:trPr>
        <w:tc>
          <w:tcPr>
            <w:tcW w:w="4124" w:type="dxa"/>
            <w:gridSpan w:val="2"/>
            <w:vMerge/>
            <w:tcBorders>
              <w:bottom w:val="single" w:sz="4" w:space="0" w:color="auto"/>
            </w:tcBorders>
          </w:tcPr>
          <w:p w14:paraId="4A8C9A8E" w14:textId="77777777" w:rsidR="00B47750" w:rsidRPr="008E4A0C" w:rsidRDefault="00B47750">
            <w:pPr>
              <w:pStyle w:val="DefaultText"/>
              <w:rPr>
                <w:rFonts w:ascii="Calibri" w:hAnsi="Calibri"/>
                <w:sz w:val="24"/>
                <w:szCs w:val="24"/>
              </w:rPr>
            </w:pPr>
          </w:p>
        </w:tc>
        <w:tc>
          <w:tcPr>
            <w:tcW w:w="1461" w:type="dxa"/>
            <w:tcBorders>
              <w:bottom w:val="single" w:sz="6" w:space="0" w:color="auto"/>
            </w:tcBorders>
          </w:tcPr>
          <w:p w14:paraId="0F121C6B"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44D8FEC0" w14:textId="77777777" w:rsidR="00B47750" w:rsidRPr="008E4A0C" w:rsidRDefault="00B47750">
            <w:pPr>
              <w:pStyle w:val="DefaultText"/>
              <w:rPr>
                <w:rFonts w:ascii="Calibri" w:hAnsi="Calibri"/>
                <w:sz w:val="24"/>
                <w:szCs w:val="24"/>
              </w:rPr>
            </w:pPr>
          </w:p>
        </w:tc>
      </w:tr>
    </w:tbl>
    <w:p w14:paraId="6B515D0F" w14:textId="77777777"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14:paraId="686159C3" w14:textId="77777777">
        <w:trPr>
          <w:gridAfter w:val="1"/>
          <w:wAfter w:w="1466" w:type="dxa"/>
          <w:cantSplit/>
          <w:trHeight w:val="512"/>
        </w:trPr>
        <w:tc>
          <w:tcPr>
            <w:tcW w:w="10353" w:type="dxa"/>
            <w:gridSpan w:val="2"/>
          </w:tcPr>
          <w:p w14:paraId="2B6BF9F8" w14:textId="3CB6A4F3"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BC0990">
              <w:rPr>
                <w:rFonts w:ascii="Calibri" w:hAnsi="Calibri"/>
                <w:sz w:val="24"/>
                <w:szCs w:val="24"/>
              </w:rPr>
              <w:t>Certificate of lawfulness for proposed single-storey extension to side of dwelling and relocation of stone boundary wall.</w:t>
            </w:r>
          </w:p>
        </w:tc>
      </w:tr>
      <w:tr w:rsidR="00B47750" w14:paraId="0B89FBFF" w14:textId="77777777">
        <w:trPr>
          <w:gridAfter w:val="1"/>
          <w:wAfter w:w="1466" w:type="dxa"/>
          <w:cantSplit/>
          <w:trHeight w:val="264"/>
        </w:trPr>
        <w:tc>
          <w:tcPr>
            <w:tcW w:w="988" w:type="dxa"/>
          </w:tcPr>
          <w:p w14:paraId="79BD704B" w14:textId="77777777"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14:paraId="7389E102" w14:textId="28CC3C9E" w:rsidR="00B47750" w:rsidRPr="008E4A0C" w:rsidRDefault="00BC0990">
            <w:pPr>
              <w:pStyle w:val="TableText"/>
              <w:rPr>
                <w:rFonts w:ascii="Calibri" w:hAnsi="Calibri"/>
                <w:sz w:val="24"/>
                <w:szCs w:val="24"/>
              </w:rPr>
            </w:pPr>
            <w:r>
              <w:rPr>
                <w:rFonts w:ascii="Calibri" w:hAnsi="Calibri"/>
                <w:sz w:val="24"/>
                <w:szCs w:val="24"/>
              </w:rPr>
              <w:t>Springwood Whalley Road Hurst Green BB7 9PN</w:t>
            </w:r>
          </w:p>
        </w:tc>
      </w:tr>
      <w:tr w:rsidR="00B47750" w14:paraId="479F816D" w14:textId="77777777">
        <w:trPr>
          <w:gridAfter w:val="1"/>
          <w:wAfter w:w="1466" w:type="dxa"/>
          <w:cantSplit/>
          <w:trHeight w:val="868"/>
        </w:trPr>
        <w:tc>
          <w:tcPr>
            <w:tcW w:w="10353" w:type="dxa"/>
            <w:gridSpan w:val="2"/>
          </w:tcPr>
          <w:p w14:paraId="47951943"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r w:rsidR="001C5B18" w:rsidRPr="008E4A0C">
              <w:rPr>
                <w:rFonts w:ascii="Calibri" w:hAnsi="Calibri"/>
                <w:sz w:val="24"/>
                <w:szCs w:val="24"/>
              </w:rPr>
              <w:t>within the application</w:t>
            </w:r>
            <w:r w:rsidRPr="008E4A0C">
              <w:rPr>
                <w:rFonts w:ascii="Calibri" w:hAnsi="Calibri"/>
                <w:sz w:val="24"/>
                <w:szCs w:val="24"/>
              </w:rPr>
              <w:t>, was lawful within the meaning of Section 192 of the Town and Country Planning Act 1990 (as amended), for the following reason(s):</w:t>
            </w:r>
          </w:p>
          <w:p w14:paraId="3DF6FEF3" w14:textId="77777777" w:rsidR="00B47750" w:rsidRPr="008E4A0C" w:rsidRDefault="00B47750">
            <w:pPr>
              <w:jc w:val="both"/>
              <w:rPr>
                <w:rFonts w:ascii="Calibri" w:hAnsi="Calibri"/>
                <w:sz w:val="24"/>
                <w:szCs w:val="24"/>
              </w:rPr>
            </w:pPr>
          </w:p>
        </w:tc>
      </w:tr>
      <w:tr w:rsidR="00B47750" w14:paraId="205806AB" w14:textId="77777777">
        <w:trPr>
          <w:gridAfter w:val="1"/>
          <w:wAfter w:w="1466" w:type="dxa"/>
          <w:cantSplit/>
          <w:trHeight w:val="527"/>
        </w:trPr>
        <w:tc>
          <w:tcPr>
            <w:tcW w:w="988" w:type="dxa"/>
          </w:tcPr>
          <w:p w14:paraId="4D350192" w14:textId="77777777" w:rsidR="00B47750" w:rsidRPr="008E4A0C" w:rsidRDefault="00B47750">
            <w:pPr>
              <w:pStyle w:val="TableText"/>
              <w:numPr>
                <w:ilvl w:val="0"/>
                <w:numId w:val="1"/>
              </w:numPr>
              <w:rPr>
                <w:rFonts w:ascii="Calibri" w:hAnsi="Calibri"/>
                <w:sz w:val="24"/>
                <w:szCs w:val="24"/>
              </w:rPr>
            </w:pPr>
            <w:bookmarkStart w:id="1" w:name="Conditions" w:colFirst="0" w:colLast="1"/>
          </w:p>
        </w:tc>
        <w:tc>
          <w:tcPr>
            <w:tcW w:w="9365" w:type="dxa"/>
          </w:tcPr>
          <w:p w14:paraId="058A291E" w14:textId="52D86AFF" w:rsidR="00B47750" w:rsidRPr="008E4A0C" w:rsidRDefault="00BC0990">
            <w:pPr>
              <w:pStyle w:val="TableText"/>
              <w:rPr>
                <w:rFonts w:ascii="Calibri" w:hAnsi="Calibri"/>
                <w:sz w:val="24"/>
                <w:szCs w:val="24"/>
              </w:rPr>
            </w:pPr>
            <w:r>
              <w:rPr>
                <w:rFonts w:ascii="Calibri" w:hAnsi="Calibri"/>
                <w:sz w:val="24"/>
                <w:szCs w:val="24"/>
              </w:rPr>
              <w:t xml:space="preserve">The proposed works do constitute permitted development under The Town and Country Planning (General Permitted Development) (England) Order 2015 Schedule 2, Part 1, Class A and Part 2, Class A subject to the external facing materials being of similar appearance to the application dwelling. </w:t>
            </w:r>
          </w:p>
        </w:tc>
      </w:tr>
      <w:tr w:rsidR="00B47750" w14:paraId="316AD0B3" w14:textId="77777777">
        <w:trPr>
          <w:cantSplit/>
          <w:trHeight w:val="527"/>
        </w:trPr>
        <w:tc>
          <w:tcPr>
            <w:tcW w:w="10353" w:type="dxa"/>
            <w:gridSpan w:val="2"/>
          </w:tcPr>
          <w:p w14:paraId="6C048C62" w14:textId="77777777" w:rsidR="00F85984" w:rsidRDefault="00F85984" w:rsidP="00E255C4">
            <w:pPr>
              <w:pStyle w:val="BodySingle"/>
              <w:rPr>
                <w:rFonts w:ascii="Brush Script MT" w:hAnsi="Brush Script MT"/>
                <w:sz w:val="44"/>
                <w:szCs w:val="44"/>
              </w:rPr>
            </w:pPr>
          </w:p>
          <w:p w14:paraId="058A89A3" w14:textId="77777777" w:rsidR="00F51882" w:rsidRPr="00E255C4" w:rsidRDefault="00752805" w:rsidP="00E255C4">
            <w:pPr>
              <w:pStyle w:val="BodySingle"/>
              <w:rPr>
                <w:rFonts w:ascii="Brush Script MT" w:hAnsi="Brush Script MT"/>
                <w:sz w:val="44"/>
                <w:szCs w:val="44"/>
              </w:rPr>
            </w:pPr>
            <w:r>
              <w:rPr>
                <w:rFonts w:ascii="Brush Script MT" w:hAnsi="Brush Script MT"/>
                <w:sz w:val="44"/>
                <w:szCs w:val="44"/>
              </w:rPr>
              <w:t>Nicola Hopkins</w:t>
            </w:r>
          </w:p>
          <w:p w14:paraId="2ECED369" w14:textId="77777777" w:rsidR="00F51882" w:rsidRDefault="00F51882" w:rsidP="00F51882">
            <w:pPr>
              <w:rPr>
                <w:rFonts w:ascii="Calibri" w:hAnsi="Calibri"/>
                <w:b/>
                <w:sz w:val="24"/>
                <w:szCs w:val="24"/>
              </w:rPr>
            </w:pPr>
            <w:r>
              <w:rPr>
                <w:rFonts w:ascii="Calibri" w:hAnsi="Calibri"/>
                <w:b/>
                <w:sz w:val="24"/>
                <w:szCs w:val="24"/>
              </w:rPr>
              <w:t>NICOLA HOPKINS</w:t>
            </w:r>
          </w:p>
          <w:p w14:paraId="4F912887" w14:textId="77777777" w:rsidR="00F51882" w:rsidRDefault="00F51882" w:rsidP="00F51882">
            <w:pPr>
              <w:rPr>
                <w:rFonts w:ascii="Calibri" w:hAnsi="Calibri"/>
                <w:b/>
                <w:sz w:val="24"/>
                <w:szCs w:val="24"/>
              </w:rPr>
            </w:pPr>
            <w:r>
              <w:rPr>
                <w:rFonts w:ascii="Calibri" w:hAnsi="Calibri"/>
                <w:b/>
                <w:sz w:val="24"/>
                <w:szCs w:val="24"/>
              </w:rPr>
              <w:t>DIRECTOR OF ECONOMIC DEVELOPMENT AND PLANNING</w:t>
            </w:r>
          </w:p>
          <w:p w14:paraId="0ECCA487" w14:textId="77777777" w:rsidR="00CA6C61" w:rsidRDefault="00CA6C61" w:rsidP="00CA6C61">
            <w:pPr>
              <w:pStyle w:val="TableText"/>
            </w:pPr>
          </w:p>
          <w:p w14:paraId="5BD08E95" w14:textId="77777777" w:rsidR="00B47750" w:rsidRPr="008E4A0C" w:rsidRDefault="00B47750" w:rsidP="00CE71B4">
            <w:pPr>
              <w:pStyle w:val="TableText"/>
              <w:rPr>
                <w:rFonts w:ascii="Calibri" w:hAnsi="Calibri"/>
                <w:b/>
                <w:bCs/>
                <w:sz w:val="24"/>
                <w:szCs w:val="24"/>
              </w:rPr>
            </w:pPr>
          </w:p>
        </w:tc>
        <w:tc>
          <w:tcPr>
            <w:tcW w:w="1466" w:type="dxa"/>
          </w:tcPr>
          <w:p w14:paraId="6AFAC52A" w14:textId="77777777" w:rsidR="00B47750" w:rsidRDefault="00B47750">
            <w:pPr>
              <w:pStyle w:val="DefaultText"/>
              <w:rPr>
                <w:sz w:val="22"/>
              </w:rPr>
            </w:pPr>
          </w:p>
        </w:tc>
      </w:tr>
      <w:bookmarkEnd w:id="1"/>
    </w:tbl>
    <w:p w14:paraId="69D520FE" w14:textId="77777777" w:rsidR="00B47750" w:rsidRDefault="00B47750">
      <w:pPr>
        <w:pStyle w:val="TableText"/>
        <w:rPr>
          <w:sz w:val="22"/>
        </w:rPr>
      </w:pPr>
    </w:p>
    <w:p w14:paraId="305F926E" w14:textId="77777777" w:rsidR="00B47750" w:rsidRDefault="00B47750">
      <w:pPr>
        <w:pStyle w:val="TableText"/>
        <w:jc w:val="left"/>
        <w:rPr>
          <w:sz w:val="22"/>
        </w:rPr>
      </w:pPr>
      <w:r>
        <w:rPr>
          <w:b/>
          <w:sz w:val="22"/>
        </w:rPr>
        <w:tab/>
      </w:r>
    </w:p>
    <w:p w14:paraId="5D815DDA" w14:textId="77777777" w:rsidR="00B47750" w:rsidRDefault="00B47750">
      <w:pPr>
        <w:pStyle w:val="TableText"/>
        <w:rPr>
          <w:sz w:val="22"/>
        </w:rPr>
      </w:pPr>
    </w:p>
    <w:p w14:paraId="46FA5082" w14:textId="77777777" w:rsidR="00B47750" w:rsidRDefault="00B47750">
      <w:pPr>
        <w:pStyle w:val="TableText"/>
        <w:rPr>
          <w:sz w:val="22"/>
        </w:rPr>
      </w:pPr>
    </w:p>
    <w:p w14:paraId="0BEF5CAD" w14:textId="77777777" w:rsidR="00B47750" w:rsidRDefault="00B47750">
      <w:pPr>
        <w:pStyle w:val="TableText"/>
        <w:rPr>
          <w:sz w:val="22"/>
        </w:rPr>
      </w:pPr>
    </w:p>
    <w:p w14:paraId="78C31D54" w14:textId="77777777" w:rsidR="00B47750" w:rsidRDefault="00B47750">
      <w:pPr>
        <w:pStyle w:val="TableText"/>
        <w:rPr>
          <w:sz w:val="22"/>
        </w:rPr>
      </w:pPr>
    </w:p>
    <w:p w14:paraId="70492077" w14:textId="77777777" w:rsidR="00B47750" w:rsidRDefault="00B47750">
      <w:pPr>
        <w:pStyle w:val="TableText"/>
        <w:rPr>
          <w:sz w:val="22"/>
        </w:rPr>
      </w:pPr>
    </w:p>
    <w:p w14:paraId="406F664C" w14:textId="77777777" w:rsidR="00B47750" w:rsidRDefault="00B47750">
      <w:pPr>
        <w:pStyle w:val="TableText"/>
        <w:rPr>
          <w:sz w:val="22"/>
        </w:rPr>
      </w:pPr>
    </w:p>
    <w:p w14:paraId="0CB44F33" w14:textId="77777777" w:rsidR="00B47750" w:rsidRDefault="00B47750">
      <w:pPr>
        <w:pStyle w:val="TableText"/>
        <w:rPr>
          <w:sz w:val="22"/>
        </w:rPr>
      </w:pPr>
    </w:p>
    <w:p w14:paraId="7C4F05FB" w14:textId="77777777" w:rsidR="00B47750" w:rsidRDefault="00B47750">
      <w:pPr>
        <w:pStyle w:val="TableText"/>
        <w:rPr>
          <w:sz w:val="22"/>
          <w:u w:val="single"/>
        </w:rPr>
      </w:pPr>
      <w:r>
        <w:rPr>
          <w:sz w:val="22"/>
          <w:u w:val="single"/>
        </w:rPr>
        <w:t xml:space="preserve">                                                                                                                                                                                         </w:t>
      </w:r>
    </w:p>
    <w:p w14:paraId="7EA55FB2" w14:textId="77777777" w:rsidR="00B47750" w:rsidRDefault="00B47750">
      <w:pPr>
        <w:pStyle w:val="TableText"/>
        <w:rPr>
          <w:sz w:val="22"/>
        </w:rPr>
      </w:pPr>
    </w:p>
    <w:p w14:paraId="29553710" w14:textId="77777777"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14:paraId="151A9D8E" w14:textId="77777777">
        <w:trPr>
          <w:cantSplit/>
        </w:trPr>
        <w:tc>
          <w:tcPr>
            <w:tcW w:w="10448" w:type="dxa"/>
            <w:gridSpan w:val="2"/>
          </w:tcPr>
          <w:p w14:paraId="452E1CFB" w14:textId="77777777"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14:paraId="443E3BEA" w14:textId="77777777">
        <w:trPr>
          <w:cantSplit/>
        </w:trPr>
        <w:tc>
          <w:tcPr>
            <w:tcW w:w="742" w:type="dxa"/>
          </w:tcPr>
          <w:p w14:paraId="391B184B"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1</w:t>
            </w:r>
          </w:p>
        </w:tc>
        <w:tc>
          <w:tcPr>
            <w:tcW w:w="9706" w:type="dxa"/>
          </w:tcPr>
          <w:p w14:paraId="5F7FC891"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This certificate is issued solely for the purpose of Section 192 of the Town and Country Planning Act 1990 (as amended).</w:t>
            </w:r>
          </w:p>
        </w:tc>
      </w:tr>
      <w:tr w:rsidR="00B47750" w14:paraId="4115088E" w14:textId="77777777">
        <w:trPr>
          <w:cantSplit/>
        </w:trPr>
        <w:tc>
          <w:tcPr>
            <w:tcW w:w="742" w:type="dxa"/>
          </w:tcPr>
          <w:p w14:paraId="228D66A9"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2</w:t>
            </w:r>
          </w:p>
        </w:tc>
        <w:tc>
          <w:tcPr>
            <w:tcW w:w="9706" w:type="dxa"/>
          </w:tcPr>
          <w:p w14:paraId="25A83564"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 xml:space="preserve">It certifies that the use, </w:t>
            </w:r>
            <w:proofErr w:type="gramStart"/>
            <w:r w:rsidRPr="00057627">
              <w:rPr>
                <w:rFonts w:ascii="Calibri" w:hAnsi="Calibri" w:cs="Calibri"/>
                <w:sz w:val="22"/>
                <w:szCs w:val="22"/>
              </w:rPr>
              <w:t>operations</w:t>
            </w:r>
            <w:proofErr w:type="gramEnd"/>
            <w:r w:rsidRPr="00057627">
              <w:rPr>
                <w:rFonts w:ascii="Calibri" w:hAnsi="Calibri" w:cs="Calibri"/>
                <w:sz w:val="22"/>
                <w:szCs w:val="22"/>
              </w:rPr>
              <w:t xml:space="preserve"> or matter as specified taking place on the land identified on the attached plan would have been lawful, on the specified date and thus would not have been liable to enforcement action under Section 172 of the 1990 Act on that date.</w:t>
            </w:r>
          </w:p>
        </w:tc>
      </w:tr>
      <w:tr w:rsidR="00B47750" w14:paraId="2F002FE7" w14:textId="77777777">
        <w:trPr>
          <w:cantSplit/>
        </w:trPr>
        <w:tc>
          <w:tcPr>
            <w:tcW w:w="742" w:type="dxa"/>
          </w:tcPr>
          <w:p w14:paraId="5EF61783"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3</w:t>
            </w:r>
          </w:p>
        </w:tc>
        <w:tc>
          <w:tcPr>
            <w:tcW w:w="9706" w:type="dxa"/>
          </w:tcPr>
          <w:p w14:paraId="21F0D3F5"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 xml:space="preserve">This certificate applies only to the extent of the use, operations or matter described, and to the land specified and identified on the attached plan.  Any use, </w:t>
            </w:r>
            <w:proofErr w:type="gramStart"/>
            <w:r w:rsidRPr="00057627">
              <w:rPr>
                <w:rFonts w:ascii="Calibri" w:hAnsi="Calibri" w:cs="Calibri"/>
                <w:sz w:val="22"/>
                <w:szCs w:val="22"/>
              </w:rPr>
              <w:t>operations</w:t>
            </w:r>
            <w:proofErr w:type="gramEnd"/>
            <w:r w:rsidRPr="00057627">
              <w:rPr>
                <w:rFonts w:ascii="Calibri" w:hAnsi="Calibri" w:cs="Calibri"/>
                <w:sz w:val="22"/>
                <w:szCs w:val="22"/>
              </w:rPr>
              <w:t xml:space="preserve"> or matter materially different from that described or which relates to other land may render the owner or occupier liable to enforcement action.</w:t>
            </w:r>
          </w:p>
        </w:tc>
      </w:tr>
      <w:tr w:rsidR="00B47750" w14:paraId="363DDD54" w14:textId="77777777">
        <w:trPr>
          <w:cantSplit/>
        </w:trPr>
        <w:tc>
          <w:tcPr>
            <w:tcW w:w="742" w:type="dxa"/>
          </w:tcPr>
          <w:p w14:paraId="353A78DA"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4</w:t>
            </w:r>
          </w:p>
        </w:tc>
        <w:tc>
          <w:tcPr>
            <w:tcW w:w="9706" w:type="dxa"/>
          </w:tcPr>
          <w:p w14:paraId="1F3B050F"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tc>
      </w:tr>
      <w:tr w:rsidR="00B47750" w14:paraId="2DB95FC8" w14:textId="77777777">
        <w:trPr>
          <w:cantSplit/>
        </w:trPr>
        <w:tc>
          <w:tcPr>
            <w:tcW w:w="742" w:type="dxa"/>
          </w:tcPr>
          <w:p w14:paraId="7E60A0ED" w14:textId="77777777" w:rsidR="00B47750" w:rsidRPr="00057627" w:rsidRDefault="00B47750">
            <w:pPr>
              <w:pStyle w:val="TableText"/>
              <w:jc w:val="left"/>
              <w:rPr>
                <w:rFonts w:ascii="Calibri" w:hAnsi="Calibri" w:cs="Calibri"/>
                <w:sz w:val="22"/>
                <w:szCs w:val="22"/>
              </w:rPr>
            </w:pPr>
            <w:r w:rsidRPr="00057627">
              <w:rPr>
                <w:rFonts w:ascii="Calibri" w:hAnsi="Calibri" w:cs="Calibri"/>
                <w:sz w:val="22"/>
                <w:szCs w:val="22"/>
              </w:rPr>
              <w:t>5</w:t>
            </w:r>
          </w:p>
          <w:p w14:paraId="5C0A93E4" w14:textId="77777777" w:rsidR="00B73FEF" w:rsidRPr="00057627" w:rsidRDefault="00B73FEF">
            <w:pPr>
              <w:pStyle w:val="TableText"/>
              <w:jc w:val="left"/>
              <w:rPr>
                <w:rFonts w:ascii="Calibri" w:hAnsi="Calibri" w:cs="Calibri"/>
                <w:sz w:val="22"/>
                <w:szCs w:val="22"/>
              </w:rPr>
            </w:pPr>
          </w:p>
          <w:p w14:paraId="1CD86BF8" w14:textId="77777777" w:rsidR="00B73FEF" w:rsidRPr="00057627" w:rsidRDefault="00B73FEF">
            <w:pPr>
              <w:pStyle w:val="TableText"/>
              <w:jc w:val="left"/>
              <w:rPr>
                <w:rFonts w:ascii="Calibri" w:hAnsi="Calibri" w:cs="Calibri"/>
                <w:sz w:val="22"/>
                <w:szCs w:val="22"/>
              </w:rPr>
            </w:pPr>
          </w:p>
          <w:p w14:paraId="35B2D047" w14:textId="77777777" w:rsidR="00B73FEF" w:rsidRPr="00057627" w:rsidRDefault="00B73FEF">
            <w:pPr>
              <w:pStyle w:val="TableText"/>
              <w:jc w:val="left"/>
              <w:rPr>
                <w:rFonts w:ascii="Calibri" w:hAnsi="Calibri" w:cs="Calibri"/>
                <w:sz w:val="22"/>
                <w:szCs w:val="22"/>
              </w:rPr>
            </w:pPr>
            <w:r w:rsidRPr="00057627">
              <w:rPr>
                <w:rFonts w:ascii="Calibri" w:hAnsi="Calibri" w:cs="Calibri"/>
                <w:sz w:val="22"/>
                <w:szCs w:val="22"/>
              </w:rPr>
              <w:t>6</w:t>
            </w:r>
          </w:p>
        </w:tc>
        <w:tc>
          <w:tcPr>
            <w:tcW w:w="9706" w:type="dxa"/>
          </w:tcPr>
          <w:p w14:paraId="27ECFCB3" w14:textId="77777777" w:rsidR="00572B7D" w:rsidRPr="00057627" w:rsidRDefault="00B47750">
            <w:pPr>
              <w:pStyle w:val="BodySingle"/>
              <w:jc w:val="both"/>
              <w:rPr>
                <w:rFonts w:ascii="Calibri" w:hAnsi="Calibri" w:cs="Calibri"/>
                <w:sz w:val="22"/>
                <w:szCs w:val="22"/>
              </w:rPr>
            </w:pPr>
            <w:r w:rsidRPr="00057627">
              <w:rPr>
                <w:rFonts w:ascii="Calibri" w:hAnsi="Calibri" w:cs="Calibri"/>
                <w:sz w:val="22"/>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p w14:paraId="49A72EC0" w14:textId="77777777" w:rsidR="00B73FEF" w:rsidRPr="00057627" w:rsidRDefault="00B73FEF">
            <w:pPr>
              <w:pStyle w:val="BodySingle"/>
              <w:jc w:val="both"/>
              <w:rPr>
                <w:rFonts w:ascii="Calibri" w:hAnsi="Calibri" w:cs="Calibri"/>
                <w:sz w:val="22"/>
                <w:szCs w:val="22"/>
              </w:rPr>
            </w:pPr>
            <w:r w:rsidRPr="00057627">
              <w:rPr>
                <w:rFonts w:ascii="Calibri" w:hAnsi="Calibri" w:cs="Calibri"/>
                <w:sz w:val="22"/>
                <w:szCs w:val="22"/>
              </w:rPr>
              <w:t>This Decision Notice should be read in conjunction with the officer’s report which is available to view on the website.</w:t>
            </w:r>
          </w:p>
        </w:tc>
      </w:tr>
      <w:tr w:rsidR="00572B7D" w14:paraId="65A97B20" w14:textId="77777777">
        <w:trPr>
          <w:cantSplit/>
        </w:trPr>
        <w:tc>
          <w:tcPr>
            <w:tcW w:w="742" w:type="dxa"/>
          </w:tcPr>
          <w:p w14:paraId="3B9C41F1" w14:textId="77777777" w:rsidR="00572B7D" w:rsidRPr="00057627" w:rsidRDefault="00572B7D">
            <w:pPr>
              <w:pStyle w:val="TableText"/>
              <w:jc w:val="left"/>
              <w:rPr>
                <w:rFonts w:ascii="Calibri" w:hAnsi="Calibri" w:cs="Calibri"/>
                <w:sz w:val="22"/>
                <w:szCs w:val="22"/>
              </w:rPr>
            </w:pPr>
          </w:p>
        </w:tc>
        <w:tc>
          <w:tcPr>
            <w:tcW w:w="9706" w:type="dxa"/>
          </w:tcPr>
          <w:p w14:paraId="749A7C8F" w14:textId="538D8E47" w:rsidR="00572B7D" w:rsidRPr="00057627" w:rsidRDefault="00572B7D" w:rsidP="00C54EF5">
            <w:pPr>
              <w:pStyle w:val="BodySingle"/>
              <w:jc w:val="both"/>
              <w:rPr>
                <w:rFonts w:ascii="Calibri" w:hAnsi="Calibri" w:cs="Calibri"/>
                <w:sz w:val="22"/>
                <w:szCs w:val="22"/>
              </w:rPr>
            </w:pPr>
          </w:p>
        </w:tc>
      </w:tr>
    </w:tbl>
    <w:p w14:paraId="31E55A29" w14:textId="77777777" w:rsidR="00B47750" w:rsidRDefault="00B47750">
      <w:pPr>
        <w:rPr>
          <w:sz w:val="22"/>
        </w:rPr>
      </w:pPr>
    </w:p>
    <w:sectPr w:rsidR="00B47750">
      <w:headerReference w:type="default" r:id="rId7"/>
      <w:footerReference w:type="default" r:id="rId8"/>
      <w:footerReference w:type="first" r:id="rId9"/>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95AC2F" w14:textId="77777777" w:rsidR="00BC0990" w:rsidRDefault="00BC0990">
      <w:r>
        <w:separator/>
      </w:r>
    </w:p>
  </w:endnote>
  <w:endnote w:type="continuationSeparator" w:id="0">
    <w:p w14:paraId="5DD89622" w14:textId="77777777" w:rsidR="00BC0990" w:rsidRDefault="00BC0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539FB" w14:textId="77777777"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0E269" w14:textId="77777777"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00384" w14:textId="77777777" w:rsidR="00BC0990" w:rsidRDefault="00BC0990">
      <w:r>
        <w:separator/>
      </w:r>
    </w:p>
  </w:footnote>
  <w:footnote w:type="continuationSeparator" w:id="0">
    <w:p w14:paraId="2529E0BB" w14:textId="77777777" w:rsidR="00BC0990" w:rsidRDefault="00BC0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553D7" w14:textId="77777777"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14:paraId="04BE2E89" w14:textId="77777777"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14:paraId="0F0BDF91" w14:textId="77777777" w:rsidR="00B47750" w:rsidRPr="008E4A0C" w:rsidRDefault="00B47750">
    <w:pPr>
      <w:pStyle w:val="DefaultText"/>
      <w:rPr>
        <w:rFonts w:ascii="Calibri" w:hAnsi="Calibri"/>
        <w:b/>
        <w:sz w:val="24"/>
        <w:szCs w:val="24"/>
      </w:rPr>
    </w:pPr>
  </w:p>
  <w:p w14:paraId="558C6E14" w14:textId="2FDB71C1"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BC0990">
      <w:rPr>
        <w:rFonts w:ascii="Calibri" w:hAnsi="Calibri"/>
        <w:sz w:val="24"/>
        <w:szCs w:val="24"/>
      </w:rPr>
      <w:t>3/2024/0150</w:t>
    </w:r>
    <w:r w:rsidRPr="008E4A0C">
      <w:rPr>
        <w:rFonts w:ascii="Calibri" w:hAnsi="Calibri"/>
        <w:b/>
        <w:sz w:val="24"/>
        <w:szCs w:val="24"/>
      </w:rPr>
      <w:t xml:space="preserve">                                     DECISION DATE:</w:t>
    </w:r>
    <w:r w:rsidR="00572B7D">
      <w:rPr>
        <w:rFonts w:ascii="Calibri" w:hAnsi="Calibri"/>
        <w:b/>
        <w:sz w:val="24"/>
        <w:szCs w:val="24"/>
      </w:rPr>
      <w:t xml:space="preserve">  </w:t>
    </w:r>
    <w:r w:rsidR="00BC0990">
      <w:rPr>
        <w:rFonts w:ascii="Calibri" w:hAnsi="Calibri"/>
        <w:sz w:val="24"/>
        <w:szCs w:val="24"/>
      </w:rPr>
      <w:t>1</w:t>
    </w:r>
    <w:r w:rsidR="00F534BA">
      <w:rPr>
        <w:rFonts w:ascii="Calibri" w:hAnsi="Calibri"/>
        <w:sz w:val="24"/>
        <w:szCs w:val="24"/>
      </w:rPr>
      <w:t>9</w:t>
    </w:r>
    <w:r w:rsidR="00BC0990">
      <w:rPr>
        <w:rFonts w:ascii="Calibri" w:hAnsi="Calibri"/>
        <w:sz w:val="24"/>
        <w:szCs w:val="24"/>
      </w:rPr>
      <w:t xml:space="preserve"> 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7048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990"/>
    <w:rsid w:val="000230D6"/>
    <w:rsid w:val="00057627"/>
    <w:rsid w:val="000905C7"/>
    <w:rsid w:val="000C3E92"/>
    <w:rsid w:val="0011358C"/>
    <w:rsid w:val="001C3474"/>
    <w:rsid w:val="001C5B18"/>
    <w:rsid w:val="00420E70"/>
    <w:rsid w:val="00543863"/>
    <w:rsid w:val="0055539F"/>
    <w:rsid w:val="00572B7D"/>
    <w:rsid w:val="00590FB3"/>
    <w:rsid w:val="0068041F"/>
    <w:rsid w:val="006A0BAF"/>
    <w:rsid w:val="006C49FC"/>
    <w:rsid w:val="00752805"/>
    <w:rsid w:val="00787EA7"/>
    <w:rsid w:val="00804C19"/>
    <w:rsid w:val="008716FE"/>
    <w:rsid w:val="008E4A0C"/>
    <w:rsid w:val="009E7115"/>
    <w:rsid w:val="00A35A9D"/>
    <w:rsid w:val="00AA214B"/>
    <w:rsid w:val="00B47750"/>
    <w:rsid w:val="00B73FEF"/>
    <w:rsid w:val="00BC0990"/>
    <w:rsid w:val="00C54EF5"/>
    <w:rsid w:val="00CA6C61"/>
    <w:rsid w:val="00CE482A"/>
    <w:rsid w:val="00CE71B4"/>
    <w:rsid w:val="00D22511"/>
    <w:rsid w:val="00E255C4"/>
    <w:rsid w:val="00EA6D16"/>
    <w:rsid w:val="00EB7697"/>
    <w:rsid w:val="00ED5C71"/>
    <w:rsid w:val="00EE4339"/>
    <w:rsid w:val="00EE6354"/>
    <w:rsid w:val="00EF0500"/>
    <w:rsid w:val="00F51882"/>
    <w:rsid w:val="00F534BA"/>
    <w:rsid w:val="00F85984"/>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5083D"/>
  <w15:chartTrackingRefBased/>
  <w15:docId w15:val="{A7EC1A0E-10C5-4776-89B3-EE05A9AF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ED5C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411556">
      <w:bodyDiv w:val="1"/>
      <w:marLeft w:val="0"/>
      <w:marRight w:val="0"/>
      <w:marTop w:val="0"/>
      <w:marBottom w:val="0"/>
      <w:divBdr>
        <w:top w:val="none" w:sz="0" w:space="0" w:color="auto"/>
        <w:left w:val="none" w:sz="0" w:space="0" w:color="auto"/>
        <w:bottom w:val="none" w:sz="0" w:space="0" w:color="auto"/>
        <w:right w:val="none" w:sz="0" w:space="0" w:color="auto"/>
      </w:divBdr>
    </w:div>
    <w:div w:id="1293706676">
      <w:bodyDiv w:val="1"/>
      <w:marLeft w:val="0"/>
      <w:marRight w:val="0"/>
      <w:marTop w:val="0"/>
      <w:marBottom w:val="0"/>
      <w:divBdr>
        <w:top w:val="none" w:sz="0" w:space="0" w:color="auto"/>
        <w:left w:val="none" w:sz="0" w:space="0" w:color="auto"/>
        <w:bottom w:val="none" w:sz="0" w:space="0" w:color="auto"/>
        <w:right w:val="none" w:sz="0" w:space="0" w:color="auto"/>
      </w:divBdr>
    </w:div>
    <w:div w:id="14755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RVDECLAW2A</Template>
  <TotalTime>0</TotalTime>
  <Pages>2</Pages>
  <Words>468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3244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2024-04-19T14:51:00Z</cp:lastPrinted>
  <dcterms:created xsi:type="dcterms:W3CDTF">2024-04-19T14:52:00Z</dcterms:created>
  <dcterms:modified xsi:type="dcterms:W3CDTF">2024-04-19T14:52:00Z</dcterms:modified>
</cp:coreProperties>
</file>