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6022D" w14:textId="77777777" w:rsidR="00C10336" w:rsidRDefault="00C10336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440"/>
        <w:gridCol w:w="1713"/>
        <w:gridCol w:w="1456"/>
        <w:gridCol w:w="1404"/>
        <w:gridCol w:w="1713"/>
        <w:gridCol w:w="1657"/>
        <w:gridCol w:w="56"/>
      </w:tblGrid>
      <w:tr w:rsidR="00C10336" w:rsidRPr="001C71C5" w14:paraId="4FE07D52" w14:textId="77777777">
        <w:trPr>
          <w:cantSplit/>
        </w:trPr>
        <w:tc>
          <w:tcPr>
            <w:tcW w:w="6983" w:type="dxa"/>
            <w:gridSpan w:val="6"/>
          </w:tcPr>
          <w:p w14:paraId="649E3137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23D3060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719A84A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111A2557" w14:textId="77777777">
        <w:trPr>
          <w:cantSplit/>
        </w:trPr>
        <w:tc>
          <w:tcPr>
            <w:tcW w:w="4123" w:type="dxa"/>
            <w:gridSpan w:val="4"/>
          </w:tcPr>
          <w:p w14:paraId="72348D86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65264C9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0955CB2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B5E44E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2A86D15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367C38B" w14:textId="77777777">
        <w:trPr>
          <w:cantSplit/>
        </w:trPr>
        <w:tc>
          <w:tcPr>
            <w:tcW w:w="5579" w:type="dxa"/>
            <w:gridSpan w:val="5"/>
          </w:tcPr>
          <w:p w14:paraId="33174490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1EAE068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53C539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465E86D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002445" w:rsidRPr="001C71C5" w14:paraId="67C1C6A2" w14:textId="77777777" w:rsidTr="00862B5F">
        <w:trPr>
          <w:cantSplit/>
        </w:trPr>
        <w:tc>
          <w:tcPr>
            <w:tcW w:w="10409" w:type="dxa"/>
            <w:gridSpan w:val="9"/>
            <w:tcBorders>
              <w:bottom w:val="single" w:sz="6" w:space="0" w:color="auto"/>
            </w:tcBorders>
          </w:tcPr>
          <w:p w14:paraId="2EC57261" w14:textId="77777777" w:rsidR="00002445" w:rsidRPr="001C71C5" w:rsidRDefault="00002445" w:rsidP="0000244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10336" w:rsidRPr="001C71C5" w14:paraId="639F0691" w14:textId="77777777">
        <w:trPr>
          <w:cantSplit/>
        </w:trPr>
        <w:tc>
          <w:tcPr>
            <w:tcW w:w="5579" w:type="dxa"/>
            <w:gridSpan w:val="5"/>
          </w:tcPr>
          <w:p w14:paraId="0FEE1510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3BAAC2F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106EB8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21876E4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1DB14A9" w14:textId="77777777">
        <w:trPr>
          <w:cantSplit/>
        </w:trPr>
        <w:tc>
          <w:tcPr>
            <w:tcW w:w="10409" w:type="dxa"/>
            <w:gridSpan w:val="9"/>
          </w:tcPr>
          <w:p w14:paraId="66CBC1EA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  <w:u w:val="single"/>
              </w:rPr>
              <w:t>TREE WORK PERMISSION</w:t>
            </w:r>
          </w:p>
        </w:tc>
      </w:tr>
      <w:tr w:rsidR="00C10336" w:rsidRPr="001C71C5" w14:paraId="2576E0BE" w14:textId="77777777">
        <w:trPr>
          <w:cantSplit/>
        </w:trPr>
        <w:tc>
          <w:tcPr>
            <w:tcW w:w="2410" w:type="dxa"/>
            <w:gridSpan w:val="3"/>
          </w:tcPr>
          <w:p w14:paraId="3CB46B64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7088A68E" w14:textId="52307086" w:rsidR="00C10336" w:rsidRPr="001C71C5" w:rsidRDefault="00E401CB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3/2024/0161</w:t>
            </w:r>
          </w:p>
        </w:tc>
        <w:tc>
          <w:tcPr>
            <w:tcW w:w="1404" w:type="dxa"/>
          </w:tcPr>
          <w:p w14:paraId="456A7D8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15DE20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29B525C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3758413" w14:textId="77777777">
        <w:trPr>
          <w:cantSplit/>
        </w:trPr>
        <w:tc>
          <w:tcPr>
            <w:tcW w:w="2410" w:type="dxa"/>
            <w:gridSpan w:val="3"/>
          </w:tcPr>
          <w:p w14:paraId="5C989B42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658922B1" w14:textId="3F43FDC2" w:rsidR="00C10336" w:rsidRPr="001C71C5" w:rsidRDefault="006E028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</w:t>
            </w:r>
            <w:r w:rsidR="00E401CB">
              <w:rPr>
                <w:rFonts w:ascii="Calibri" w:hAnsi="Calibri" w:cs="Calibri"/>
                <w:szCs w:val="22"/>
              </w:rPr>
              <w:t xml:space="preserve"> April 2024</w:t>
            </w:r>
          </w:p>
        </w:tc>
        <w:tc>
          <w:tcPr>
            <w:tcW w:w="1404" w:type="dxa"/>
          </w:tcPr>
          <w:p w14:paraId="5904D9D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A25B20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032C3EE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5957B60" w14:textId="77777777">
        <w:trPr>
          <w:cantSplit/>
        </w:trPr>
        <w:tc>
          <w:tcPr>
            <w:tcW w:w="2410" w:type="dxa"/>
            <w:gridSpan w:val="3"/>
          </w:tcPr>
          <w:p w14:paraId="5E589F2D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08DF5CC4" w14:textId="206BBA5D" w:rsidR="00C10336" w:rsidRPr="001C71C5" w:rsidRDefault="00E401C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06/03/2024</w:t>
            </w:r>
          </w:p>
        </w:tc>
        <w:tc>
          <w:tcPr>
            <w:tcW w:w="1404" w:type="dxa"/>
          </w:tcPr>
          <w:p w14:paraId="7BF66F6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81C454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2F9A17F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0B8EFD2F" w14:textId="77777777">
        <w:trPr>
          <w:cantSplit/>
        </w:trPr>
        <w:tc>
          <w:tcPr>
            <w:tcW w:w="6983" w:type="dxa"/>
            <w:gridSpan w:val="6"/>
          </w:tcPr>
          <w:p w14:paraId="12AAF143" w14:textId="4841B2CA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TREE PRESERVATION ORDER:</w:t>
            </w:r>
            <w:r w:rsidR="00E401CB">
              <w:rPr>
                <w:rFonts w:ascii="Calibri" w:hAnsi="Calibri" w:cs="Calibri"/>
                <w:b/>
                <w:szCs w:val="22"/>
              </w:rPr>
              <w:t xml:space="preserve"> THE SIDINGS, WHALLEY</w:t>
            </w:r>
          </w:p>
        </w:tc>
        <w:tc>
          <w:tcPr>
            <w:tcW w:w="1713" w:type="dxa"/>
          </w:tcPr>
          <w:p w14:paraId="42F6539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7EF1567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5A9A83E" w14:textId="77777777">
        <w:trPr>
          <w:cantSplit/>
        </w:trPr>
        <w:tc>
          <w:tcPr>
            <w:tcW w:w="10409" w:type="dxa"/>
            <w:gridSpan w:val="9"/>
          </w:tcPr>
          <w:p w14:paraId="0793A18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D434C45" w14:textId="77777777">
        <w:trPr>
          <w:cantSplit/>
        </w:trPr>
        <w:tc>
          <w:tcPr>
            <w:tcW w:w="2410" w:type="dxa"/>
            <w:gridSpan w:val="3"/>
          </w:tcPr>
          <w:p w14:paraId="18A81C55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0453992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1626864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5EFAB606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5325E8A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705B651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97B2F23" w14:textId="77777777">
        <w:trPr>
          <w:cantSplit/>
        </w:trPr>
        <w:tc>
          <w:tcPr>
            <w:tcW w:w="4123" w:type="dxa"/>
            <w:gridSpan w:val="4"/>
            <w:vMerge w:val="restart"/>
            <w:tcBorders>
              <w:bottom w:val="single" w:sz="4" w:space="0" w:color="auto"/>
            </w:tcBorders>
          </w:tcPr>
          <w:p w14:paraId="19D1F691" w14:textId="1BBEF9D0" w:rsidR="00C10336" w:rsidRPr="001C71C5" w:rsidRDefault="00E401C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Nathan Ball</w:t>
            </w:r>
          </w:p>
          <w:p w14:paraId="6C5E0B4A" w14:textId="77777777" w:rsidR="00E401CB" w:rsidRDefault="00E401C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NB </w:t>
            </w:r>
            <w:proofErr w:type="spellStart"/>
            <w:r>
              <w:rPr>
                <w:rFonts w:ascii="Calibri" w:hAnsi="Calibri" w:cs="Calibri"/>
                <w:szCs w:val="22"/>
              </w:rPr>
              <w:t>Treeworks</w:t>
            </w:r>
            <w:proofErr w:type="spellEnd"/>
          </w:p>
          <w:p w14:paraId="3B8425F4" w14:textId="77777777" w:rsidR="00E401CB" w:rsidRDefault="00E401CB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Rosedene</w:t>
            </w:r>
            <w:proofErr w:type="spellEnd"/>
          </w:p>
          <w:p w14:paraId="378D4799" w14:textId="77777777" w:rsidR="00E401CB" w:rsidRDefault="00E401CB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Radeclyffe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Street</w:t>
            </w:r>
          </w:p>
          <w:p w14:paraId="285D692C" w14:textId="77777777" w:rsidR="00E401CB" w:rsidRDefault="00E401C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26ECEA20" w14:textId="22987542" w:rsidR="00C10336" w:rsidRPr="001C71C5" w:rsidRDefault="00E401C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2HL</w:t>
            </w:r>
          </w:p>
        </w:tc>
        <w:tc>
          <w:tcPr>
            <w:tcW w:w="1456" w:type="dxa"/>
          </w:tcPr>
          <w:p w14:paraId="69DE921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4"/>
            <w:vMerge w:val="restart"/>
            <w:tcBorders>
              <w:bottom w:val="single" w:sz="4" w:space="0" w:color="auto"/>
            </w:tcBorders>
          </w:tcPr>
          <w:p w14:paraId="1A9816C3" w14:textId="426A0E78" w:rsidR="00C10336" w:rsidRPr="001C71C5" w:rsidRDefault="00C10336">
            <w:pPr>
              <w:pStyle w:val="addresses"/>
              <w:rPr>
                <w:rFonts w:ascii="Calibri" w:hAnsi="Calibri" w:cs="Calibri"/>
                <w:szCs w:val="22"/>
              </w:rPr>
            </w:pPr>
          </w:p>
          <w:p w14:paraId="57AE0178" w14:textId="2C332DA0" w:rsidR="00C10336" w:rsidRPr="001C71C5" w:rsidRDefault="00C10336">
            <w:pPr>
              <w:pStyle w:val="addresses"/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78EE2014" w14:textId="77777777">
        <w:trPr>
          <w:cantSplit/>
        </w:trPr>
        <w:tc>
          <w:tcPr>
            <w:tcW w:w="4123" w:type="dxa"/>
            <w:gridSpan w:val="4"/>
            <w:vMerge/>
            <w:tcBorders>
              <w:bottom w:val="single" w:sz="4" w:space="0" w:color="auto"/>
            </w:tcBorders>
          </w:tcPr>
          <w:p w14:paraId="15CC23B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5381E5D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4"/>
            <w:vMerge/>
            <w:tcBorders>
              <w:bottom w:val="single" w:sz="4" w:space="0" w:color="auto"/>
            </w:tcBorders>
          </w:tcPr>
          <w:p w14:paraId="395B26D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D3F790F" w14:textId="77777777">
        <w:trPr>
          <w:cantSplit/>
        </w:trPr>
        <w:tc>
          <w:tcPr>
            <w:tcW w:w="4123" w:type="dxa"/>
            <w:gridSpan w:val="4"/>
            <w:vMerge/>
            <w:tcBorders>
              <w:bottom w:val="single" w:sz="4" w:space="0" w:color="auto"/>
            </w:tcBorders>
          </w:tcPr>
          <w:p w14:paraId="6251A9E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71EF1E7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4"/>
            <w:vMerge/>
            <w:tcBorders>
              <w:bottom w:val="single" w:sz="4" w:space="0" w:color="auto"/>
            </w:tcBorders>
          </w:tcPr>
          <w:p w14:paraId="7D6F98A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712ADCF" w14:textId="77777777">
        <w:trPr>
          <w:cantSplit/>
        </w:trPr>
        <w:tc>
          <w:tcPr>
            <w:tcW w:w="4123" w:type="dxa"/>
            <w:gridSpan w:val="4"/>
            <w:vMerge/>
            <w:tcBorders>
              <w:bottom w:val="single" w:sz="4" w:space="0" w:color="auto"/>
            </w:tcBorders>
          </w:tcPr>
          <w:p w14:paraId="4714182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8F06D7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4"/>
            <w:vMerge/>
            <w:tcBorders>
              <w:bottom w:val="single" w:sz="4" w:space="0" w:color="auto"/>
            </w:tcBorders>
          </w:tcPr>
          <w:p w14:paraId="6AA5008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12137055" w14:textId="77777777">
        <w:trPr>
          <w:cantSplit/>
        </w:trPr>
        <w:tc>
          <w:tcPr>
            <w:tcW w:w="4123" w:type="dxa"/>
            <w:gridSpan w:val="4"/>
            <w:vMerge/>
            <w:tcBorders>
              <w:bottom w:val="single" w:sz="4" w:space="0" w:color="auto"/>
            </w:tcBorders>
          </w:tcPr>
          <w:p w14:paraId="02A2CBD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3A72072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4"/>
            <w:vMerge/>
            <w:tcBorders>
              <w:bottom w:val="single" w:sz="4" w:space="0" w:color="auto"/>
            </w:tcBorders>
          </w:tcPr>
          <w:p w14:paraId="4389A1D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220F635" w14:textId="77777777">
        <w:trPr>
          <w:gridAfter w:val="1"/>
          <w:wAfter w:w="56" w:type="dxa"/>
          <w:cantSplit/>
          <w:trHeight w:val="512"/>
        </w:trPr>
        <w:tc>
          <w:tcPr>
            <w:tcW w:w="1970" w:type="dxa"/>
            <w:gridSpan w:val="2"/>
          </w:tcPr>
          <w:p w14:paraId="55D9A9FF" w14:textId="77777777" w:rsidR="00C10336" w:rsidRPr="001C71C5" w:rsidRDefault="00C10336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gridSpan w:val="6"/>
            <w:tcBorders>
              <w:left w:val="nil"/>
            </w:tcBorders>
          </w:tcPr>
          <w:p w14:paraId="1A5B7840" w14:textId="3644CAC9" w:rsidR="00C10336" w:rsidRPr="001C71C5" w:rsidRDefault="00E401CB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Crown raise sycamore tree.</w:t>
            </w:r>
          </w:p>
        </w:tc>
      </w:tr>
      <w:tr w:rsidR="00C10336" w:rsidRPr="001C71C5" w14:paraId="42C26DF4" w14:textId="77777777">
        <w:trPr>
          <w:gridAfter w:val="1"/>
          <w:wAfter w:w="56" w:type="dxa"/>
          <w:cantSplit/>
          <w:trHeight w:val="264"/>
        </w:trPr>
        <w:tc>
          <w:tcPr>
            <w:tcW w:w="988" w:type="dxa"/>
          </w:tcPr>
          <w:p w14:paraId="0592299F" w14:textId="77777777" w:rsidR="00C10336" w:rsidRPr="001C71C5" w:rsidRDefault="00C10336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9365" w:type="dxa"/>
            <w:gridSpan w:val="7"/>
            <w:tcBorders>
              <w:left w:val="nil"/>
            </w:tcBorders>
          </w:tcPr>
          <w:p w14:paraId="53536E7C" w14:textId="7634564A" w:rsidR="00C10336" w:rsidRPr="001C71C5" w:rsidRDefault="00E401CB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12 Cottam Close Whalley BB7 9RE</w:t>
            </w:r>
          </w:p>
        </w:tc>
      </w:tr>
      <w:tr w:rsidR="00C10336" w:rsidRPr="001C71C5" w14:paraId="5CF57491" w14:textId="77777777">
        <w:trPr>
          <w:gridAfter w:val="1"/>
          <w:wAfter w:w="56" w:type="dxa"/>
          <w:cantSplit/>
          <w:trHeight w:val="868"/>
        </w:trPr>
        <w:tc>
          <w:tcPr>
            <w:tcW w:w="10353" w:type="dxa"/>
            <w:gridSpan w:val="8"/>
          </w:tcPr>
          <w:p w14:paraId="3800FA7D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  <w:u w:val="single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Ribble Valley Borough Council hereby give notice that </w:t>
            </w:r>
            <w:r w:rsidR="001F3A75" w:rsidRPr="001C71C5">
              <w:rPr>
                <w:rFonts w:ascii="Calibri" w:hAnsi="Calibri" w:cs="Calibri"/>
                <w:b/>
                <w:szCs w:val="22"/>
              </w:rPr>
              <w:t>consent</w:t>
            </w:r>
            <w:r w:rsidRPr="001C71C5">
              <w:rPr>
                <w:rFonts w:ascii="Calibri" w:hAnsi="Calibri" w:cs="Calibri"/>
                <w:b/>
                <w:szCs w:val="22"/>
              </w:rPr>
              <w:t xml:space="preserve"> has been granted </w:t>
            </w:r>
            <w:r w:rsidRPr="001C71C5">
              <w:rPr>
                <w:rFonts w:ascii="Calibri" w:hAnsi="Calibri" w:cs="Calibri"/>
                <w:szCs w:val="22"/>
              </w:rPr>
              <w:t xml:space="preserve">for the carrying out of the </w:t>
            </w:r>
            <w:r w:rsidR="001F3A75" w:rsidRPr="001C71C5">
              <w:rPr>
                <w:rFonts w:ascii="Calibri" w:hAnsi="Calibri" w:cs="Calibri"/>
                <w:szCs w:val="22"/>
              </w:rPr>
              <w:t xml:space="preserve">above </w:t>
            </w:r>
            <w:r w:rsidRPr="001C71C5">
              <w:rPr>
                <w:rFonts w:ascii="Calibri" w:hAnsi="Calibri" w:cs="Calibri"/>
                <w:szCs w:val="22"/>
              </w:rPr>
              <w:t xml:space="preserve">tree work subject to the following </w:t>
            </w:r>
            <w:r w:rsidRPr="001C71C5">
              <w:rPr>
                <w:rFonts w:ascii="Calibri" w:hAnsi="Calibri" w:cs="Calibri"/>
                <w:szCs w:val="22"/>
                <w:u w:val="single"/>
              </w:rPr>
              <w:t>condition(s):</w:t>
            </w:r>
          </w:p>
          <w:p w14:paraId="189666E1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30D5050B" w14:textId="77777777">
        <w:trPr>
          <w:gridAfter w:val="1"/>
          <w:wAfter w:w="56" w:type="dxa"/>
          <w:cantSplit/>
          <w:trHeight w:val="527"/>
        </w:trPr>
        <w:tc>
          <w:tcPr>
            <w:tcW w:w="988" w:type="dxa"/>
          </w:tcPr>
          <w:p w14:paraId="4F85CCAB" w14:textId="77777777" w:rsidR="00C10336" w:rsidRPr="001C71C5" w:rsidRDefault="00C10336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  <w:bookmarkStart w:id="0" w:name="Conditions" w:colFirst="0" w:colLast="1"/>
          </w:p>
        </w:tc>
        <w:tc>
          <w:tcPr>
            <w:tcW w:w="9365" w:type="dxa"/>
            <w:gridSpan w:val="7"/>
          </w:tcPr>
          <w:p w14:paraId="5B09AED6" w14:textId="77777777" w:rsidR="00C10336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All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tree</w:t>
            </w:r>
            <w:proofErr w:type="gramEnd"/>
            <w:r w:rsidRPr="001C71C5">
              <w:rPr>
                <w:rFonts w:ascii="Calibri" w:hAnsi="Calibri" w:cs="Calibri"/>
                <w:szCs w:val="22"/>
              </w:rPr>
              <w:t xml:space="preserve"> work hereby granted consent shall be in accordance with BS3998 for tree work.</w:t>
            </w:r>
          </w:p>
          <w:p w14:paraId="1D85251B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17ED3CBA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Reason:  To safeguard the health and appearance of the tree being retained.</w:t>
            </w:r>
          </w:p>
          <w:p w14:paraId="033F5CBA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1F3A75" w:rsidRPr="001C71C5" w14:paraId="7879F9E0" w14:textId="77777777">
        <w:trPr>
          <w:gridAfter w:val="1"/>
          <w:wAfter w:w="56" w:type="dxa"/>
          <w:cantSplit/>
          <w:trHeight w:val="527"/>
        </w:trPr>
        <w:tc>
          <w:tcPr>
            <w:tcW w:w="988" w:type="dxa"/>
          </w:tcPr>
          <w:p w14:paraId="772F36AF" w14:textId="77777777" w:rsidR="001F3A75" w:rsidRPr="001C71C5" w:rsidRDefault="001F3A75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7"/>
          </w:tcPr>
          <w:p w14:paraId="6951D78D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All works granted consent must be completed within 2 years of the date of consent.</w:t>
            </w:r>
          </w:p>
          <w:p w14:paraId="03C71F5B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090AA574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Reason:  Required in accordance with The Town and Country Planning (Tree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Preservation)(</w:t>
            </w:r>
            <w:proofErr w:type="gramEnd"/>
            <w:r w:rsidRPr="001C71C5">
              <w:rPr>
                <w:rFonts w:ascii="Calibri" w:hAnsi="Calibri" w:cs="Calibri"/>
                <w:szCs w:val="22"/>
              </w:rPr>
              <w:t>England) Regulations 2012.</w:t>
            </w:r>
          </w:p>
        </w:tc>
      </w:tr>
      <w:bookmarkEnd w:id="0"/>
    </w:tbl>
    <w:p w14:paraId="209122D5" w14:textId="77777777" w:rsidR="00C10336" w:rsidRDefault="00C10336">
      <w:pPr>
        <w:pStyle w:val="TableText"/>
        <w:rPr>
          <w:rFonts w:ascii="Calibri" w:hAnsi="Calibri" w:cs="Calibri"/>
          <w:szCs w:val="22"/>
        </w:rPr>
      </w:pPr>
    </w:p>
    <w:p w14:paraId="7AF21912" w14:textId="77777777" w:rsidR="003303C4" w:rsidRDefault="003303C4" w:rsidP="003303C4">
      <w:pPr>
        <w:rPr>
          <w:b/>
          <w:bCs/>
          <w:lang w:val="en-US"/>
        </w:rPr>
      </w:pPr>
      <w:r>
        <w:rPr>
          <w:b/>
          <w:bCs/>
          <w:lang w:val="en-US"/>
        </w:rPr>
        <w:t>Informative</w:t>
      </w:r>
    </w:p>
    <w:p w14:paraId="34B8C39F" w14:textId="77777777" w:rsidR="003303C4" w:rsidRDefault="003303C4" w:rsidP="003303C4">
      <w:pPr>
        <w:rPr>
          <w:b/>
          <w:bCs/>
          <w:lang w:val="en-US"/>
        </w:rPr>
      </w:pPr>
    </w:p>
    <w:p w14:paraId="2F357CCF" w14:textId="77777777" w:rsidR="003303C4" w:rsidRDefault="003303C4" w:rsidP="003303C4">
      <w:pPr>
        <w:pStyle w:val="PlainText"/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3201E711" w14:textId="77777777" w:rsidR="003303C4" w:rsidRDefault="003303C4" w:rsidP="003303C4"/>
    <w:p w14:paraId="5248080C" w14:textId="08AB4332" w:rsidR="003303C4" w:rsidRPr="00B17DFD" w:rsidRDefault="003303C4" w:rsidP="003303C4">
      <w:pPr>
        <w:rPr>
          <w:rFonts w:ascii="Calibri" w:hAnsi="Calibri" w:cs="Calibri"/>
        </w:rPr>
      </w:pPr>
      <w:r w:rsidRPr="00B17DFD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B17DFD">
        <w:rPr>
          <w:rFonts w:ascii="Calibri" w:hAnsi="Calibri" w:cs="Calibri"/>
        </w:rPr>
        <w:t>applicants</w:t>
      </w:r>
      <w:proofErr w:type="gramEnd"/>
      <w:r w:rsidRPr="00B17DFD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p w14:paraId="3069A14E" w14:textId="77777777" w:rsidR="003303C4" w:rsidRDefault="003303C4" w:rsidP="003303C4"/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14:paraId="21764CDC" w14:textId="77777777" w:rsidTr="00927E7F">
        <w:trPr>
          <w:cantSplit/>
        </w:trPr>
        <w:tc>
          <w:tcPr>
            <w:tcW w:w="10403" w:type="dxa"/>
          </w:tcPr>
          <w:p w14:paraId="301AA2BF" w14:textId="77777777" w:rsidR="00BE1B52" w:rsidRDefault="00BE1B52" w:rsidP="00BE1B52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69417C0C" w14:textId="77777777" w:rsidR="00BE1B52" w:rsidRDefault="00BE1B52" w:rsidP="00BE1B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HOPKINS</w:t>
            </w:r>
          </w:p>
          <w:p w14:paraId="3602D8B6" w14:textId="77777777" w:rsidR="00673DEB" w:rsidRDefault="00BE1B52" w:rsidP="00BE1B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OF ECONOMIC DEVELOPMENT AND PLANNING</w:t>
            </w:r>
          </w:p>
          <w:p w14:paraId="1040CFF3" w14:textId="77777777" w:rsidR="000B07CE" w:rsidRPr="00641E0F" w:rsidRDefault="000B07CE" w:rsidP="00BE1B52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59130564" w14:textId="77777777" w:rsidR="000B07CE" w:rsidRDefault="000B07CE" w:rsidP="000B07CE">
      <w:pPr>
        <w:pStyle w:val="TableText"/>
        <w:rPr>
          <w:rFonts w:ascii="Calibri" w:hAnsi="Calibri" w:cs="Calibri"/>
          <w:b/>
          <w:szCs w:val="22"/>
          <w:u w:val="single"/>
        </w:rPr>
      </w:pPr>
      <w:r w:rsidRPr="001C71C5">
        <w:rPr>
          <w:rFonts w:ascii="Calibri" w:hAnsi="Calibri" w:cs="Calibri"/>
          <w:b/>
          <w:szCs w:val="22"/>
          <w:u w:val="single"/>
        </w:rPr>
        <w:t>Note(s)</w:t>
      </w:r>
    </w:p>
    <w:p w14:paraId="49C2B3AE" w14:textId="77777777" w:rsidR="000B07CE" w:rsidRDefault="000B07CE" w:rsidP="000B07CE">
      <w:pPr>
        <w:pStyle w:val="TableText"/>
        <w:rPr>
          <w:rFonts w:ascii="Calibri" w:hAnsi="Calibri" w:cs="Calibri"/>
          <w:b/>
          <w:szCs w:val="22"/>
          <w:u w:val="single"/>
        </w:rPr>
      </w:pPr>
    </w:p>
    <w:p w14:paraId="4D73F8B2" w14:textId="77777777" w:rsidR="000B07CE" w:rsidRPr="0098531B" w:rsidRDefault="000B07CE" w:rsidP="000B07CE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/>
          <w:szCs w:val="22"/>
        </w:rPr>
        <w:t>This Decision Notice should be read in conjunction with the officer’s tree work report which is available to view on the website.</w:t>
      </w:r>
    </w:p>
    <w:p w14:paraId="5C264CD3" w14:textId="77777777" w:rsidR="00C276CD" w:rsidRDefault="00C276CD" w:rsidP="00C276CD">
      <w:pPr>
        <w:pStyle w:val="TableText"/>
        <w:rPr>
          <w:rFonts w:ascii="Calibri" w:hAnsi="Calibri" w:cs="Calibri"/>
        </w:rPr>
      </w:pPr>
    </w:p>
    <w:p w14:paraId="4E81EE12" w14:textId="77777777" w:rsidR="00C276CD" w:rsidRDefault="00C276CD" w:rsidP="00C276CD">
      <w:pPr>
        <w:pStyle w:val="TableText"/>
      </w:pPr>
    </w:p>
    <w:p w14:paraId="69970CCA" w14:textId="77777777" w:rsidR="00C10336" w:rsidRDefault="00C10336" w:rsidP="00673DEB">
      <w:pPr>
        <w:tabs>
          <w:tab w:val="left" w:pos="2840"/>
        </w:tabs>
      </w:pPr>
    </w:p>
    <w:sectPr w:rsidR="00C10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3F65D" w14:textId="77777777" w:rsidR="004F4ABE" w:rsidRDefault="004F4ABE">
      <w:r>
        <w:separator/>
      </w:r>
    </w:p>
  </w:endnote>
  <w:endnote w:type="continuationSeparator" w:id="0">
    <w:p w14:paraId="3C3C5415" w14:textId="77777777" w:rsidR="004F4ABE" w:rsidRDefault="004F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C2BA1" w14:textId="77777777" w:rsidR="006E028F" w:rsidRDefault="006E0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1E389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5D9EB" w14:textId="77777777" w:rsidR="006E028F" w:rsidRDefault="006E0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23735" w14:textId="77777777" w:rsidR="004F4ABE" w:rsidRDefault="004F4ABE">
      <w:r>
        <w:separator/>
      </w:r>
    </w:p>
  </w:footnote>
  <w:footnote w:type="continuationSeparator" w:id="0">
    <w:p w14:paraId="0B5B595F" w14:textId="77777777" w:rsidR="004F4ABE" w:rsidRDefault="004F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D7334" w14:textId="77777777" w:rsidR="006E028F" w:rsidRDefault="006E0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9E8E" w14:textId="77777777" w:rsidR="00C10336" w:rsidRPr="006E028F" w:rsidRDefault="00C10336" w:rsidP="006E02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F1220" w14:textId="77777777" w:rsidR="006E028F" w:rsidRDefault="006E0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1613526">
    <w:abstractNumId w:val="4"/>
  </w:num>
  <w:num w:numId="2" w16cid:durableId="1088774494">
    <w:abstractNumId w:val="3"/>
  </w:num>
  <w:num w:numId="3" w16cid:durableId="244580398">
    <w:abstractNumId w:val="1"/>
  </w:num>
  <w:num w:numId="4" w16cid:durableId="132215243">
    <w:abstractNumId w:val="2"/>
  </w:num>
  <w:num w:numId="5" w16cid:durableId="143864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CB"/>
    <w:rsid w:val="00002445"/>
    <w:rsid w:val="000B07CE"/>
    <w:rsid w:val="001C71C5"/>
    <w:rsid w:val="001E27D5"/>
    <w:rsid w:val="001F3A75"/>
    <w:rsid w:val="002D4C9C"/>
    <w:rsid w:val="003303C4"/>
    <w:rsid w:val="004F4ABE"/>
    <w:rsid w:val="004F510D"/>
    <w:rsid w:val="00673DEB"/>
    <w:rsid w:val="00681CF4"/>
    <w:rsid w:val="006B5729"/>
    <w:rsid w:val="006E028F"/>
    <w:rsid w:val="007109B6"/>
    <w:rsid w:val="0076212B"/>
    <w:rsid w:val="00862B5F"/>
    <w:rsid w:val="008C10F0"/>
    <w:rsid w:val="008E7510"/>
    <w:rsid w:val="00914FE4"/>
    <w:rsid w:val="00927E7F"/>
    <w:rsid w:val="00AA2D20"/>
    <w:rsid w:val="00B94718"/>
    <w:rsid w:val="00BA03C3"/>
    <w:rsid w:val="00BE1B52"/>
    <w:rsid w:val="00C10336"/>
    <w:rsid w:val="00C276CD"/>
    <w:rsid w:val="00CE7220"/>
    <w:rsid w:val="00DD0931"/>
    <w:rsid w:val="00E401CB"/>
    <w:rsid w:val="00E75EC9"/>
    <w:rsid w:val="00EE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84B31"/>
  <w15:chartTrackingRefBased/>
  <w15:docId w15:val="{6381ACF3-A993-4814-A4F0-7C6A703B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B94718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C276C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3C4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3303C4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2</Pages>
  <Words>285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1971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keywords/>
  <cp:lastModifiedBy>Lesley Lund</cp:lastModifiedBy>
  <cp:revision>2</cp:revision>
  <cp:lastPrinted>2024-04-10T14:35:00Z</cp:lastPrinted>
  <dcterms:created xsi:type="dcterms:W3CDTF">2024-04-10T14:35:00Z</dcterms:created>
  <dcterms:modified xsi:type="dcterms:W3CDTF">2024-04-10T14:35:00Z</dcterms:modified>
</cp:coreProperties>
</file>