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26"/>
        <w:gridCol w:w="137"/>
        <w:gridCol w:w="36"/>
        <w:gridCol w:w="658"/>
        <w:gridCol w:w="193"/>
        <w:gridCol w:w="474"/>
        <w:gridCol w:w="683"/>
        <w:gridCol w:w="696"/>
        <w:gridCol w:w="602"/>
        <w:gridCol w:w="903"/>
        <w:gridCol w:w="550"/>
        <w:gridCol w:w="968"/>
        <w:gridCol w:w="996"/>
        <w:gridCol w:w="1016"/>
      </w:tblGrid>
      <w:tr w:rsidR="004A5EA9" w:rsidRPr="00D2449B" w14:paraId="230E00AF"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67254A">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C09A443" w:rsidR="00837F4F" w:rsidRPr="00D2449B" w:rsidRDefault="00687180" w:rsidP="00D2449B">
            <w:pPr>
              <w:jc w:val="center"/>
              <w:rPr>
                <w:rFonts w:ascii="Calibri" w:hAnsi="Calibri"/>
                <w:b/>
                <w:szCs w:val="22"/>
              </w:rPr>
            </w:pPr>
            <w:r>
              <w:rPr>
                <w:rFonts w:ascii="Calibri" w:hAnsi="Calibri"/>
                <w:b/>
                <w:szCs w:val="22"/>
              </w:rPr>
              <w:t>EP</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7426979" w:rsidR="00837F4F" w:rsidRPr="00D2449B" w:rsidRDefault="00687180" w:rsidP="00D2449B">
            <w:pPr>
              <w:jc w:val="center"/>
              <w:rPr>
                <w:rFonts w:ascii="Calibri" w:hAnsi="Calibri"/>
                <w:b/>
                <w:szCs w:val="22"/>
              </w:rPr>
            </w:pPr>
            <w:r>
              <w:rPr>
                <w:rFonts w:ascii="Calibri" w:hAnsi="Calibri"/>
                <w:b/>
                <w:szCs w:val="22"/>
              </w:rPr>
              <w:t>30/05/2024</w:t>
            </w:r>
          </w:p>
        </w:tc>
        <w:tc>
          <w:tcPr>
            <w:tcW w:w="14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497CCF15" w:rsidR="00837F4F" w:rsidRPr="00D2449B" w:rsidRDefault="00B13039"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1C5BCAE5" w:rsidR="00837F4F" w:rsidRPr="00D2449B" w:rsidRDefault="00B13039" w:rsidP="00D2449B">
            <w:pPr>
              <w:jc w:val="center"/>
              <w:rPr>
                <w:rFonts w:ascii="Calibri" w:hAnsi="Calibri"/>
                <w:b/>
                <w:szCs w:val="22"/>
              </w:rPr>
            </w:pPr>
            <w:r>
              <w:rPr>
                <w:rFonts w:ascii="Calibri" w:hAnsi="Calibri"/>
                <w:b/>
                <w:szCs w:val="22"/>
              </w:rPr>
              <w:t>31.5.24</w:t>
            </w:r>
          </w:p>
        </w:tc>
      </w:tr>
      <w:tr w:rsidR="004A5EA9" w:rsidRPr="00D2449B" w14:paraId="2094A164" w14:textId="77777777" w:rsidTr="0067254A">
        <w:trPr>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67254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99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4B19179" w:rsidR="004A5EA9" w:rsidRPr="00406EBD" w:rsidRDefault="00E7704C" w:rsidP="008542DE">
            <w:pPr>
              <w:rPr>
                <w:rFonts w:ascii="Calibri" w:hAnsi="Calibri"/>
                <w:color w:val="FF0000"/>
                <w:szCs w:val="22"/>
              </w:rPr>
            </w:pPr>
            <w:r w:rsidRPr="00B13039">
              <w:rPr>
                <w:rFonts w:ascii="Calibri" w:hAnsi="Calibri"/>
                <w:szCs w:val="22"/>
              </w:rPr>
              <w:t>2024/0201</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911D0F2">
                  <wp:simplePos x="0" y="0"/>
                  <wp:positionH relativeFrom="column">
                    <wp:posOffset>-20955</wp:posOffset>
                  </wp:positionH>
                  <wp:positionV relativeFrom="paragraph">
                    <wp:posOffset>10160</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604" cy="649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67254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23A0A0F8" w:rsidR="00824DB6" w:rsidRPr="00C0704D" w:rsidRDefault="00E7704C" w:rsidP="002C6277">
            <w:pPr>
              <w:rPr>
                <w:rFonts w:ascii="Calibri" w:hAnsi="Calibri"/>
                <w:szCs w:val="22"/>
              </w:rPr>
            </w:pPr>
            <w:r>
              <w:rPr>
                <w:rFonts w:ascii="Calibri" w:hAnsi="Calibri"/>
                <w:szCs w:val="22"/>
              </w:rPr>
              <w:t>16/05/2024</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F76CF46" w:rsidR="00824DB6" w:rsidRPr="00C0704D" w:rsidRDefault="00E7704C" w:rsidP="002C6277">
            <w:pPr>
              <w:rPr>
                <w:rFonts w:ascii="Calibri" w:hAnsi="Calibri"/>
                <w:szCs w:val="22"/>
              </w:rPr>
            </w:pPr>
            <w:r>
              <w:rPr>
                <w:rFonts w:ascii="Calibri" w:hAnsi="Calibri"/>
                <w:szCs w:val="22"/>
              </w:rPr>
              <w:t>16/05/2024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67254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99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994B08C" w:rsidR="004A5EA9" w:rsidRPr="00250879" w:rsidRDefault="00E7704C" w:rsidP="00811771">
            <w:pPr>
              <w:rPr>
                <w:rFonts w:ascii="Calibri" w:hAnsi="Calibri"/>
                <w:color w:val="548DD4" w:themeColor="text2" w:themeTint="99"/>
                <w:szCs w:val="22"/>
              </w:rPr>
            </w:pPr>
            <w:r w:rsidRPr="00B13039">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67254A">
        <w:trPr>
          <w:jc w:val="center"/>
        </w:trPr>
        <w:tc>
          <w:tcPr>
            <w:tcW w:w="6233"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67254A">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67254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24F2DBC" w:rsidR="004A5EA9" w:rsidRPr="002C6277" w:rsidRDefault="00BE74DE">
            <w:pPr>
              <w:rPr>
                <w:rFonts w:ascii="Calibri" w:hAnsi="Calibri"/>
                <w:szCs w:val="22"/>
              </w:rPr>
            </w:pPr>
            <w:r>
              <w:rPr>
                <w:rFonts w:ascii="Calibri" w:hAnsi="Calibri"/>
                <w:szCs w:val="22"/>
              </w:rPr>
              <w:t xml:space="preserve">Proposed single-storey extension to front, side and rear. </w:t>
            </w:r>
          </w:p>
        </w:tc>
      </w:tr>
      <w:tr w:rsidR="002A01CF" w:rsidRPr="00D2449B" w14:paraId="52988241" w14:textId="77777777" w:rsidTr="0067254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CECF7B5" w:rsidR="002A01CF" w:rsidRPr="002C6277" w:rsidRDefault="00E7704C" w:rsidP="00A42E82">
            <w:pPr>
              <w:rPr>
                <w:rFonts w:ascii="Calibri" w:hAnsi="Calibri"/>
                <w:szCs w:val="22"/>
              </w:rPr>
            </w:pPr>
            <w:r>
              <w:rPr>
                <w:rFonts w:ascii="Calibri" w:hAnsi="Calibri"/>
                <w:szCs w:val="22"/>
              </w:rPr>
              <w:t xml:space="preserve">21 Abbots Croft, Whalley BB7 9RR. </w:t>
            </w:r>
          </w:p>
        </w:tc>
      </w:tr>
      <w:tr w:rsidR="00A95D89" w:rsidRPr="00D2449B" w14:paraId="3FB99B2E" w14:textId="77777777" w:rsidTr="0067254A">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67254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E239F5B" w:rsidR="002A01CF" w:rsidRPr="00295A61" w:rsidRDefault="00687180">
            <w:pPr>
              <w:rPr>
                <w:rFonts w:ascii="Calibri" w:hAnsi="Calibri"/>
                <w:bCs/>
                <w:szCs w:val="22"/>
              </w:rPr>
            </w:pPr>
            <w:r>
              <w:rPr>
                <w:rFonts w:ascii="Calibri" w:hAnsi="Calibri"/>
                <w:bCs/>
                <w:szCs w:val="22"/>
              </w:rPr>
              <w:t xml:space="preserve">No comments received. </w:t>
            </w:r>
          </w:p>
        </w:tc>
      </w:tr>
      <w:tr w:rsidR="00C618DB" w:rsidRPr="00D2449B" w14:paraId="639E958B" w14:textId="77777777" w:rsidTr="0067254A">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67254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67254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2E037785" w:rsidR="002A01CF" w:rsidRPr="00687180" w:rsidRDefault="00687180">
            <w:pPr>
              <w:rPr>
                <w:rFonts w:ascii="Calibri" w:hAnsi="Calibri"/>
                <w:bCs/>
                <w:szCs w:val="22"/>
              </w:rPr>
            </w:pPr>
            <w:r w:rsidRPr="00687180">
              <w:rPr>
                <w:rFonts w:ascii="Calibri" w:hAnsi="Calibri"/>
                <w:bCs/>
                <w:szCs w:val="22"/>
              </w:rPr>
              <w:t>No objection.</w:t>
            </w:r>
          </w:p>
        </w:tc>
      </w:tr>
      <w:tr w:rsidR="00C0704D" w:rsidRPr="00D2449B" w14:paraId="62663AAF"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67254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E56262" w14:textId="55D16244" w:rsidR="00C0704D" w:rsidRDefault="00C50ABB" w:rsidP="00692B60">
            <w:pPr>
              <w:rPr>
                <w:rFonts w:ascii="Calibri" w:hAnsi="Calibri"/>
                <w:szCs w:val="22"/>
              </w:rPr>
            </w:pPr>
            <w:r>
              <w:rPr>
                <w:rFonts w:ascii="Calibri" w:hAnsi="Calibri"/>
                <w:szCs w:val="22"/>
              </w:rPr>
              <w:t>Two letters of representation have been received raising the following concerns.</w:t>
            </w:r>
          </w:p>
          <w:p w14:paraId="2CDFCA78" w14:textId="77777777" w:rsidR="00C50ABB" w:rsidRDefault="00C50ABB" w:rsidP="00C50ABB">
            <w:pPr>
              <w:pStyle w:val="ListParagraph"/>
              <w:numPr>
                <w:ilvl w:val="0"/>
                <w:numId w:val="3"/>
              </w:numPr>
              <w:rPr>
                <w:rFonts w:ascii="Calibri" w:hAnsi="Calibri"/>
                <w:szCs w:val="22"/>
              </w:rPr>
            </w:pPr>
            <w:r>
              <w:rPr>
                <w:rFonts w:ascii="Calibri" w:hAnsi="Calibri"/>
                <w:szCs w:val="22"/>
              </w:rPr>
              <w:t xml:space="preserve">Loss of light to rear windows on neighbouring dwelling. </w:t>
            </w:r>
          </w:p>
          <w:p w14:paraId="57E736DD" w14:textId="4863A0F0" w:rsidR="00C50ABB" w:rsidRDefault="00C50ABB" w:rsidP="00C50ABB">
            <w:pPr>
              <w:pStyle w:val="ListParagraph"/>
              <w:numPr>
                <w:ilvl w:val="0"/>
                <w:numId w:val="3"/>
              </w:numPr>
              <w:rPr>
                <w:rFonts w:ascii="Calibri" w:hAnsi="Calibri"/>
                <w:szCs w:val="22"/>
              </w:rPr>
            </w:pPr>
            <w:r>
              <w:rPr>
                <w:rFonts w:ascii="Calibri" w:hAnsi="Calibri"/>
                <w:szCs w:val="22"/>
              </w:rPr>
              <w:t xml:space="preserve">Accessibility to maintain party walls will be restricted. </w:t>
            </w:r>
          </w:p>
          <w:p w14:paraId="720F418F" w14:textId="60F9DED8" w:rsidR="00C50ABB" w:rsidRDefault="00C50ABB" w:rsidP="00C50ABB">
            <w:pPr>
              <w:pStyle w:val="ListParagraph"/>
              <w:numPr>
                <w:ilvl w:val="0"/>
                <w:numId w:val="3"/>
              </w:numPr>
              <w:rPr>
                <w:rFonts w:ascii="Calibri" w:hAnsi="Calibri"/>
                <w:szCs w:val="22"/>
              </w:rPr>
            </w:pPr>
            <w:r>
              <w:rPr>
                <w:rFonts w:ascii="Calibri" w:hAnsi="Calibri"/>
                <w:szCs w:val="22"/>
              </w:rPr>
              <w:t xml:space="preserve">Loss of off-road parking. </w:t>
            </w:r>
          </w:p>
          <w:p w14:paraId="7409AB2A" w14:textId="4AB8433E" w:rsidR="00C50ABB" w:rsidRDefault="00C50ABB" w:rsidP="00C50ABB">
            <w:pPr>
              <w:pStyle w:val="ListParagraph"/>
              <w:numPr>
                <w:ilvl w:val="0"/>
                <w:numId w:val="3"/>
              </w:numPr>
              <w:rPr>
                <w:rFonts w:ascii="Calibri" w:hAnsi="Calibri"/>
                <w:szCs w:val="22"/>
              </w:rPr>
            </w:pPr>
            <w:r>
              <w:rPr>
                <w:rFonts w:ascii="Calibri" w:hAnsi="Calibri"/>
                <w:szCs w:val="22"/>
              </w:rPr>
              <w:t xml:space="preserve">Damage to neughbouring properties roof as a result of works. </w:t>
            </w:r>
          </w:p>
          <w:p w14:paraId="4A3EE342" w14:textId="2EC41B83" w:rsidR="00C50ABB" w:rsidRDefault="00C50ABB" w:rsidP="00C50ABB">
            <w:pPr>
              <w:pStyle w:val="ListParagraph"/>
              <w:numPr>
                <w:ilvl w:val="0"/>
                <w:numId w:val="3"/>
              </w:numPr>
              <w:rPr>
                <w:rFonts w:ascii="Calibri" w:hAnsi="Calibri"/>
                <w:szCs w:val="22"/>
              </w:rPr>
            </w:pPr>
            <w:r>
              <w:rPr>
                <w:rFonts w:ascii="Calibri" w:hAnsi="Calibri"/>
                <w:szCs w:val="22"/>
              </w:rPr>
              <w:t xml:space="preserve">Loss of privacy due to increased window openings on side elevation. </w:t>
            </w:r>
          </w:p>
          <w:p w14:paraId="462F51A0" w14:textId="77777777" w:rsidR="00C50ABB" w:rsidRDefault="00C50ABB" w:rsidP="00C50ABB">
            <w:pPr>
              <w:rPr>
                <w:rFonts w:ascii="Calibri" w:hAnsi="Calibri"/>
                <w:szCs w:val="22"/>
              </w:rPr>
            </w:pPr>
          </w:p>
          <w:p w14:paraId="581BB273" w14:textId="3D3571BB" w:rsidR="00C50ABB" w:rsidRPr="00C50ABB" w:rsidRDefault="00C50ABB" w:rsidP="00C50ABB">
            <w:pPr>
              <w:rPr>
                <w:rFonts w:ascii="Calibri" w:hAnsi="Calibri"/>
                <w:szCs w:val="22"/>
              </w:rPr>
            </w:pPr>
            <w:r>
              <w:rPr>
                <w:rFonts w:ascii="Calibri" w:hAnsi="Calibri"/>
                <w:szCs w:val="22"/>
              </w:rPr>
              <w:t xml:space="preserve">For clarity, following receipt of the letters of representation, the applicant opted to submit amended plans to address the concerns raised in the above comments. </w:t>
            </w:r>
          </w:p>
        </w:tc>
      </w:tr>
      <w:tr w:rsidR="00C0704D" w:rsidRPr="00D2449B" w14:paraId="1CDFA4C3" w14:textId="77777777" w:rsidTr="0067254A">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13AB6DA5" w14:textId="77777777" w:rsidR="00406EBD" w:rsidRPr="00C618DB" w:rsidRDefault="00406EBD" w:rsidP="00406EBD">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329A1674" w14:textId="77777777" w:rsidR="00406EBD" w:rsidRDefault="00406EBD" w:rsidP="00406EBD">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45244ECA" w14:textId="77777777" w:rsidR="00406EBD" w:rsidRPr="00C618DB" w:rsidRDefault="00406EBD" w:rsidP="00406EBD">
            <w:pPr>
              <w:pStyle w:val="PLANNING"/>
              <w:rPr>
                <w:rFonts w:ascii="Calibri" w:hAnsi="Calibri"/>
                <w:szCs w:val="22"/>
              </w:rPr>
            </w:pPr>
          </w:p>
          <w:p w14:paraId="1CEF8675" w14:textId="77777777" w:rsidR="00406EBD" w:rsidRPr="00C618DB" w:rsidRDefault="00406EBD" w:rsidP="00406EBD">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2C05FFA3" w14:textId="77777777" w:rsidR="00406EBD" w:rsidRPr="00C618DB" w:rsidRDefault="00406EBD" w:rsidP="00406EBD">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14156C6C" w14:textId="77777777" w:rsidR="00406EBD" w:rsidRDefault="00406EBD" w:rsidP="00406EBD">
            <w:pPr>
              <w:pStyle w:val="PLANNING"/>
              <w:rPr>
                <w:rFonts w:ascii="Calibri" w:hAnsi="Calibri"/>
                <w:szCs w:val="22"/>
              </w:rPr>
            </w:pPr>
            <w:r w:rsidRPr="00C618DB">
              <w:rPr>
                <w:rFonts w:ascii="Calibri" w:hAnsi="Calibri"/>
                <w:szCs w:val="22"/>
              </w:rPr>
              <w:t>Policy DM</w:t>
            </w:r>
            <w:r>
              <w:rPr>
                <w:rFonts w:ascii="Calibri" w:hAnsi="Calibri"/>
                <w:szCs w:val="22"/>
              </w:rPr>
              <w:t>H5:</w:t>
            </w:r>
            <w:r>
              <w:rPr>
                <w:rFonts w:ascii="Calibri" w:hAnsi="Calibri"/>
                <w:szCs w:val="22"/>
              </w:rPr>
              <w:tab/>
              <w:t>Residential and Curtilage Extensions</w:t>
            </w:r>
          </w:p>
          <w:p w14:paraId="55AB0DE4" w14:textId="77777777" w:rsidR="00406EBD" w:rsidRPr="00C618DB" w:rsidRDefault="00406EBD" w:rsidP="00406EBD">
            <w:pPr>
              <w:pStyle w:val="PLANNING"/>
              <w:rPr>
                <w:rFonts w:ascii="Calibri" w:hAnsi="Calibri"/>
                <w:szCs w:val="22"/>
              </w:rPr>
            </w:pPr>
          </w:p>
          <w:p w14:paraId="5B4F89B1" w14:textId="77777777" w:rsidR="00406EBD" w:rsidRDefault="00406EBD" w:rsidP="00406EBD">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28289875" w14:textId="77777777" w:rsidR="00406EBD" w:rsidRDefault="00406EBD" w:rsidP="00C0704D">
            <w:pPr>
              <w:pStyle w:val="PLANNING"/>
              <w:rPr>
                <w:rFonts w:ascii="Calibri" w:hAnsi="Calibri"/>
                <w:b/>
                <w:bCs/>
                <w:szCs w:val="22"/>
              </w:rPr>
            </w:pPr>
          </w:p>
          <w:p w14:paraId="425CFCF7" w14:textId="2BB7B285" w:rsidR="00C50ABB" w:rsidRPr="00C50ABB" w:rsidRDefault="00C50ABB" w:rsidP="00C0704D">
            <w:pPr>
              <w:pStyle w:val="PLANNING"/>
              <w:rPr>
                <w:rFonts w:ascii="Calibri" w:hAnsi="Calibri"/>
                <w:szCs w:val="22"/>
              </w:rPr>
            </w:pPr>
            <w:r w:rsidRPr="00C50ABB">
              <w:rPr>
                <w:rFonts w:ascii="Calibri" w:hAnsi="Calibri"/>
                <w:szCs w:val="22"/>
              </w:rPr>
              <w:t xml:space="preserve">No planning history. </w:t>
            </w:r>
          </w:p>
          <w:p w14:paraId="17147D50" w14:textId="230BFDE5" w:rsidR="00406EBD" w:rsidRPr="00D2449B" w:rsidRDefault="00406EBD" w:rsidP="00C0704D">
            <w:pPr>
              <w:pStyle w:val="PLANNING"/>
              <w:rPr>
                <w:rFonts w:ascii="Calibri" w:hAnsi="Calibri"/>
                <w:b/>
                <w:bCs/>
                <w:szCs w:val="22"/>
              </w:rPr>
            </w:pPr>
          </w:p>
        </w:tc>
      </w:tr>
      <w:tr w:rsidR="00C0704D" w:rsidRPr="00D2449B" w14:paraId="6AAC3B0A" w14:textId="77777777" w:rsidTr="0067254A">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 xml:space="preserve">Site </w:t>
            </w:r>
            <w:r>
              <w:rPr>
                <w:rFonts w:ascii="Calibri" w:hAnsi="Calibri"/>
                <w:b/>
                <w:szCs w:val="22"/>
              </w:rPr>
              <w:t>Description and Surrounding Area</w:t>
            </w:r>
            <w:r w:rsidRPr="00D2449B">
              <w:rPr>
                <w:rFonts w:ascii="Calibri" w:hAnsi="Calibri"/>
                <w:b/>
                <w:szCs w:val="22"/>
              </w:rPr>
              <w:t>:</w:t>
            </w:r>
          </w:p>
          <w:p w14:paraId="5AED1C12" w14:textId="77777777" w:rsidR="007D0CEC" w:rsidRDefault="007D0CEC" w:rsidP="00406EBD">
            <w:pPr>
              <w:pStyle w:val="Header"/>
              <w:tabs>
                <w:tab w:val="clear" w:pos="4153"/>
                <w:tab w:val="clear" w:pos="8306"/>
              </w:tabs>
              <w:contextualSpacing/>
              <w:jc w:val="both"/>
              <w:rPr>
                <w:rFonts w:ascii="Calibri" w:hAnsi="Calibri"/>
                <w:bCs/>
                <w:szCs w:val="22"/>
              </w:rPr>
            </w:pPr>
          </w:p>
          <w:p w14:paraId="6700E851" w14:textId="0185A95F" w:rsidR="00406EBD" w:rsidRDefault="00687180" w:rsidP="00406EBD">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semi-detached property in Whalley. The application site is in close proximity to the Whalley Conservation Area, but is not within it, and the surrounding area is predominantly residential in nature. </w:t>
            </w:r>
          </w:p>
          <w:p w14:paraId="62370E9F" w14:textId="18A02B6B" w:rsidR="00687180" w:rsidRPr="006C2BFA" w:rsidRDefault="00687180" w:rsidP="00406EBD">
            <w:pPr>
              <w:pStyle w:val="Header"/>
              <w:tabs>
                <w:tab w:val="clear" w:pos="4153"/>
                <w:tab w:val="clear" w:pos="8306"/>
              </w:tabs>
              <w:contextualSpacing/>
              <w:jc w:val="both"/>
              <w:rPr>
                <w:rFonts w:ascii="Calibri" w:hAnsi="Calibri"/>
                <w:bCs/>
                <w:szCs w:val="22"/>
              </w:rPr>
            </w:pPr>
          </w:p>
        </w:tc>
      </w:tr>
      <w:tr w:rsidR="00C0704D" w:rsidRPr="00D2449B" w14:paraId="408C6380"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9AB869A" w14:textId="7FBF4373" w:rsidR="00C0704D" w:rsidRDefault="00107BE1" w:rsidP="00406EBD">
            <w:pPr>
              <w:pStyle w:val="Header"/>
              <w:tabs>
                <w:tab w:val="clear" w:pos="4153"/>
                <w:tab w:val="clear" w:pos="8306"/>
              </w:tabs>
              <w:jc w:val="both"/>
              <w:rPr>
                <w:rFonts w:ascii="Calibri" w:hAnsi="Calibri"/>
                <w:szCs w:val="22"/>
              </w:rPr>
            </w:pPr>
            <w:r>
              <w:rPr>
                <w:rFonts w:ascii="Calibri" w:hAnsi="Calibri"/>
                <w:szCs w:val="22"/>
              </w:rPr>
              <w:t>Consent is sough for construction of an L shaped wrap around extension sited to the side an</w:t>
            </w:r>
            <w:r w:rsidR="00687180">
              <w:rPr>
                <w:rFonts w:ascii="Calibri" w:hAnsi="Calibri"/>
                <w:szCs w:val="22"/>
              </w:rPr>
              <w:t>d</w:t>
            </w:r>
            <w:r>
              <w:rPr>
                <w:rFonts w:ascii="Calibri" w:hAnsi="Calibri"/>
                <w:szCs w:val="22"/>
              </w:rPr>
              <w:t xml:space="preserve"> rear elevations of the application dwelling.</w:t>
            </w:r>
          </w:p>
          <w:p w14:paraId="1B20488F" w14:textId="71373B2A" w:rsidR="00107BE1" w:rsidRPr="00D54E67" w:rsidRDefault="00107BE1" w:rsidP="00406EBD">
            <w:pPr>
              <w:pStyle w:val="Header"/>
              <w:tabs>
                <w:tab w:val="clear" w:pos="4153"/>
                <w:tab w:val="clear" w:pos="8306"/>
              </w:tabs>
              <w:jc w:val="both"/>
              <w:rPr>
                <w:rFonts w:ascii="Calibri" w:hAnsi="Calibri"/>
                <w:szCs w:val="22"/>
              </w:rPr>
            </w:pPr>
          </w:p>
        </w:tc>
      </w:tr>
      <w:tr w:rsidR="00C0704D" w:rsidRPr="00D2449B" w14:paraId="617768FF"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3765EBCB" w14:textId="3A4F1FA8" w:rsidR="00065833" w:rsidRDefault="00832C87" w:rsidP="00406EBD">
            <w:pPr>
              <w:contextualSpacing/>
              <w:rPr>
                <w:rFonts w:ascii="Calibri" w:hAnsi="Calibri"/>
                <w:szCs w:val="22"/>
              </w:rPr>
            </w:pPr>
            <w:r>
              <w:rPr>
                <w:rFonts w:ascii="Calibri" w:hAnsi="Calibri"/>
                <w:szCs w:val="22"/>
              </w:rPr>
              <w:t>The proposed extension will be site</w:t>
            </w:r>
            <w:r w:rsidR="00687180">
              <w:rPr>
                <w:rFonts w:ascii="Calibri" w:hAnsi="Calibri"/>
                <w:szCs w:val="22"/>
              </w:rPr>
              <w:t>d</w:t>
            </w:r>
            <w:r>
              <w:rPr>
                <w:rFonts w:ascii="Calibri" w:hAnsi="Calibri"/>
                <w:szCs w:val="22"/>
              </w:rPr>
              <w:t xml:space="preserve"> to both the side and rear of the application dwelling. Therefore, there are two neighbouring properties with the potential to be impacted by the proposal, they are known as No19 and No23 Abbots Croft. </w:t>
            </w:r>
          </w:p>
          <w:p w14:paraId="79D45232" w14:textId="77777777" w:rsidR="00832C87" w:rsidRDefault="00832C87" w:rsidP="00406EBD">
            <w:pPr>
              <w:contextualSpacing/>
              <w:rPr>
                <w:rFonts w:ascii="Calibri" w:hAnsi="Calibri"/>
                <w:szCs w:val="22"/>
              </w:rPr>
            </w:pPr>
          </w:p>
          <w:p w14:paraId="2B99F5FC" w14:textId="44095B5A" w:rsidR="00832C87" w:rsidRDefault="00430127" w:rsidP="00406EBD">
            <w:pPr>
              <w:contextualSpacing/>
              <w:rPr>
                <w:rFonts w:ascii="Calibri" w:hAnsi="Calibri"/>
                <w:szCs w:val="22"/>
              </w:rPr>
            </w:pPr>
            <w:r>
              <w:rPr>
                <w:rFonts w:ascii="Calibri" w:hAnsi="Calibri"/>
                <w:szCs w:val="22"/>
              </w:rPr>
              <w:t xml:space="preserve">No23 Abbots Croft is located to the West of the application dwelling. The proposed rear extension is to be located in close proximity to the adjoining boundary with No23. The majority of the extension will extend approximately 3 metres from the rear elevation of the dwelling but will benefit from a </w:t>
            </w:r>
            <w:r w:rsidR="00C85C1C">
              <w:rPr>
                <w:rFonts w:ascii="Calibri" w:hAnsi="Calibri"/>
                <w:szCs w:val="22"/>
              </w:rPr>
              <w:t>setback</w:t>
            </w:r>
            <w:r>
              <w:rPr>
                <w:rFonts w:ascii="Calibri" w:hAnsi="Calibri"/>
                <w:szCs w:val="22"/>
              </w:rPr>
              <w:t xml:space="preserve"> so that the Eastern side of the extension will project just 1.5 metres</w:t>
            </w:r>
            <w:r w:rsidR="00687180">
              <w:rPr>
                <w:rFonts w:ascii="Calibri" w:hAnsi="Calibri"/>
                <w:szCs w:val="22"/>
              </w:rPr>
              <w:t xml:space="preserve"> rearwards</w:t>
            </w:r>
            <w:r>
              <w:rPr>
                <w:rFonts w:ascii="Calibri" w:hAnsi="Calibri"/>
                <w:szCs w:val="22"/>
              </w:rPr>
              <w:t xml:space="preserve">. This projection is modest and consequently there will be no adverse impact on residential amenity in this respect. </w:t>
            </w:r>
          </w:p>
          <w:p w14:paraId="2B9886CD" w14:textId="77777777" w:rsidR="00430127" w:rsidRDefault="00430127" w:rsidP="00406EBD">
            <w:pPr>
              <w:contextualSpacing/>
              <w:rPr>
                <w:rFonts w:ascii="Calibri" w:hAnsi="Calibri"/>
                <w:szCs w:val="22"/>
              </w:rPr>
            </w:pPr>
          </w:p>
          <w:p w14:paraId="4A6FFE91" w14:textId="05DAE9FC" w:rsidR="00430127" w:rsidRDefault="00C85C1C" w:rsidP="00406EBD">
            <w:pPr>
              <w:contextualSpacing/>
              <w:rPr>
                <w:rFonts w:ascii="Calibri" w:hAnsi="Calibri"/>
                <w:szCs w:val="22"/>
              </w:rPr>
            </w:pPr>
            <w:r>
              <w:rPr>
                <w:rFonts w:ascii="Calibri" w:hAnsi="Calibri"/>
                <w:szCs w:val="22"/>
              </w:rPr>
              <w:t xml:space="preserve">The proposed side extension will sit parallel to the adjoining boundary with No19 Abbots Croft. The side extension will project 1.5 metres from the existing side elevation and will extend the entire length of the dwelling. </w:t>
            </w:r>
            <w:r w:rsidR="0081022E">
              <w:rPr>
                <w:rFonts w:ascii="Calibri" w:hAnsi="Calibri"/>
                <w:szCs w:val="22"/>
              </w:rPr>
              <w:t xml:space="preserve">The overall scale of the side projection is </w:t>
            </w:r>
            <w:r w:rsidR="00687180">
              <w:rPr>
                <w:rFonts w:ascii="Calibri" w:hAnsi="Calibri"/>
                <w:szCs w:val="22"/>
              </w:rPr>
              <w:t>modest,</w:t>
            </w:r>
            <w:r w:rsidR="0081022E">
              <w:rPr>
                <w:rFonts w:ascii="Calibri" w:hAnsi="Calibri"/>
                <w:szCs w:val="22"/>
              </w:rPr>
              <w:t xml:space="preserve"> and it is not considered </w:t>
            </w:r>
            <w:r w:rsidR="00687180">
              <w:rPr>
                <w:rFonts w:ascii="Calibri" w:hAnsi="Calibri"/>
                <w:szCs w:val="22"/>
              </w:rPr>
              <w:t>t</w:t>
            </w:r>
            <w:r w:rsidR="0081022E">
              <w:rPr>
                <w:rFonts w:ascii="Calibri" w:hAnsi="Calibri"/>
                <w:szCs w:val="22"/>
              </w:rPr>
              <w:t xml:space="preserve">hat there would be any significant loss of light or overbearing impact as a result. There are two window openings proposed in the side elevation, which is consistent with the existing arrangement, as such no new opportunity for overlooking or loss of privacy is expected. </w:t>
            </w:r>
          </w:p>
          <w:p w14:paraId="5FD50408" w14:textId="77777777" w:rsidR="0081022E" w:rsidRDefault="0081022E" w:rsidP="00406EBD">
            <w:pPr>
              <w:contextualSpacing/>
              <w:rPr>
                <w:rFonts w:ascii="Calibri" w:hAnsi="Calibri"/>
                <w:szCs w:val="22"/>
              </w:rPr>
            </w:pPr>
          </w:p>
          <w:p w14:paraId="1B2920C3" w14:textId="17B4190F" w:rsidR="00E169E6" w:rsidRDefault="00E169E6" w:rsidP="00406EBD">
            <w:pPr>
              <w:contextualSpacing/>
              <w:rPr>
                <w:rFonts w:ascii="Calibri" w:hAnsi="Calibri"/>
                <w:szCs w:val="22"/>
              </w:rPr>
            </w:pPr>
            <w:r>
              <w:rPr>
                <w:rFonts w:ascii="Calibri" w:hAnsi="Calibri"/>
                <w:szCs w:val="22"/>
              </w:rPr>
              <w:t xml:space="preserve">As such, by virtue of the modest overall scale of the proposed development, no adverse impact on residential amenity is expected resultant. </w:t>
            </w:r>
          </w:p>
          <w:p w14:paraId="0DB485A3" w14:textId="186B900C" w:rsidR="00E169E6" w:rsidRPr="00C0704D" w:rsidRDefault="00E169E6" w:rsidP="00406EBD">
            <w:pPr>
              <w:contextualSpacing/>
              <w:rPr>
                <w:rFonts w:ascii="Calibri" w:hAnsi="Calibri"/>
                <w:szCs w:val="22"/>
              </w:rPr>
            </w:pPr>
          </w:p>
        </w:tc>
      </w:tr>
      <w:tr w:rsidR="00C0704D" w:rsidRPr="00D2449B" w14:paraId="6754C065"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3B017AD0" w14:textId="77777777" w:rsidR="00E169E6" w:rsidRDefault="00E169E6" w:rsidP="00EA09F9">
            <w:pPr>
              <w:pStyle w:val="Header"/>
              <w:tabs>
                <w:tab w:val="clear" w:pos="4153"/>
                <w:tab w:val="clear" w:pos="8306"/>
              </w:tabs>
              <w:contextualSpacing/>
              <w:jc w:val="both"/>
              <w:rPr>
                <w:rFonts w:ascii="Calibri" w:hAnsi="Calibri"/>
                <w:b/>
                <w:szCs w:val="22"/>
              </w:rPr>
            </w:pPr>
          </w:p>
          <w:p w14:paraId="5EE7BE2D" w14:textId="5A4C835E" w:rsidR="00065833" w:rsidRPr="00E169E6" w:rsidRDefault="00E169E6" w:rsidP="00406EBD">
            <w:pPr>
              <w:contextualSpacing/>
              <w:rPr>
                <w:rFonts w:asciiTheme="minorHAnsi" w:hAnsiTheme="minorHAnsi" w:cstheme="minorHAnsi"/>
              </w:rPr>
            </w:pPr>
            <w:r w:rsidRPr="00E169E6">
              <w:rPr>
                <w:rFonts w:asciiTheme="minorHAnsi" w:hAnsiTheme="minorHAnsi" w:cstheme="minorHAnsi"/>
              </w:rPr>
              <w:t xml:space="preserve">The proposed rear element of the extension will be largely out of view form within the public realm. However, the proposed side extension will be highly visible and as such careful consideration must be given into the impact of the proposed developemnt on the visual amenities of the area. </w:t>
            </w:r>
          </w:p>
          <w:p w14:paraId="3F21479D" w14:textId="77777777" w:rsidR="00E169E6" w:rsidRPr="00E169E6" w:rsidRDefault="00E169E6" w:rsidP="00406EBD">
            <w:pPr>
              <w:contextualSpacing/>
              <w:rPr>
                <w:rFonts w:asciiTheme="minorHAnsi" w:hAnsiTheme="minorHAnsi" w:cstheme="minorHAnsi"/>
              </w:rPr>
            </w:pPr>
          </w:p>
          <w:p w14:paraId="77C3F278" w14:textId="0FCE4D9B" w:rsidR="00E169E6" w:rsidRPr="00E169E6" w:rsidRDefault="00E169E6" w:rsidP="00406EBD">
            <w:pPr>
              <w:contextualSpacing/>
              <w:rPr>
                <w:rFonts w:asciiTheme="minorHAnsi" w:hAnsiTheme="minorHAnsi" w:cstheme="minorHAnsi"/>
              </w:rPr>
            </w:pPr>
            <w:r w:rsidRPr="00E169E6">
              <w:rPr>
                <w:rFonts w:asciiTheme="minorHAnsi" w:hAnsiTheme="minorHAnsi" w:cstheme="minorHAnsi"/>
              </w:rPr>
              <w:t>The proposed side extension will benefit from a slight set-back f</w:t>
            </w:r>
            <w:r w:rsidR="00687180">
              <w:rPr>
                <w:rFonts w:asciiTheme="minorHAnsi" w:hAnsiTheme="minorHAnsi" w:cstheme="minorHAnsi"/>
              </w:rPr>
              <w:t>ro</w:t>
            </w:r>
            <w:r w:rsidRPr="00E169E6">
              <w:rPr>
                <w:rFonts w:asciiTheme="minorHAnsi" w:hAnsiTheme="minorHAnsi" w:cstheme="minorHAnsi"/>
              </w:rPr>
              <w:t xml:space="preserve">m the principal elevation of the dwelling and ridge is set below the ridge height of the existing dwelling. As such, the extension will take a wholly subservient position and will be read as a later addition to the dwelling. In respect of materials, the extension will be constructed in facing brickwork with elements of k render, this </w:t>
            </w:r>
            <w:r w:rsidR="00687180">
              <w:rPr>
                <w:rFonts w:asciiTheme="minorHAnsi" w:hAnsiTheme="minorHAnsi" w:cstheme="minorHAnsi"/>
              </w:rPr>
              <w:t>i</w:t>
            </w:r>
            <w:r w:rsidRPr="00E169E6">
              <w:rPr>
                <w:rFonts w:asciiTheme="minorHAnsi" w:hAnsiTheme="minorHAnsi" w:cstheme="minorHAnsi"/>
              </w:rPr>
              <w:t xml:space="preserve">s consistent with the application dwelling </w:t>
            </w:r>
            <w:r w:rsidR="00687180">
              <w:rPr>
                <w:rFonts w:asciiTheme="minorHAnsi" w:hAnsiTheme="minorHAnsi" w:cstheme="minorHAnsi"/>
              </w:rPr>
              <w:t xml:space="preserve">and </w:t>
            </w:r>
            <w:r w:rsidRPr="00E169E6">
              <w:rPr>
                <w:rFonts w:asciiTheme="minorHAnsi" w:hAnsiTheme="minorHAnsi" w:cstheme="minorHAnsi"/>
              </w:rPr>
              <w:t xml:space="preserve">other properties in the vicinity. As such, the proposed extension will integrate sufficiently into the wider street scene. </w:t>
            </w:r>
          </w:p>
          <w:p w14:paraId="10A3648A" w14:textId="1F7235DE" w:rsidR="00E169E6" w:rsidRPr="00E169E6" w:rsidRDefault="00E169E6" w:rsidP="00406EBD">
            <w:pPr>
              <w:contextualSpacing/>
              <w:rPr>
                <w:rFonts w:asciiTheme="minorHAnsi" w:hAnsiTheme="minorHAnsi" w:cstheme="minorHAnsi"/>
              </w:rPr>
            </w:pPr>
          </w:p>
        </w:tc>
      </w:tr>
      <w:tr w:rsidR="00824DB6" w:rsidRPr="00D2449B" w14:paraId="673C0DDB"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313964D1" w14:textId="6E3E5235" w:rsidR="00877C8F" w:rsidRPr="0067254A" w:rsidRDefault="007C59AB" w:rsidP="00406EBD">
            <w:pPr>
              <w:pStyle w:val="Header"/>
              <w:tabs>
                <w:tab w:val="clear" w:pos="4153"/>
                <w:tab w:val="clear" w:pos="8306"/>
              </w:tabs>
              <w:contextualSpacing/>
              <w:jc w:val="both"/>
              <w:rPr>
                <w:rFonts w:ascii="Calibri" w:hAnsi="Calibri"/>
                <w:bCs/>
                <w:szCs w:val="22"/>
              </w:rPr>
            </w:pPr>
            <w:r w:rsidRPr="0067254A">
              <w:rPr>
                <w:rFonts w:ascii="Calibri" w:hAnsi="Calibri"/>
                <w:bCs/>
                <w:szCs w:val="22"/>
              </w:rPr>
              <w:t xml:space="preserve">LCC Highways </w:t>
            </w:r>
            <w:r w:rsidR="0067254A" w:rsidRPr="0067254A">
              <w:rPr>
                <w:rFonts w:ascii="Calibri" w:hAnsi="Calibri"/>
                <w:bCs/>
                <w:szCs w:val="22"/>
              </w:rPr>
              <w:t xml:space="preserve">were consulted in relation the proposal. They raise no objection to the proposal on the basis that they would accept a shortfall in the required 2 parking spaces </w:t>
            </w:r>
            <w:r w:rsidR="00687180">
              <w:rPr>
                <w:rFonts w:ascii="Calibri" w:hAnsi="Calibri"/>
                <w:bCs/>
                <w:szCs w:val="22"/>
              </w:rPr>
              <w:t xml:space="preserve">given </w:t>
            </w:r>
            <w:r w:rsidR="0067254A" w:rsidRPr="0067254A">
              <w:rPr>
                <w:rFonts w:ascii="Calibri" w:hAnsi="Calibri"/>
                <w:bCs/>
                <w:szCs w:val="22"/>
              </w:rPr>
              <w:t xml:space="preserve">on street parking will not have an adverse impact on highway safety in this instance. </w:t>
            </w:r>
          </w:p>
          <w:p w14:paraId="27E8E5FB" w14:textId="77777777" w:rsidR="0067254A" w:rsidRPr="0067254A" w:rsidRDefault="0067254A" w:rsidP="00406EBD">
            <w:pPr>
              <w:pStyle w:val="Header"/>
              <w:tabs>
                <w:tab w:val="clear" w:pos="4153"/>
                <w:tab w:val="clear" w:pos="8306"/>
              </w:tabs>
              <w:contextualSpacing/>
              <w:jc w:val="both"/>
              <w:rPr>
                <w:rFonts w:ascii="Calibri" w:hAnsi="Calibri"/>
                <w:bCs/>
                <w:szCs w:val="22"/>
              </w:rPr>
            </w:pPr>
          </w:p>
          <w:p w14:paraId="6CE562DF" w14:textId="4A79351F" w:rsidR="0067254A" w:rsidRPr="0067254A" w:rsidRDefault="0067254A" w:rsidP="00406EBD">
            <w:pPr>
              <w:pStyle w:val="Header"/>
              <w:tabs>
                <w:tab w:val="clear" w:pos="4153"/>
                <w:tab w:val="clear" w:pos="8306"/>
              </w:tabs>
              <w:contextualSpacing/>
              <w:jc w:val="both"/>
              <w:rPr>
                <w:rFonts w:ascii="Calibri" w:hAnsi="Calibri"/>
                <w:bCs/>
                <w:szCs w:val="22"/>
              </w:rPr>
            </w:pPr>
            <w:r w:rsidRPr="0067254A">
              <w:rPr>
                <w:rFonts w:ascii="Calibri" w:hAnsi="Calibri"/>
                <w:bCs/>
                <w:szCs w:val="22"/>
              </w:rPr>
              <w:lastRenderedPageBreak/>
              <w:t xml:space="preserve">They have noted that they would not accept the proposed parking arrangement as outlined on the site plan due to potential conflicts with the existing streetlight. However, it is noted that the existing driveway could be extended without planning consent and therefore this would not form basis for refusal. </w:t>
            </w:r>
          </w:p>
          <w:p w14:paraId="337694ED" w14:textId="0F04930C" w:rsidR="0067254A" w:rsidRDefault="0067254A" w:rsidP="00406EBD">
            <w:pPr>
              <w:pStyle w:val="Header"/>
              <w:tabs>
                <w:tab w:val="clear" w:pos="4153"/>
                <w:tab w:val="clear" w:pos="8306"/>
              </w:tabs>
              <w:contextualSpacing/>
              <w:jc w:val="both"/>
              <w:rPr>
                <w:rFonts w:ascii="Calibri" w:hAnsi="Calibri"/>
                <w:b/>
                <w:szCs w:val="22"/>
              </w:rPr>
            </w:pPr>
          </w:p>
        </w:tc>
      </w:tr>
      <w:tr w:rsidR="00C0704D" w:rsidRPr="00D2449B" w14:paraId="6D877C31"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7923C5C8" w14:textId="77777777" w:rsidR="00375556" w:rsidRDefault="00375556" w:rsidP="00406EBD">
            <w:pPr>
              <w:contextualSpacing/>
              <w:rPr>
                <w:rFonts w:ascii="Calibri" w:hAnsi="Calibri"/>
                <w:b/>
                <w:szCs w:val="22"/>
              </w:rPr>
            </w:pPr>
          </w:p>
          <w:p w14:paraId="7209E4BC" w14:textId="4DF85605" w:rsidR="00E169E6" w:rsidRPr="00E169E6" w:rsidRDefault="00E169E6" w:rsidP="00406EBD">
            <w:pPr>
              <w:contextualSpacing/>
              <w:rPr>
                <w:rFonts w:ascii="Calibri" w:hAnsi="Calibri"/>
                <w:bCs/>
                <w:szCs w:val="22"/>
              </w:rPr>
            </w:pPr>
            <w:r w:rsidRPr="00E169E6">
              <w:rPr>
                <w:rFonts w:ascii="Calibri" w:hAnsi="Calibri"/>
                <w:bCs/>
                <w:szCs w:val="22"/>
              </w:rPr>
              <w:t xml:space="preserve">A preliminary bat roost assessment was conducted at the application site on 11.03.2024. The surveys concluded that no evidence of bats was recorded and the building itself offers negligible roosting potential. </w:t>
            </w:r>
          </w:p>
          <w:p w14:paraId="6337C4D8" w14:textId="7C461F5E" w:rsidR="00E169E6" w:rsidRDefault="00E169E6" w:rsidP="00406EBD">
            <w:pPr>
              <w:contextualSpacing/>
              <w:rPr>
                <w:rFonts w:ascii="Calibri" w:hAnsi="Calibri"/>
                <w:b/>
                <w:szCs w:val="22"/>
              </w:rPr>
            </w:pPr>
          </w:p>
        </w:tc>
      </w:tr>
      <w:tr w:rsidR="00C0704D" w:rsidRPr="00D2449B" w14:paraId="0A9D02B4"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67254A">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0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67254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295A61" w:rsidRPr="00D2449B" w:rsidRDefault="00295A61">
      <w:pPr>
        <w:rPr>
          <w:rFonts w:ascii="Calibri" w:hAnsi="Calibri"/>
          <w:szCs w:val="22"/>
        </w:rPr>
      </w:pPr>
    </w:p>
    <w:sectPr w:rsidR="00295A61"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00D8"/>
    <w:multiLevelType w:val="hybridMultilevel"/>
    <w:tmpl w:val="A5FE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E30434"/>
    <w:multiLevelType w:val="hybridMultilevel"/>
    <w:tmpl w:val="AC689190"/>
    <w:lvl w:ilvl="0" w:tplc="9E2C8B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1144615875">
    <w:abstractNumId w:val="0"/>
  </w:num>
  <w:num w:numId="3" w16cid:durableId="992366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65833"/>
    <w:rsid w:val="000A6867"/>
    <w:rsid w:val="000B5CB5"/>
    <w:rsid w:val="00107BE1"/>
    <w:rsid w:val="00130035"/>
    <w:rsid w:val="001D4F7A"/>
    <w:rsid w:val="00202C06"/>
    <w:rsid w:val="00250879"/>
    <w:rsid w:val="00275216"/>
    <w:rsid w:val="00282E3A"/>
    <w:rsid w:val="0029334A"/>
    <w:rsid w:val="002954E5"/>
    <w:rsid w:val="00295A61"/>
    <w:rsid w:val="002A01CF"/>
    <w:rsid w:val="002C6277"/>
    <w:rsid w:val="002F2580"/>
    <w:rsid w:val="00307C9C"/>
    <w:rsid w:val="00321B6E"/>
    <w:rsid w:val="00375556"/>
    <w:rsid w:val="00406EBD"/>
    <w:rsid w:val="00430127"/>
    <w:rsid w:val="00440CB6"/>
    <w:rsid w:val="0046548C"/>
    <w:rsid w:val="00481879"/>
    <w:rsid w:val="004947BB"/>
    <w:rsid w:val="00497407"/>
    <w:rsid w:val="004A5EA9"/>
    <w:rsid w:val="004C2434"/>
    <w:rsid w:val="004F0649"/>
    <w:rsid w:val="00510FA2"/>
    <w:rsid w:val="00545F84"/>
    <w:rsid w:val="00556ECD"/>
    <w:rsid w:val="005E1C6C"/>
    <w:rsid w:val="005E65DF"/>
    <w:rsid w:val="0067254A"/>
    <w:rsid w:val="00687180"/>
    <w:rsid w:val="00692B60"/>
    <w:rsid w:val="00696B04"/>
    <w:rsid w:val="006A71AD"/>
    <w:rsid w:val="006C2BFA"/>
    <w:rsid w:val="006F6849"/>
    <w:rsid w:val="0070054B"/>
    <w:rsid w:val="00761D2C"/>
    <w:rsid w:val="00773A66"/>
    <w:rsid w:val="00776AE2"/>
    <w:rsid w:val="007C59AB"/>
    <w:rsid w:val="007C791C"/>
    <w:rsid w:val="007D0CEC"/>
    <w:rsid w:val="007D7DF4"/>
    <w:rsid w:val="007E0D23"/>
    <w:rsid w:val="007F16D6"/>
    <w:rsid w:val="0081022E"/>
    <w:rsid w:val="00810F73"/>
    <w:rsid w:val="00811771"/>
    <w:rsid w:val="00824DB6"/>
    <w:rsid w:val="00832C87"/>
    <w:rsid w:val="00837F4F"/>
    <w:rsid w:val="008542DE"/>
    <w:rsid w:val="00877C8F"/>
    <w:rsid w:val="008A28C8"/>
    <w:rsid w:val="009F4443"/>
    <w:rsid w:val="00A42E82"/>
    <w:rsid w:val="00A579BB"/>
    <w:rsid w:val="00A63D55"/>
    <w:rsid w:val="00A95D89"/>
    <w:rsid w:val="00B13039"/>
    <w:rsid w:val="00B93EB5"/>
    <w:rsid w:val="00BD3F03"/>
    <w:rsid w:val="00BE74DE"/>
    <w:rsid w:val="00C0704D"/>
    <w:rsid w:val="00C100E8"/>
    <w:rsid w:val="00C25722"/>
    <w:rsid w:val="00C50ABB"/>
    <w:rsid w:val="00C57A0A"/>
    <w:rsid w:val="00C618DB"/>
    <w:rsid w:val="00C85C1C"/>
    <w:rsid w:val="00CB47DB"/>
    <w:rsid w:val="00D11007"/>
    <w:rsid w:val="00D17EB1"/>
    <w:rsid w:val="00D2449B"/>
    <w:rsid w:val="00D54E67"/>
    <w:rsid w:val="00DD3288"/>
    <w:rsid w:val="00DD62F6"/>
    <w:rsid w:val="00E169E6"/>
    <w:rsid w:val="00E46243"/>
    <w:rsid w:val="00E66534"/>
    <w:rsid w:val="00E72F6C"/>
    <w:rsid w:val="00E7704C"/>
    <w:rsid w:val="00EA09F9"/>
    <w:rsid w:val="00EC23C7"/>
    <w:rsid w:val="00ED00B7"/>
    <w:rsid w:val="00EF44E6"/>
    <w:rsid w:val="00F056A7"/>
    <w:rsid w:val="00FA47A4"/>
    <w:rsid w:val="00FB2689"/>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2024-05-31T12:09:00Z</cp:lastPrinted>
  <dcterms:created xsi:type="dcterms:W3CDTF">2024-05-31T12:11:00Z</dcterms:created>
  <dcterms:modified xsi:type="dcterms:W3CDTF">2024-05-31T12:11:00Z</dcterms:modified>
</cp:coreProperties>
</file>