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26"/>
        <w:gridCol w:w="137"/>
        <w:gridCol w:w="36"/>
        <w:gridCol w:w="658"/>
        <w:gridCol w:w="193"/>
        <w:gridCol w:w="474"/>
        <w:gridCol w:w="683"/>
        <w:gridCol w:w="696"/>
        <w:gridCol w:w="602"/>
        <w:gridCol w:w="903"/>
        <w:gridCol w:w="550"/>
        <w:gridCol w:w="968"/>
        <w:gridCol w:w="996"/>
        <w:gridCol w:w="1016"/>
      </w:tblGrid>
      <w:tr w:rsidR="004A5EA9" w:rsidRPr="00D2449B" w14:paraId="230E00AF"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81525">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E6BD634" w:rsidR="00837F4F" w:rsidRPr="00D2449B" w:rsidRDefault="00381525"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8C45152" w:rsidR="00837F4F" w:rsidRPr="00D2449B" w:rsidRDefault="00381525" w:rsidP="00D2449B">
            <w:pPr>
              <w:jc w:val="center"/>
              <w:rPr>
                <w:rFonts w:ascii="Calibri" w:hAnsi="Calibri"/>
                <w:b/>
                <w:szCs w:val="22"/>
              </w:rPr>
            </w:pPr>
            <w:r>
              <w:rPr>
                <w:rFonts w:ascii="Calibri" w:hAnsi="Calibri"/>
                <w:b/>
                <w:szCs w:val="22"/>
              </w:rPr>
              <w:t>09/05/2024</w:t>
            </w:r>
          </w:p>
        </w:tc>
        <w:tc>
          <w:tcPr>
            <w:tcW w:w="14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0DC965E" w:rsidR="00837F4F" w:rsidRPr="00D2449B" w:rsidRDefault="004E1907"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275258E" w:rsidR="00837F4F" w:rsidRPr="00D2449B" w:rsidRDefault="004E1907" w:rsidP="00D2449B">
            <w:pPr>
              <w:jc w:val="center"/>
              <w:rPr>
                <w:rFonts w:ascii="Calibri" w:hAnsi="Calibri"/>
                <w:b/>
                <w:szCs w:val="22"/>
              </w:rPr>
            </w:pPr>
            <w:r>
              <w:rPr>
                <w:rFonts w:ascii="Calibri" w:hAnsi="Calibri"/>
                <w:b/>
                <w:szCs w:val="22"/>
              </w:rPr>
              <w:t>13.5.24</w:t>
            </w:r>
          </w:p>
        </w:tc>
      </w:tr>
      <w:tr w:rsidR="004A5EA9" w:rsidRPr="00D2449B" w14:paraId="2094A164" w14:textId="77777777" w:rsidTr="00381525">
        <w:trPr>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815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8378D9C" w:rsidR="004A5EA9" w:rsidRPr="00406EBD" w:rsidRDefault="00F95620" w:rsidP="008542DE">
            <w:pPr>
              <w:rPr>
                <w:rFonts w:ascii="Calibri" w:hAnsi="Calibri"/>
                <w:color w:val="FF0000"/>
                <w:szCs w:val="22"/>
              </w:rPr>
            </w:pPr>
            <w:r w:rsidRPr="004E1907">
              <w:rPr>
                <w:rFonts w:ascii="Calibri" w:hAnsi="Calibri"/>
                <w:szCs w:val="22"/>
              </w:rPr>
              <w:t>2024/0227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1116E55B">
                  <wp:simplePos x="0" y="0"/>
                  <wp:positionH relativeFrom="column">
                    <wp:posOffset>-30480</wp:posOffset>
                  </wp:positionH>
                  <wp:positionV relativeFrom="paragraph">
                    <wp:posOffset>10160</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604" cy="649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815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BA33307" w:rsidR="00824DB6" w:rsidRPr="00C0704D" w:rsidRDefault="0022323E" w:rsidP="002C6277">
            <w:pPr>
              <w:rPr>
                <w:rFonts w:ascii="Calibri" w:hAnsi="Calibri"/>
                <w:szCs w:val="22"/>
              </w:rPr>
            </w:pPr>
            <w:r>
              <w:rPr>
                <w:rFonts w:ascii="Calibri" w:hAnsi="Calibri"/>
                <w:szCs w:val="22"/>
              </w:rPr>
              <w:t>17/04/2024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9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1A6F130" w:rsidR="00824DB6" w:rsidRPr="00C0704D" w:rsidRDefault="0022323E" w:rsidP="002C6277">
            <w:pPr>
              <w:rPr>
                <w:rFonts w:ascii="Calibri" w:hAnsi="Calibri"/>
                <w:szCs w:val="22"/>
              </w:rPr>
            </w:pPr>
            <w:r>
              <w:rPr>
                <w:rFonts w:ascii="Calibri" w:hAnsi="Calibri"/>
                <w:szCs w:val="22"/>
              </w:rPr>
              <w:t>17/04/2024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81525">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4E1907" w:rsidRDefault="00D2449B">
            <w:pPr>
              <w:rPr>
                <w:rFonts w:ascii="Calibri" w:hAnsi="Calibri"/>
                <w:b/>
                <w:szCs w:val="22"/>
              </w:rPr>
            </w:pPr>
            <w:r w:rsidRPr="004E1907">
              <w:rPr>
                <w:rFonts w:ascii="Calibri" w:hAnsi="Calibri"/>
                <w:b/>
                <w:szCs w:val="22"/>
              </w:rPr>
              <w:t>Officer</w:t>
            </w:r>
            <w:r w:rsidR="004A5EA9" w:rsidRPr="004E1907">
              <w:rPr>
                <w:rFonts w:ascii="Calibri" w:hAnsi="Calibri"/>
                <w:b/>
                <w:szCs w:val="22"/>
              </w:rPr>
              <w:t>:</w:t>
            </w:r>
          </w:p>
        </w:tc>
        <w:tc>
          <w:tcPr>
            <w:tcW w:w="3998"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116A61C" w:rsidR="004A5EA9" w:rsidRPr="004E1907" w:rsidRDefault="0022323E" w:rsidP="00811771">
            <w:pPr>
              <w:rPr>
                <w:rFonts w:ascii="Calibri" w:hAnsi="Calibri"/>
                <w:szCs w:val="22"/>
              </w:rPr>
            </w:pPr>
            <w:r w:rsidRPr="004E1907">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81525">
        <w:trPr>
          <w:jc w:val="center"/>
        </w:trPr>
        <w:tc>
          <w:tcPr>
            <w:tcW w:w="623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8152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81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E78F46F" w:rsidR="004A5EA9" w:rsidRPr="002C6277" w:rsidRDefault="00C434EC">
            <w:pPr>
              <w:rPr>
                <w:rFonts w:ascii="Calibri" w:hAnsi="Calibri"/>
                <w:szCs w:val="22"/>
              </w:rPr>
            </w:pPr>
            <w:r>
              <w:rPr>
                <w:rFonts w:ascii="Calibri" w:hAnsi="Calibri"/>
                <w:szCs w:val="22"/>
              </w:rPr>
              <w:t xml:space="preserve">Proposed demolition of existing garage and erection of replacement double garage with home office above, new driveway and entrance posts and new boundary fence. </w:t>
            </w:r>
          </w:p>
        </w:tc>
      </w:tr>
      <w:tr w:rsidR="002A01CF" w:rsidRPr="00D2449B" w14:paraId="52988241" w14:textId="77777777" w:rsidTr="00381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0D07225" w:rsidR="002A01CF" w:rsidRPr="002C6277" w:rsidRDefault="00C434EC" w:rsidP="00A42E82">
            <w:pPr>
              <w:rPr>
                <w:rFonts w:ascii="Calibri" w:hAnsi="Calibri"/>
                <w:szCs w:val="22"/>
              </w:rPr>
            </w:pPr>
            <w:r>
              <w:rPr>
                <w:rFonts w:ascii="Calibri" w:hAnsi="Calibri"/>
                <w:szCs w:val="22"/>
              </w:rPr>
              <w:t xml:space="preserve">Parkdale, Waddington Road Clitheroe BB7 2JE. </w:t>
            </w:r>
          </w:p>
        </w:tc>
      </w:tr>
      <w:tr w:rsidR="00A95D89" w:rsidRPr="00D2449B" w14:paraId="3FB99B2E" w14:textId="77777777" w:rsidTr="0038152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81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CEF6244" w:rsidR="002A01CF" w:rsidRPr="00295A61" w:rsidRDefault="003223AE">
            <w:pPr>
              <w:rPr>
                <w:rFonts w:ascii="Calibri" w:hAnsi="Calibri"/>
                <w:bCs/>
                <w:szCs w:val="22"/>
              </w:rPr>
            </w:pPr>
            <w:r>
              <w:rPr>
                <w:rFonts w:ascii="Calibri" w:hAnsi="Calibri"/>
                <w:bCs/>
                <w:szCs w:val="22"/>
              </w:rPr>
              <w:t>No comments received.</w:t>
            </w:r>
          </w:p>
        </w:tc>
      </w:tr>
      <w:tr w:rsidR="00C618DB" w:rsidRPr="00D2449B" w14:paraId="639E958B" w14:textId="77777777" w:rsidTr="0038152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81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81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E976750" w:rsidR="002A01CF" w:rsidRPr="00381525" w:rsidRDefault="00381525">
            <w:pPr>
              <w:rPr>
                <w:rFonts w:ascii="Calibri" w:hAnsi="Calibri"/>
                <w:bCs/>
                <w:szCs w:val="22"/>
              </w:rPr>
            </w:pPr>
            <w:r w:rsidRPr="00381525">
              <w:rPr>
                <w:rFonts w:ascii="Calibri" w:hAnsi="Calibri"/>
                <w:bCs/>
                <w:szCs w:val="22"/>
              </w:rPr>
              <w:t xml:space="preserve">No objection subject to conditions. </w:t>
            </w:r>
          </w:p>
        </w:tc>
      </w:tr>
      <w:tr w:rsidR="00C0704D" w:rsidRPr="00D2449B" w14:paraId="62663AAF"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81525">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9CA4956" w:rsidR="00C0704D" w:rsidRPr="00C0704D" w:rsidRDefault="003223A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38152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3AB6DA5" w14:textId="77777777" w:rsidR="00406EBD" w:rsidRPr="00C618DB" w:rsidRDefault="00406EBD" w:rsidP="00406EBD">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329A1674" w14:textId="77777777" w:rsidR="00406EBD" w:rsidRDefault="00406EBD" w:rsidP="00406EBD">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244ECA" w14:textId="77777777" w:rsidR="00406EBD" w:rsidRPr="00C618DB" w:rsidRDefault="00406EBD" w:rsidP="00406EBD">
            <w:pPr>
              <w:pStyle w:val="PLANNING"/>
              <w:rPr>
                <w:rFonts w:ascii="Calibri" w:hAnsi="Calibri"/>
                <w:szCs w:val="22"/>
              </w:rPr>
            </w:pPr>
          </w:p>
          <w:p w14:paraId="1CEF8675" w14:textId="77777777" w:rsidR="00406EBD" w:rsidRPr="00C618DB" w:rsidRDefault="00406EBD" w:rsidP="00406EBD">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2C05FFA3" w14:textId="77777777" w:rsidR="00406EBD" w:rsidRPr="00C618DB" w:rsidRDefault="00406EBD" w:rsidP="00406EBD">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8A0A239" w14:textId="77777777" w:rsidR="00C434EC" w:rsidRDefault="00C434EC" w:rsidP="00406EBD">
            <w:pPr>
              <w:rPr>
                <w:rFonts w:ascii="Calibri" w:hAnsi="Calibri"/>
                <w:szCs w:val="22"/>
              </w:rPr>
            </w:pPr>
          </w:p>
          <w:p w14:paraId="5B4F89B1" w14:textId="4E6B6222" w:rsidR="00406EBD" w:rsidRDefault="00406EBD" w:rsidP="00406EBD">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0E12E4A3" w14:textId="4D22C37D" w:rsidR="0046548C" w:rsidRPr="007D0CEC" w:rsidRDefault="0046548C" w:rsidP="00C0704D">
            <w:pPr>
              <w:pStyle w:val="PLANNING"/>
              <w:rPr>
                <w:rFonts w:ascii="Calibri" w:hAnsi="Calibri"/>
                <w:szCs w:val="22"/>
              </w:rPr>
            </w:pPr>
          </w:p>
          <w:p w14:paraId="28289875" w14:textId="20163911" w:rsidR="00406EBD" w:rsidRPr="007B1E74" w:rsidRDefault="007B1E74" w:rsidP="00C0704D">
            <w:pPr>
              <w:pStyle w:val="PLANNING"/>
              <w:rPr>
                <w:rFonts w:ascii="Calibri" w:hAnsi="Calibri"/>
                <w:szCs w:val="22"/>
              </w:rPr>
            </w:pPr>
            <w:r w:rsidRPr="007B1E74">
              <w:rPr>
                <w:rFonts w:ascii="Calibri" w:hAnsi="Calibri"/>
                <w:szCs w:val="22"/>
              </w:rPr>
              <w:t xml:space="preserve">No recent planning history. </w:t>
            </w:r>
          </w:p>
          <w:p w14:paraId="17147D50" w14:textId="230BFDE5" w:rsidR="00406EBD" w:rsidRPr="00D2449B" w:rsidRDefault="00406EBD" w:rsidP="00C0704D">
            <w:pPr>
              <w:pStyle w:val="PLANNING"/>
              <w:rPr>
                <w:rFonts w:ascii="Calibri" w:hAnsi="Calibri"/>
                <w:b/>
                <w:bCs/>
                <w:szCs w:val="22"/>
              </w:rPr>
            </w:pPr>
          </w:p>
        </w:tc>
      </w:tr>
      <w:tr w:rsidR="00C0704D" w:rsidRPr="00D2449B" w14:paraId="6AAC3B0A" w14:textId="77777777" w:rsidTr="00381525">
        <w:trPr>
          <w:trHeight w:hRule="exact" w:val="170"/>
          <w:jc w:val="center"/>
        </w:trPr>
        <w:tc>
          <w:tcPr>
            <w:tcW w:w="9903"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6E0FA84" w14:textId="61159ACE" w:rsidR="00406EBD" w:rsidRDefault="00C434EC"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related to a semi-detached property in Clitheroe accessed via Waddington Road. The property hosts an elevated position and is set within a good-sized curtilage. The driveway and existing detached garage are access via private track to the North of the dwelling. The surrounding area is predominately residential and the application site itself is not on any designated land. </w:t>
            </w:r>
          </w:p>
          <w:p w14:paraId="62370E9F" w14:textId="490C5F2D" w:rsidR="00C434EC" w:rsidRPr="006C2BFA" w:rsidRDefault="00C434EC" w:rsidP="00406EBD">
            <w:pPr>
              <w:pStyle w:val="Header"/>
              <w:tabs>
                <w:tab w:val="clear" w:pos="4153"/>
                <w:tab w:val="clear" w:pos="8306"/>
              </w:tabs>
              <w:contextualSpacing/>
              <w:jc w:val="both"/>
              <w:rPr>
                <w:rFonts w:ascii="Calibri" w:hAnsi="Calibri"/>
                <w:bCs/>
                <w:szCs w:val="22"/>
              </w:rPr>
            </w:pPr>
          </w:p>
        </w:tc>
      </w:tr>
      <w:tr w:rsidR="00C0704D" w:rsidRPr="00D2449B" w14:paraId="408C6380"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E0602EC" w14:textId="026C55C4" w:rsidR="00C0704D" w:rsidRDefault="00C434EC" w:rsidP="00406EBD">
            <w:pPr>
              <w:pStyle w:val="Header"/>
              <w:tabs>
                <w:tab w:val="clear" w:pos="4153"/>
                <w:tab w:val="clear" w:pos="8306"/>
              </w:tabs>
              <w:jc w:val="both"/>
              <w:rPr>
                <w:rFonts w:ascii="Calibri" w:hAnsi="Calibri"/>
                <w:szCs w:val="22"/>
              </w:rPr>
            </w:pPr>
            <w:r>
              <w:rPr>
                <w:rFonts w:ascii="Calibri" w:hAnsi="Calibri"/>
                <w:szCs w:val="22"/>
              </w:rPr>
              <w:t xml:space="preserve">Consent is sought for the construction of a detached garage with home office above within the residential curtilage of the application dwelling. The existing detached garage will be demolished to accommodate this. The application also proposed a new driveway, entrance posts and boundary treatment. </w:t>
            </w:r>
          </w:p>
          <w:p w14:paraId="1B20488F" w14:textId="3B15E6AA" w:rsidR="00C434EC" w:rsidRPr="00D54E67" w:rsidRDefault="00C434EC" w:rsidP="00406EBD">
            <w:pPr>
              <w:pStyle w:val="Header"/>
              <w:tabs>
                <w:tab w:val="clear" w:pos="4153"/>
                <w:tab w:val="clear" w:pos="8306"/>
              </w:tabs>
              <w:jc w:val="both"/>
              <w:rPr>
                <w:rFonts w:ascii="Calibri" w:hAnsi="Calibri"/>
                <w:szCs w:val="22"/>
              </w:rPr>
            </w:pPr>
          </w:p>
        </w:tc>
      </w:tr>
      <w:tr w:rsidR="00C0704D" w:rsidRPr="00D2449B" w14:paraId="617768FF"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C8CB744" w14:textId="597C6246" w:rsidR="00065833" w:rsidRDefault="00E52618" w:rsidP="00406EBD">
            <w:pPr>
              <w:contextualSpacing/>
              <w:rPr>
                <w:rFonts w:ascii="Calibri" w:hAnsi="Calibri"/>
                <w:szCs w:val="22"/>
              </w:rPr>
            </w:pPr>
            <w:r>
              <w:rPr>
                <w:rFonts w:ascii="Calibri" w:hAnsi="Calibri"/>
                <w:szCs w:val="22"/>
              </w:rPr>
              <w:t xml:space="preserve">The proposed garage structure is to be located to the North of the application dwelling where there are no immediately adjoining neighbours. The application swelling itself will provide compete screening of the garage for the adjoining neighbour to the Suth. As such, no adverse impact on residential amity is expected as a result of the proposal. </w:t>
            </w:r>
          </w:p>
          <w:p w14:paraId="0DB485A3" w14:textId="408DE97F" w:rsidR="00E52618" w:rsidRPr="00C0704D" w:rsidRDefault="00E52618" w:rsidP="00406EBD">
            <w:pPr>
              <w:contextualSpacing/>
              <w:rPr>
                <w:rFonts w:ascii="Calibri" w:hAnsi="Calibri"/>
                <w:szCs w:val="22"/>
              </w:rPr>
            </w:pPr>
          </w:p>
        </w:tc>
      </w:tr>
      <w:tr w:rsidR="00C0704D" w:rsidRPr="00D2449B" w14:paraId="6754C065"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E23256A" w14:textId="6D7C8B6C" w:rsidR="003223AE" w:rsidRDefault="003223AE" w:rsidP="00406EBD">
            <w:pPr>
              <w:contextualSpacing/>
              <w:rPr>
                <w:rFonts w:asciiTheme="minorHAnsi" w:hAnsiTheme="minorHAnsi" w:cstheme="minorHAnsi"/>
              </w:rPr>
            </w:pPr>
            <w:r>
              <w:rPr>
                <w:rFonts w:asciiTheme="minorHAnsi" w:hAnsiTheme="minorHAnsi" w:cstheme="minorHAnsi"/>
              </w:rPr>
              <w:t xml:space="preserve">Policy DMG1 of the Ribble Valley Core Strategy states that development must </w:t>
            </w:r>
          </w:p>
          <w:p w14:paraId="5D3399D5" w14:textId="77777777" w:rsidR="003223AE" w:rsidRDefault="003223AE" w:rsidP="00406EBD">
            <w:pPr>
              <w:contextualSpacing/>
              <w:rPr>
                <w:rFonts w:asciiTheme="minorHAnsi" w:hAnsiTheme="minorHAnsi" w:cstheme="minorHAnsi"/>
              </w:rPr>
            </w:pPr>
          </w:p>
          <w:p w14:paraId="1FA171E6" w14:textId="41515C2C" w:rsidR="003223AE" w:rsidRPr="003223AE" w:rsidRDefault="003223AE" w:rsidP="003223AE">
            <w:pPr>
              <w:jc w:val="both"/>
              <w:rPr>
                <w:rFonts w:asciiTheme="minorHAnsi" w:hAnsiTheme="minorHAnsi" w:cstheme="minorHAnsi"/>
                <w:i/>
                <w:iCs/>
              </w:rPr>
            </w:pPr>
            <w:r w:rsidRPr="003223AE">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0F9B3F27" w14:textId="296BCB3F" w:rsidR="003223AE" w:rsidRPr="003223AE" w:rsidRDefault="003223AE" w:rsidP="003223AE">
            <w:pPr>
              <w:jc w:val="both"/>
              <w:rPr>
                <w:rFonts w:asciiTheme="minorHAnsi" w:hAnsiTheme="minorHAnsi" w:cstheme="minorHAnsi"/>
                <w:i/>
                <w:iCs/>
              </w:rPr>
            </w:pPr>
            <w:r w:rsidRPr="003223AE">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51D2704B" w14:textId="76ECB1AB" w:rsidR="003223AE" w:rsidRPr="003223AE" w:rsidRDefault="003223AE" w:rsidP="003223AE">
            <w:pPr>
              <w:jc w:val="both"/>
              <w:rPr>
                <w:rFonts w:asciiTheme="minorHAnsi" w:hAnsiTheme="minorHAnsi" w:cstheme="minorHAnsi"/>
                <w:i/>
                <w:iCs/>
              </w:rPr>
            </w:pPr>
            <w:r w:rsidRPr="003223AE">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2A194085" w14:textId="77777777" w:rsidR="003223AE" w:rsidRDefault="003223AE" w:rsidP="00406EBD">
            <w:pPr>
              <w:contextualSpacing/>
              <w:rPr>
                <w:rFonts w:asciiTheme="minorHAnsi" w:hAnsiTheme="minorHAnsi" w:cstheme="minorHAnsi"/>
              </w:rPr>
            </w:pPr>
          </w:p>
          <w:p w14:paraId="4DC0BDB7" w14:textId="6656C6E6" w:rsidR="00065833" w:rsidRPr="00FD3AED" w:rsidRDefault="00D1737D" w:rsidP="00406EBD">
            <w:pPr>
              <w:contextualSpacing/>
              <w:rPr>
                <w:rFonts w:asciiTheme="minorHAnsi" w:hAnsiTheme="minorHAnsi" w:cstheme="minorHAnsi"/>
              </w:rPr>
            </w:pPr>
            <w:r w:rsidRPr="00FD3AED">
              <w:rPr>
                <w:rFonts w:asciiTheme="minorHAnsi" w:hAnsiTheme="minorHAnsi" w:cstheme="minorHAnsi"/>
              </w:rPr>
              <w:t xml:space="preserve">The application dwelling is set back from the </w:t>
            </w:r>
            <w:r w:rsidR="00381525">
              <w:rPr>
                <w:rFonts w:asciiTheme="minorHAnsi" w:hAnsiTheme="minorHAnsi" w:cstheme="minorHAnsi"/>
              </w:rPr>
              <w:t xml:space="preserve">road </w:t>
            </w:r>
            <w:r w:rsidRPr="00FD3AED">
              <w:rPr>
                <w:rFonts w:asciiTheme="minorHAnsi" w:hAnsiTheme="minorHAnsi" w:cstheme="minorHAnsi"/>
              </w:rPr>
              <w:t xml:space="preserve">by approximately 20 metres. The proposed garage is to be located to the Northern extent of the curtilage behind the principal building line of </w:t>
            </w:r>
            <w:r w:rsidR="00381525">
              <w:rPr>
                <w:rFonts w:asciiTheme="minorHAnsi" w:hAnsiTheme="minorHAnsi" w:cstheme="minorHAnsi"/>
              </w:rPr>
              <w:t>the</w:t>
            </w:r>
            <w:r w:rsidRPr="00FD3AED">
              <w:rPr>
                <w:rFonts w:asciiTheme="minorHAnsi" w:hAnsiTheme="minorHAnsi" w:cstheme="minorHAnsi"/>
              </w:rPr>
              <w:t xml:space="preserve"> dwelling. As such, there is a sufficient </w:t>
            </w:r>
            <w:r w:rsidR="00381525" w:rsidRPr="00FD3AED">
              <w:rPr>
                <w:rFonts w:asciiTheme="minorHAnsi" w:hAnsiTheme="minorHAnsi" w:cstheme="minorHAnsi"/>
              </w:rPr>
              <w:t>se</w:t>
            </w:r>
            <w:r w:rsidR="00381525">
              <w:rPr>
                <w:rFonts w:asciiTheme="minorHAnsi" w:hAnsiTheme="minorHAnsi" w:cstheme="minorHAnsi"/>
              </w:rPr>
              <w:t>pa</w:t>
            </w:r>
            <w:r w:rsidR="00381525" w:rsidRPr="00FD3AED">
              <w:rPr>
                <w:rFonts w:asciiTheme="minorHAnsi" w:hAnsiTheme="minorHAnsi" w:cstheme="minorHAnsi"/>
              </w:rPr>
              <w:t>ration</w:t>
            </w:r>
            <w:r w:rsidRPr="00FD3AED">
              <w:rPr>
                <w:rFonts w:asciiTheme="minorHAnsi" w:hAnsiTheme="minorHAnsi" w:cstheme="minorHAnsi"/>
              </w:rPr>
              <w:t xml:space="preserve"> distance between the proposed garage structure and Waddington Road</w:t>
            </w:r>
            <w:r w:rsidR="007B1E74">
              <w:rPr>
                <w:rFonts w:asciiTheme="minorHAnsi" w:hAnsiTheme="minorHAnsi" w:cstheme="minorHAnsi"/>
              </w:rPr>
              <w:t xml:space="preserve"> itself</w:t>
            </w:r>
            <w:r w:rsidRPr="00FD3AED">
              <w:rPr>
                <w:rFonts w:asciiTheme="minorHAnsi" w:hAnsiTheme="minorHAnsi" w:cstheme="minorHAnsi"/>
              </w:rPr>
              <w:t>. The proposed garage will therefore have a reduced visual impact within the street scene. In addition, there is a substantial amount of boundary treatment by virtue of the mature trees and hedgerow to the front of dwelling. This will assist in screening the proposed development f</w:t>
            </w:r>
            <w:r w:rsidR="007B1E74">
              <w:rPr>
                <w:rFonts w:asciiTheme="minorHAnsi" w:hAnsiTheme="minorHAnsi" w:cstheme="minorHAnsi"/>
              </w:rPr>
              <w:t>rom</w:t>
            </w:r>
            <w:r w:rsidRPr="00FD3AED">
              <w:rPr>
                <w:rFonts w:asciiTheme="minorHAnsi" w:hAnsiTheme="minorHAnsi" w:cstheme="minorHAnsi"/>
              </w:rPr>
              <w:t xml:space="preserve"> within the public realm. </w:t>
            </w:r>
          </w:p>
          <w:p w14:paraId="4F0A224E" w14:textId="77777777" w:rsidR="00D1737D" w:rsidRPr="00FD3AED" w:rsidRDefault="00D1737D" w:rsidP="00406EBD">
            <w:pPr>
              <w:contextualSpacing/>
              <w:rPr>
                <w:rFonts w:asciiTheme="minorHAnsi" w:hAnsiTheme="minorHAnsi" w:cstheme="minorHAnsi"/>
              </w:rPr>
            </w:pPr>
          </w:p>
          <w:p w14:paraId="235538F7" w14:textId="5F9BA0E6" w:rsidR="00D1737D" w:rsidRPr="00FD3AED" w:rsidRDefault="00D1737D" w:rsidP="00406EBD">
            <w:pPr>
              <w:contextualSpacing/>
              <w:rPr>
                <w:rFonts w:asciiTheme="minorHAnsi" w:hAnsiTheme="minorHAnsi" w:cstheme="minorHAnsi"/>
              </w:rPr>
            </w:pPr>
            <w:r w:rsidRPr="00FD3AED">
              <w:rPr>
                <w:rFonts w:asciiTheme="minorHAnsi" w:hAnsiTheme="minorHAnsi" w:cstheme="minorHAnsi"/>
              </w:rPr>
              <w:t>The proposed materials are consistent with those f</w:t>
            </w:r>
            <w:r w:rsidR="007B1E74">
              <w:rPr>
                <w:rFonts w:asciiTheme="minorHAnsi" w:hAnsiTheme="minorHAnsi" w:cstheme="minorHAnsi"/>
              </w:rPr>
              <w:t>ound</w:t>
            </w:r>
            <w:r w:rsidRPr="00FD3AED">
              <w:rPr>
                <w:rFonts w:asciiTheme="minorHAnsi" w:hAnsiTheme="minorHAnsi" w:cstheme="minorHAnsi"/>
              </w:rPr>
              <w:t xml:space="preserve"> on the application dwelling and consequently the structure will integrate </w:t>
            </w:r>
            <w:r w:rsidR="00FD3AED" w:rsidRPr="00FD3AED">
              <w:rPr>
                <w:rFonts w:asciiTheme="minorHAnsi" w:hAnsiTheme="minorHAnsi" w:cstheme="minorHAnsi"/>
              </w:rPr>
              <w:t>sufficiently</w:t>
            </w:r>
            <w:r w:rsidRPr="00FD3AED">
              <w:rPr>
                <w:rFonts w:asciiTheme="minorHAnsi" w:hAnsiTheme="minorHAnsi" w:cstheme="minorHAnsi"/>
              </w:rPr>
              <w:t xml:space="preserve"> into the residential curtilage</w:t>
            </w:r>
            <w:r w:rsidR="007B1E74">
              <w:rPr>
                <w:rFonts w:asciiTheme="minorHAnsi" w:hAnsiTheme="minorHAnsi" w:cstheme="minorHAnsi"/>
              </w:rPr>
              <w:t xml:space="preserve"> and winder street scene</w:t>
            </w:r>
            <w:r w:rsidRPr="00FD3AED">
              <w:rPr>
                <w:rFonts w:asciiTheme="minorHAnsi" w:hAnsiTheme="minorHAnsi" w:cstheme="minorHAnsi"/>
              </w:rPr>
              <w:t xml:space="preserve">. In respect of design, there is a reverse gable </w:t>
            </w:r>
            <w:r w:rsidR="007B1E74">
              <w:rPr>
                <w:rFonts w:asciiTheme="minorHAnsi" w:hAnsiTheme="minorHAnsi" w:cstheme="minorHAnsi"/>
              </w:rPr>
              <w:t xml:space="preserve">dormer </w:t>
            </w:r>
            <w:r w:rsidRPr="00FD3AED">
              <w:rPr>
                <w:rFonts w:asciiTheme="minorHAnsi" w:hAnsiTheme="minorHAnsi" w:cstheme="minorHAnsi"/>
              </w:rPr>
              <w:t xml:space="preserve">proposed on the principal roof slope of the garage. Whilst typically more domestic additions of this nature are not supported on incidental detached buildings, given the level of screening and lack of visual </w:t>
            </w:r>
            <w:r w:rsidR="00FD3AED" w:rsidRPr="00FD3AED">
              <w:rPr>
                <w:rFonts w:asciiTheme="minorHAnsi" w:hAnsiTheme="minorHAnsi" w:cstheme="minorHAnsi"/>
              </w:rPr>
              <w:t>prominence</w:t>
            </w:r>
            <w:r w:rsidRPr="00FD3AED">
              <w:rPr>
                <w:rFonts w:asciiTheme="minorHAnsi" w:hAnsiTheme="minorHAnsi" w:cstheme="minorHAnsi"/>
              </w:rPr>
              <w:t xml:space="preserve"> of the structure, on balance this would not form basis for </w:t>
            </w:r>
            <w:r w:rsidR="00FD3AED" w:rsidRPr="00FD3AED">
              <w:rPr>
                <w:rFonts w:asciiTheme="minorHAnsi" w:hAnsiTheme="minorHAnsi" w:cstheme="minorHAnsi"/>
              </w:rPr>
              <w:t>refusal</w:t>
            </w:r>
            <w:r w:rsidRPr="00FD3AED">
              <w:rPr>
                <w:rFonts w:asciiTheme="minorHAnsi" w:hAnsiTheme="minorHAnsi" w:cstheme="minorHAnsi"/>
              </w:rPr>
              <w:t xml:space="preserve">. </w:t>
            </w:r>
          </w:p>
          <w:p w14:paraId="10A3648A" w14:textId="3B3DF538" w:rsidR="00D1737D" w:rsidRPr="00065833" w:rsidRDefault="00D1737D" w:rsidP="00406EBD">
            <w:pPr>
              <w:contextualSpacing/>
            </w:pPr>
          </w:p>
        </w:tc>
      </w:tr>
      <w:tr w:rsidR="00824DB6" w:rsidRPr="00D2449B" w14:paraId="673C0DDB"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D77844C" w14:textId="3E7BFD83" w:rsidR="00877C8F" w:rsidRPr="0022323E" w:rsidRDefault="0022323E" w:rsidP="00406EBD">
            <w:pPr>
              <w:pStyle w:val="Header"/>
              <w:tabs>
                <w:tab w:val="clear" w:pos="4153"/>
                <w:tab w:val="clear" w:pos="8306"/>
              </w:tabs>
              <w:contextualSpacing/>
              <w:jc w:val="both"/>
              <w:rPr>
                <w:rFonts w:ascii="Calibri" w:hAnsi="Calibri"/>
                <w:bCs/>
                <w:szCs w:val="22"/>
              </w:rPr>
            </w:pPr>
            <w:r w:rsidRPr="0022323E">
              <w:rPr>
                <w:rFonts w:ascii="Calibri" w:hAnsi="Calibri"/>
                <w:bCs/>
                <w:szCs w:val="22"/>
              </w:rPr>
              <w:t xml:space="preserve">LCC Highways have been consulted in relation to the proposal and raise no objection subject to a condition restricting the use of the new garage building. </w:t>
            </w:r>
          </w:p>
          <w:p w14:paraId="337694ED" w14:textId="0E25C2C9" w:rsidR="0022323E" w:rsidRDefault="0022323E" w:rsidP="00406EBD">
            <w:pPr>
              <w:pStyle w:val="Header"/>
              <w:tabs>
                <w:tab w:val="clear" w:pos="4153"/>
                <w:tab w:val="clear" w:pos="8306"/>
              </w:tabs>
              <w:contextualSpacing/>
              <w:jc w:val="both"/>
              <w:rPr>
                <w:rFonts w:ascii="Calibri" w:hAnsi="Calibri"/>
                <w:b/>
                <w:szCs w:val="22"/>
              </w:rPr>
            </w:pPr>
          </w:p>
        </w:tc>
      </w:tr>
      <w:tr w:rsidR="00C0704D" w:rsidRPr="00D2449B" w14:paraId="6D877C31"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A8D1CDC" w14:textId="77777777" w:rsidR="0022323E" w:rsidRDefault="0022323E" w:rsidP="00406EBD">
            <w:pPr>
              <w:contextualSpacing/>
              <w:rPr>
                <w:rFonts w:ascii="Calibri" w:hAnsi="Calibri"/>
                <w:b/>
                <w:szCs w:val="22"/>
              </w:rPr>
            </w:pPr>
          </w:p>
          <w:p w14:paraId="504ADEF6" w14:textId="55937829" w:rsidR="0022323E" w:rsidRPr="00381525" w:rsidRDefault="0022323E" w:rsidP="00406EBD">
            <w:pPr>
              <w:contextualSpacing/>
              <w:rPr>
                <w:rFonts w:ascii="Calibri" w:hAnsi="Calibri"/>
                <w:bCs/>
                <w:szCs w:val="22"/>
              </w:rPr>
            </w:pPr>
            <w:r w:rsidRPr="00381525">
              <w:rPr>
                <w:rFonts w:ascii="Calibri" w:hAnsi="Calibri"/>
                <w:bCs/>
                <w:szCs w:val="22"/>
              </w:rPr>
              <w:t xml:space="preserve">A bat </w:t>
            </w:r>
            <w:r w:rsidR="00381525" w:rsidRPr="00381525">
              <w:rPr>
                <w:rFonts w:ascii="Calibri" w:hAnsi="Calibri"/>
                <w:bCs/>
                <w:szCs w:val="22"/>
              </w:rPr>
              <w:t>survey was conducted</w:t>
            </w:r>
            <w:r w:rsidRPr="00381525">
              <w:rPr>
                <w:rFonts w:ascii="Calibri" w:hAnsi="Calibri"/>
                <w:bCs/>
                <w:szCs w:val="22"/>
              </w:rPr>
              <w:t xml:space="preserve"> at the application site on </w:t>
            </w:r>
            <w:r w:rsidR="00381525" w:rsidRPr="00381525">
              <w:rPr>
                <w:rFonts w:ascii="Calibri" w:hAnsi="Calibri"/>
                <w:bCs/>
                <w:szCs w:val="22"/>
              </w:rPr>
              <w:t xml:space="preserve">05/03/2024. The survey concluded that no evidence of bats was recorded and that the building offers low roosting potential. It is considered that there is an opportunity to boost roosting potentially via the installation of a bat access panel. </w:t>
            </w:r>
          </w:p>
          <w:p w14:paraId="6337C4D8" w14:textId="6729E9FD" w:rsidR="00381525" w:rsidRDefault="00381525" w:rsidP="00406EBD">
            <w:pPr>
              <w:contextualSpacing/>
              <w:rPr>
                <w:rFonts w:ascii="Calibri" w:hAnsi="Calibri"/>
                <w:b/>
                <w:szCs w:val="22"/>
              </w:rPr>
            </w:pPr>
          </w:p>
        </w:tc>
      </w:tr>
      <w:tr w:rsidR="00C0704D" w:rsidRPr="00D2449B" w14:paraId="0A9D02B4"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lastRenderedPageBreak/>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81525">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704"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81525">
        <w:trPr>
          <w:jc w:val="center"/>
        </w:trPr>
        <w:tc>
          <w:tcPr>
            <w:tcW w:w="990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5833"/>
    <w:rsid w:val="000A6867"/>
    <w:rsid w:val="000B5CB5"/>
    <w:rsid w:val="00112ADF"/>
    <w:rsid w:val="00130035"/>
    <w:rsid w:val="001D4F7A"/>
    <w:rsid w:val="0022323E"/>
    <w:rsid w:val="00250879"/>
    <w:rsid w:val="00282E3A"/>
    <w:rsid w:val="0029334A"/>
    <w:rsid w:val="002954E5"/>
    <w:rsid w:val="00295A61"/>
    <w:rsid w:val="002A01CF"/>
    <w:rsid w:val="002C6277"/>
    <w:rsid w:val="002F2580"/>
    <w:rsid w:val="00321B6E"/>
    <w:rsid w:val="003223AE"/>
    <w:rsid w:val="00375556"/>
    <w:rsid w:val="00381525"/>
    <w:rsid w:val="00406EBD"/>
    <w:rsid w:val="00440CB6"/>
    <w:rsid w:val="0046548C"/>
    <w:rsid w:val="004947BB"/>
    <w:rsid w:val="00497407"/>
    <w:rsid w:val="004A5EA9"/>
    <w:rsid w:val="004C2434"/>
    <w:rsid w:val="004E1907"/>
    <w:rsid w:val="004F0649"/>
    <w:rsid w:val="00510FA2"/>
    <w:rsid w:val="00545C1C"/>
    <w:rsid w:val="00556ECD"/>
    <w:rsid w:val="005E1C6C"/>
    <w:rsid w:val="005E65DF"/>
    <w:rsid w:val="00692B60"/>
    <w:rsid w:val="00696B04"/>
    <w:rsid w:val="006A71AD"/>
    <w:rsid w:val="006C2BFA"/>
    <w:rsid w:val="006E6792"/>
    <w:rsid w:val="006F6849"/>
    <w:rsid w:val="0070054B"/>
    <w:rsid w:val="00761D2C"/>
    <w:rsid w:val="00773A66"/>
    <w:rsid w:val="00776AE2"/>
    <w:rsid w:val="007B1E74"/>
    <w:rsid w:val="007C791C"/>
    <w:rsid w:val="007D0CEC"/>
    <w:rsid w:val="007D7DF4"/>
    <w:rsid w:val="007E0D23"/>
    <w:rsid w:val="007F16D6"/>
    <w:rsid w:val="00811771"/>
    <w:rsid w:val="00824DB6"/>
    <w:rsid w:val="00837F4F"/>
    <w:rsid w:val="008542DE"/>
    <w:rsid w:val="00877C8F"/>
    <w:rsid w:val="008A28C8"/>
    <w:rsid w:val="00961980"/>
    <w:rsid w:val="009F4443"/>
    <w:rsid w:val="00A42E82"/>
    <w:rsid w:val="00A579BB"/>
    <w:rsid w:val="00A63D55"/>
    <w:rsid w:val="00A95D89"/>
    <w:rsid w:val="00AE066A"/>
    <w:rsid w:val="00B93EB5"/>
    <w:rsid w:val="00BD3F03"/>
    <w:rsid w:val="00C0704D"/>
    <w:rsid w:val="00C25722"/>
    <w:rsid w:val="00C434EC"/>
    <w:rsid w:val="00C618DB"/>
    <w:rsid w:val="00D11007"/>
    <w:rsid w:val="00D1737D"/>
    <w:rsid w:val="00D17EB1"/>
    <w:rsid w:val="00D2449B"/>
    <w:rsid w:val="00D46D3D"/>
    <w:rsid w:val="00D54E67"/>
    <w:rsid w:val="00DC5D88"/>
    <w:rsid w:val="00DD3288"/>
    <w:rsid w:val="00DD62F6"/>
    <w:rsid w:val="00E46243"/>
    <w:rsid w:val="00E52618"/>
    <w:rsid w:val="00E66534"/>
    <w:rsid w:val="00E72F6C"/>
    <w:rsid w:val="00EA09F9"/>
    <w:rsid w:val="00EC23C7"/>
    <w:rsid w:val="00ED00B7"/>
    <w:rsid w:val="00EF44E6"/>
    <w:rsid w:val="00F056A7"/>
    <w:rsid w:val="00F95620"/>
    <w:rsid w:val="00FD3AE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2024-05-13T09:02:00Z</cp:lastPrinted>
  <dcterms:created xsi:type="dcterms:W3CDTF">2024-05-13T09:12:00Z</dcterms:created>
  <dcterms:modified xsi:type="dcterms:W3CDTF">2024-05-13T09:12:00Z</dcterms:modified>
</cp:coreProperties>
</file>