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405"/>
        <w:gridCol w:w="625"/>
        <w:gridCol w:w="869"/>
        <w:gridCol w:w="409"/>
        <w:gridCol w:w="519"/>
        <w:gridCol w:w="579"/>
        <w:gridCol w:w="428"/>
        <w:gridCol w:w="398"/>
        <w:gridCol w:w="992"/>
        <w:gridCol w:w="1317"/>
      </w:tblGrid>
      <w:tr w:rsidR="008C75E4" w:rsidRPr="008C75E4" w14:paraId="22377EF5" w14:textId="77777777" w:rsidTr="00E47FFD">
        <w:trPr>
          <w:jc w:val="center"/>
        </w:trPr>
        <w:tc>
          <w:tcPr>
            <w:tcW w:w="9817" w:type="dxa"/>
            <w:gridSpan w:val="16"/>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951154">
        <w:trPr>
          <w:trHeight w:val="393"/>
          <w:jc w:val="center"/>
        </w:trPr>
        <w:tc>
          <w:tcPr>
            <w:tcW w:w="1296" w:type="dxa"/>
            <w:tcMar>
              <w:top w:w="57" w:type="dxa"/>
              <w:bottom w:w="57" w:type="dxa"/>
            </w:tcMar>
          </w:tcPr>
          <w:p w14:paraId="460E3AD2" w14:textId="77777777" w:rsidR="004936A6" w:rsidRDefault="004936A6" w:rsidP="00D2449B">
            <w:pPr>
              <w:jc w:val="center"/>
              <w:rPr>
                <w:rFonts w:ascii="Calibri" w:hAnsi="Calibri"/>
                <w:b/>
                <w:szCs w:val="22"/>
              </w:rPr>
            </w:pPr>
            <w:r w:rsidRPr="008C75E4">
              <w:rPr>
                <w:rFonts w:ascii="Calibri" w:hAnsi="Calibri"/>
                <w:b/>
                <w:szCs w:val="22"/>
              </w:rPr>
              <w:t>Signed:</w:t>
            </w:r>
          </w:p>
          <w:p w14:paraId="2AF35E83" w14:textId="77777777" w:rsidR="00454754" w:rsidRPr="008C75E4" w:rsidRDefault="00454754" w:rsidP="00D2449B">
            <w:pPr>
              <w:jc w:val="center"/>
              <w:rPr>
                <w:rFonts w:ascii="Calibri" w:hAnsi="Calibri"/>
                <w:b/>
                <w:szCs w:val="22"/>
              </w:rPr>
            </w:pP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D881FC" w14:textId="285DA2BA" w:rsidR="004936A6" w:rsidRPr="00FD336B" w:rsidRDefault="003308B5" w:rsidP="00360256">
            <w:pPr>
              <w:jc w:val="center"/>
              <w:rPr>
                <w:rFonts w:ascii="Calibri" w:hAnsi="Calibri"/>
                <w:szCs w:val="22"/>
              </w:rPr>
            </w:pPr>
            <w:r>
              <w:rPr>
                <w:rFonts w:ascii="Calibri" w:hAnsi="Calibri"/>
                <w:szCs w:val="22"/>
              </w:rPr>
              <w:t>BT</w:t>
            </w:r>
          </w:p>
        </w:tc>
        <w:tc>
          <w:tcPr>
            <w:tcW w:w="1030" w:type="dxa"/>
            <w:gridSpan w:val="2"/>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gridSpan w:val="2"/>
          </w:tcPr>
          <w:p w14:paraId="59D33BF7" w14:textId="1551DFCE" w:rsidR="004936A6" w:rsidRPr="00FD336B" w:rsidRDefault="004E6B5C" w:rsidP="00360256">
            <w:pPr>
              <w:jc w:val="center"/>
              <w:rPr>
                <w:rFonts w:ascii="Calibri" w:hAnsi="Calibri"/>
                <w:szCs w:val="22"/>
              </w:rPr>
            </w:pPr>
            <w:r>
              <w:rPr>
                <w:rFonts w:ascii="Calibri" w:hAnsi="Calibri"/>
                <w:szCs w:val="22"/>
              </w:rPr>
              <w:t>1</w:t>
            </w:r>
            <w:r w:rsidR="00872F12">
              <w:rPr>
                <w:rFonts w:ascii="Calibri" w:hAnsi="Calibri"/>
                <w:szCs w:val="22"/>
              </w:rPr>
              <w:t>8</w:t>
            </w:r>
            <w:r w:rsidR="003308B5">
              <w:rPr>
                <w:rFonts w:ascii="Calibri" w:hAnsi="Calibri"/>
                <w:szCs w:val="22"/>
              </w:rPr>
              <w:t>/</w:t>
            </w:r>
            <w:r>
              <w:rPr>
                <w:rFonts w:ascii="Calibri" w:hAnsi="Calibri"/>
                <w:szCs w:val="22"/>
              </w:rPr>
              <w:t>6</w:t>
            </w:r>
            <w:r w:rsidR="003308B5">
              <w:rPr>
                <w:rFonts w:ascii="Calibri" w:hAnsi="Calibri"/>
                <w:szCs w:val="22"/>
              </w:rPr>
              <w:t>/2</w:t>
            </w:r>
            <w:r w:rsidR="002158D5">
              <w:rPr>
                <w:rFonts w:ascii="Calibri" w:hAnsi="Calibri"/>
                <w:szCs w:val="22"/>
              </w:rPr>
              <w:t>4</w:t>
            </w:r>
          </w:p>
        </w:tc>
        <w:tc>
          <w:tcPr>
            <w:tcW w:w="1098"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826" w:type="dxa"/>
            <w:gridSpan w:val="2"/>
          </w:tcPr>
          <w:p w14:paraId="610353E2" w14:textId="70E84C2D" w:rsidR="004936A6" w:rsidRPr="008C75E4" w:rsidRDefault="00E1742A" w:rsidP="00D2449B">
            <w:pPr>
              <w:jc w:val="center"/>
              <w:rPr>
                <w:rFonts w:ascii="Calibri" w:hAnsi="Calibri"/>
                <w:b/>
                <w:szCs w:val="22"/>
              </w:rPr>
            </w:pPr>
            <w:r>
              <w:rPr>
                <w:rFonts w:ascii="Calibri" w:hAnsi="Calibri"/>
                <w:b/>
                <w:szCs w:val="22"/>
              </w:rPr>
              <w:t>LH</w:t>
            </w:r>
          </w:p>
        </w:tc>
        <w:tc>
          <w:tcPr>
            <w:tcW w:w="992" w:type="dxa"/>
          </w:tcPr>
          <w:p w14:paraId="57B5E9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317" w:type="dxa"/>
          </w:tcPr>
          <w:p w14:paraId="78DA4257" w14:textId="6725971E" w:rsidR="004936A6" w:rsidRPr="008C75E4" w:rsidRDefault="00E1742A" w:rsidP="00D2449B">
            <w:pPr>
              <w:jc w:val="center"/>
              <w:rPr>
                <w:rFonts w:ascii="Calibri" w:hAnsi="Calibri"/>
                <w:b/>
                <w:szCs w:val="22"/>
              </w:rPr>
            </w:pPr>
            <w:r>
              <w:rPr>
                <w:rFonts w:ascii="Calibri" w:hAnsi="Calibri"/>
                <w:b/>
                <w:szCs w:val="22"/>
              </w:rPr>
              <w:t>19/6/24</w:t>
            </w:r>
          </w:p>
        </w:tc>
      </w:tr>
      <w:tr w:rsidR="008C75E4" w:rsidRPr="008C75E4" w14:paraId="454AEE81" w14:textId="77777777" w:rsidTr="00E47FFD">
        <w:trPr>
          <w:jc w:val="center"/>
        </w:trPr>
        <w:tc>
          <w:tcPr>
            <w:tcW w:w="9817" w:type="dxa"/>
            <w:gridSpan w:val="16"/>
            <w:tcBorders>
              <w:left w:val="nil"/>
              <w:right w:val="nil"/>
            </w:tcBorders>
            <w:tcMar>
              <w:top w:w="57" w:type="dxa"/>
              <w:bottom w:w="57" w:type="dxa"/>
            </w:tcMar>
          </w:tcPr>
          <w:p w14:paraId="5ED5A5EA" w14:textId="77777777" w:rsidR="004A5EA9" w:rsidRPr="008C75E4" w:rsidRDefault="004A5EA9" w:rsidP="004A5EA9">
            <w:pPr>
              <w:jc w:val="center"/>
              <w:rPr>
                <w:rFonts w:ascii="Calibri" w:hAnsi="Calibri"/>
                <w:b/>
                <w:szCs w:val="22"/>
              </w:rPr>
            </w:pPr>
          </w:p>
        </w:tc>
      </w:tr>
      <w:tr w:rsidR="008C75E4" w:rsidRPr="008C75E4" w14:paraId="02F794BE" w14:textId="77777777" w:rsidTr="00E47FFD">
        <w:trPr>
          <w:jc w:val="center"/>
        </w:trPr>
        <w:tc>
          <w:tcPr>
            <w:tcW w:w="2394" w:type="dxa"/>
            <w:gridSpan w:val="3"/>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8"/>
          </w:tcPr>
          <w:p w14:paraId="084E5E08" w14:textId="21338A2C" w:rsidR="004A5EA9" w:rsidRPr="008C75E4" w:rsidRDefault="003308B5" w:rsidP="008F6B58">
            <w:pPr>
              <w:rPr>
                <w:rFonts w:ascii="Calibri" w:hAnsi="Calibri"/>
                <w:szCs w:val="22"/>
              </w:rPr>
            </w:pPr>
            <w:r>
              <w:rPr>
                <w:rFonts w:ascii="Calibri" w:hAnsi="Calibri"/>
                <w:szCs w:val="22"/>
              </w:rPr>
              <w:t>3/202</w:t>
            </w:r>
            <w:r w:rsidR="002158D5">
              <w:rPr>
                <w:rFonts w:ascii="Calibri" w:hAnsi="Calibri"/>
                <w:szCs w:val="22"/>
              </w:rPr>
              <w:t>4/0</w:t>
            </w:r>
            <w:r w:rsidR="004E6B5C">
              <w:rPr>
                <w:rFonts w:ascii="Calibri" w:hAnsi="Calibri"/>
                <w:szCs w:val="22"/>
              </w:rPr>
              <w:t>259</w:t>
            </w:r>
          </w:p>
        </w:tc>
        <w:tc>
          <w:tcPr>
            <w:tcW w:w="3714"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17149" w:rsidRPr="008C75E4" w14:paraId="16DFFBBA" w14:textId="77777777" w:rsidTr="00517149">
        <w:trPr>
          <w:jc w:val="center"/>
        </w:trPr>
        <w:tc>
          <w:tcPr>
            <w:tcW w:w="2394" w:type="dxa"/>
            <w:gridSpan w:val="3"/>
            <w:tcMar>
              <w:top w:w="57" w:type="dxa"/>
              <w:bottom w:w="57" w:type="dxa"/>
            </w:tcMar>
          </w:tcPr>
          <w:p w14:paraId="6F11EC9A" w14:textId="77777777" w:rsidR="00517149" w:rsidRPr="008C75E4" w:rsidRDefault="00517149">
            <w:pPr>
              <w:rPr>
                <w:rFonts w:ascii="Calibri" w:hAnsi="Calibri"/>
                <w:b/>
                <w:szCs w:val="22"/>
              </w:rPr>
            </w:pPr>
            <w:r w:rsidRPr="008C75E4">
              <w:rPr>
                <w:rFonts w:ascii="Calibri" w:hAnsi="Calibri"/>
                <w:b/>
                <w:szCs w:val="22"/>
              </w:rPr>
              <w:t>Date Inspected:</w:t>
            </w:r>
          </w:p>
        </w:tc>
        <w:tc>
          <w:tcPr>
            <w:tcW w:w="1287" w:type="dxa"/>
            <w:gridSpan w:val="4"/>
          </w:tcPr>
          <w:p w14:paraId="5B45CC86" w14:textId="5CC6B2A1" w:rsidR="00517149" w:rsidRPr="008C75E4" w:rsidRDefault="00C62571" w:rsidP="002C6277">
            <w:pPr>
              <w:rPr>
                <w:rFonts w:ascii="Calibri" w:hAnsi="Calibri"/>
                <w:szCs w:val="22"/>
              </w:rPr>
            </w:pPr>
            <w:r>
              <w:rPr>
                <w:rFonts w:ascii="Calibri" w:hAnsi="Calibri"/>
                <w:szCs w:val="22"/>
              </w:rPr>
              <w:t>N/A</w:t>
            </w:r>
          </w:p>
        </w:tc>
        <w:tc>
          <w:tcPr>
            <w:tcW w:w="1494" w:type="dxa"/>
            <w:gridSpan w:val="2"/>
          </w:tcPr>
          <w:p w14:paraId="14E4922D" w14:textId="5E59D67B" w:rsidR="00517149" w:rsidRPr="00517149" w:rsidRDefault="00517149" w:rsidP="002C6277">
            <w:pPr>
              <w:rPr>
                <w:rFonts w:ascii="Calibri" w:hAnsi="Calibri"/>
                <w:b/>
                <w:bCs/>
                <w:szCs w:val="22"/>
              </w:rPr>
            </w:pPr>
            <w:r w:rsidRPr="00517149">
              <w:rPr>
                <w:rFonts w:ascii="Calibri" w:hAnsi="Calibri"/>
                <w:b/>
                <w:bCs/>
                <w:szCs w:val="22"/>
              </w:rPr>
              <w:t>Site Notice:</w:t>
            </w:r>
          </w:p>
        </w:tc>
        <w:tc>
          <w:tcPr>
            <w:tcW w:w="928" w:type="dxa"/>
            <w:gridSpan w:val="2"/>
          </w:tcPr>
          <w:p w14:paraId="1DAEB6E7" w14:textId="1FF941DA" w:rsidR="00517149" w:rsidRPr="008C75E4" w:rsidRDefault="00C62571" w:rsidP="002C6277">
            <w:pPr>
              <w:rPr>
                <w:rFonts w:ascii="Calibri" w:hAnsi="Calibri"/>
                <w:szCs w:val="22"/>
              </w:rPr>
            </w:pPr>
            <w:r>
              <w:rPr>
                <w:rFonts w:ascii="Calibri" w:hAnsi="Calibri"/>
                <w:szCs w:val="22"/>
              </w:rPr>
              <w:t>N/A</w:t>
            </w:r>
          </w:p>
        </w:tc>
        <w:tc>
          <w:tcPr>
            <w:tcW w:w="3714" w:type="dxa"/>
            <w:gridSpan w:val="5"/>
            <w:vMerge/>
            <w:tcMar>
              <w:top w:w="57" w:type="dxa"/>
              <w:bottom w:w="57" w:type="dxa"/>
            </w:tcMar>
          </w:tcPr>
          <w:p w14:paraId="52AB7623" w14:textId="77777777" w:rsidR="00517149" w:rsidRPr="008C75E4" w:rsidRDefault="00517149">
            <w:pPr>
              <w:rPr>
                <w:rFonts w:ascii="Calibri" w:hAnsi="Calibri"/>
                <w:szCs w:val="22"/>
              </w:rPr>
            </w:pPr>
          </w:p>
        </w:tc>
      </w:tr>
      <w:tr w:rsidR="008C75E4" w:rsidRPr="008C75E4" w14:paraId="1B79C717" w14:textId="77777777" w:rsidTr="00E47FFD">
        <w:trPr>
          <w:jc w:val="center"/>
        </w:trPr>
        <w:tc>
          <w:tcPr>
            <w:tcW w:w="2394" w:type="dxa"/>
            <w:gridSpan w:val="3"/>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8"/>
          </w:tcPr>
          <w:p w14:paraId="17A082D3" w14:textId="636946B7" w:rsidR="004A5EA9" w:rsidRPr="00FD336B" w:rsidRDefault="003308B5" w:rsidP="00811771">
            <w:pPr>
              <w:rPr>
                <w:rFonts w:ascii="Calibri" w:hAnsi="Calibri"/>
                <w:szCs w:val="22"/>
              </w:rPr>
            </w:pPr>
            <w:r>
              <w:rPr>
                <w:rFonts w:ascii="Calibri" w:hAnsi="Calibri"/>
                <w:szCs w:val="22"/>
              </w:rPr>
              <w:t>BT</w:t>
            </w:r>
          </w:p>
        </w:tc>
        <w:tc>
          <w:tcPr>
            <w:tcW w:w="3714"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E47FFD">
        <w:trPr>
          <w:jc w:val="center"/>
        </w:trPr>
        <w:tc>
          <w:tcPr>
            <w:tcW w:w="6103" w:type="dxa"/>
            <w:gridSpan w:val="11"/>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707" w:type="dxa"/>
            <w:gridSpan w:val="3"/>
            <w:tcBorders>
              <w:bottom w:val="single" w:sz="4" w:space="0" w:color="BFBFBF" w:themeColor="background1" w:themeShade="BF"/>
            </w:tcBorders>
          </w:tcPr>
          <w:p w14:paraId="179ED4C0" w14:textId="6577CE26" w:rsidR="00FD334A" w:rsidRPr="005C69DF" w:rsidRDefault="00BA5501" w:rsidP="006F74F0">
            <w:pPr>
              <w:jc w:val="center"/>
              <w:rPr>
                <w:rFonts w:ascii="Calibri" w:hAnsi="Calibri"/>
                <w:b/>
                <w:szCs w:val="22"/>
              </w:rPr>
            </w:pPr>
            <w:r>
              <w:rPr>
                <w:rFonts w:ascii="Calibri" w:hAnsi="Calibri"/>
                <w:b/>
                <w:szCs w:val="22"/>
              </w:rPr>
              <w:t>PERMISSION NOT REQUIRED</w:t>
            </w:r>
          </w:p>
        </w:tc>
      </w:tr>
      <w:tr w:rsidR="008C75E4" w:rsidRPr="008C75E4" w14:paraId="4CAF3281" w14:textId="77777777" w:rsidTr="00E47FFD">
        <w:trPr>
          <w:trHeight w:hRule="exact" w:val="144"/>
          <w:jc w:val="center"/>
        </w:trPr>
        <w:tc>
          <w:tcPr>
            <w:tcW w:w="9817" w:type="dxa"/>
            <w:gridSpan w:val="16"/>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E47FFD">
        <w:trPr>
          <w:jc w:val="center"/>
        </w:trPr>
        <w:tc>
          <w:tcPr>
            <w:tcW w:w="3075" w:type="dxa"/>
            <w:gridSpan w:val="5"/>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42" w:type="dxa"/>
            <w:gridSpan w:val="11"/>
          </w:tcPr>
          <w:p w14:paraId="160E1B1F" w14:textId="703130DE" w:rsidR="004A5EA9" w:rsidRPr="008C75E4" w:rsidRDefault="004E6B5C">
            <w:pPr>
              <w:rPr>
                <w:rFonts w:ascii="Calibri" w:hAnsi="Calibri"/>
                <w:szCs w:val="22"/>
              </w:rPr>
            </w:pPr>
            <w:r w:rsidRPr="004E6B5C">
              <w:rPr>
                <w:rFonts w:ascii="Calibri" w:hAnsi="Calibri"/>
                <w:szCs w:val="22"/>
              </w:rPr>
              <w:t xml:space="preserve">Certificate of Lawfulness for proposed solar panels to </w:t>
            </w:r>
            <w:r w:rsidR="00872F12">
              <w:rPr>
                <w:rFonts w:ascii="Calibri" w:hAnsi="Calibri"/>
                <w:szCs w:val="22"/>
              </w:rPr>
              <w:t>N</w:t>
            </w:r>
            <w:r w:rsidRPr="004E6B5C">
              <w:rPr>
                <w:rFonts w:ascii="Calibri" w:hAnsi="Calibri"/>
                <w:szCs w:val="22"/>
              </w:rPr>
              <w:t xml:space="preserve">orth and </w:t>
            </w:r>
            <w:r w:rsidR="00872F12">
              <w:rPr>
                <w:rFonts w:ascii="Calibri" w:hAnsi="Calibri"/>
                <w:szCs w:val="22"/>
              </w:rPr>
              <w:t>S</w:t>
            </w:r>
            <w:r w:rsidRPr="004E6B5C">
              <w:rPr>
                <w:rFonts w:ascii="Calibri" w:hAnsi="Calibri"/>
                <w:szCs w:val="22"/>
              </w:rPr>
              <w:t>outh roof slopes.</w:t>
            </w:r>
          </w:p>
        </w:tc>
      </w:tr>
      <w:tr w:rsidR="008C75E4" w:rsidRPr="008C75E4" w14:paraId="443AA70C" w14:textId="77777777" w:rsidTr="00E47FFD">
        <w:trPr>
          <w:jc w:val="center"/>
        </w:trPr>
        <w:tc>
          <w:tcPr>
            <w:tcW w:w="3075" w:type="dxa"/>
            <w:gridSpan w:val="5"/>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42" w:type="dxa"/>
            <w:gridSpan w:val="11"/>
            <w:tcBorders>
              <w:bottom w:val="single" w:sz="4" w:space="0" w:color="BFBFBF" w:themeColor="background1" w:themeShade="BF"/>
            </w:tcBorders>
          </w:tcPr>
          <w:p w14:paraId="1AF1AB05" w14:textId="7ECE9C7C" w:rsidR="002A01CF" w:rsidRPr="004E6B5C" w:rsidRDefault="004E6B5C" w:rsidP="00A42E82">
            <w:pPr>
              <w:rPr>
                <w:rFonts w:ascii="Calibri" w:hAnsi="Calibri"/>
                <w:szCs w:val="22"/>
              </w:rPr>
            </w:pPr>
            <w:r w:rsidRPr="004E6B5C">
              <w:rPr>
                <w:rFonts w:ascii="Calibri" w:hAnsi="Calibri"/>
                <w:szCs w:val="22"/>
              </w:rPr>
              <w:t>The Glebe Barn, Main Street, Gisburn, BB7 4HR.</w:t>
            </w:r>
          </w:p>
        </w:tc>
      </w:tr>
      <w:tr w:rsidR="008C75E4" w:rsidRPr="008C75E4" w14:paraId="14F85C7A" w14:textId="77777777" w:rsidTr="00E47FFD">
        <w:trPr>
          <w:trHeight w:hRule="exact" w:val="144"/>
          <w:jc w:val="center"/>
        </w:trPr>
        <w:tc>
          <w:tcPr>
            <w:tcW w:w="9817" w:type="dxa"/>
            <w:gridSpan w:val="16"/>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E47FFD">
        <w:trPr>
          <w:jc w:val="center"/>
        </w:trPr>
        <w:tc>
          <w:tcPr>
            <w:tcW w:w="3075" w:type="dxa"/>
            <w:gridSpan w:val="5"/>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42" w:type="dxa"/>
            <w:gridSpan w:val="11"/>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5ED32C5A" w14:textId="77777777" w:rsidR="003A4376" w:rsidRPr="009825FF" w:rsidRDefault="009E6B66" w:rsidP="009825FF">
            <w:pPr>
              <w:jc w:val="both"/>
              <w:rPr>
                <w:rFonts w:ascii="Calibri" w:hAnsi="Calibri"/>
                <w:szCs w:val="22"/>
              </w:rPr>
            </w:pPr>
            <w:r>
              <w:rPr>
                <w:rFonts w:ascii="Calibri" w:hAnsi="Calibri"/>
                <w:szCs w:val="22"/>
              </w:rPr>
              <w:t>N/A</w:t>
            </w:r>
          </w:p>
        </w:tc>
      </w:tr>
      <w:tr w:rsidR="008C75E4" w:rsidRPr="008C75E4" w14:paraId="46E18AFC" w14:textId="77777777" w:rsidTr="00E47FFD">
        <w:trPr>
          <w:trHeight w:hRule="exact" w:val="144"/>
          <w:jc w:val="center"/>
        </w:trPr>
        <w:tc>
          <w:tcPr>
            <w:tcW w:w="9817" w:type="dxa"/>
            <w:gridSpan w:val="16"/>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E47FFD">
        <w:trPr>
          <w:jc w:val="center"/>
        </w:trPr>
        <w:tc>
          <w:tcPr>
            <w:tcW w:w="3075" w:type="dxa"/>
            <w:gridSpan w:val="5"/>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E47FFD">
        <w:trPr>
          <w:jc w:val="center"/>
        </w:trPr>
        <w:tc>
          <w:tcPr>
            <w:tcW w:w="9817" w:type="dxa"/>
            <w:gridSpan w:val="16"/>
            <w:tcMar>
              <w:top w:w="57" w:type="dxa"/>
              <w:bottom w:w="57" w:type="dxa"/>
            </w:tcMar>
          </w:tcPr>
          <w:p w14:paraId="2EC620C6" w14:textId="77777777" w:rsidR="00C0704D" w:rsidRPr="008C75E4" w:rsidRDefault="009E6B66" w:rsidP="00FC046F">
            <w:pPr>
              <w:jc w:val="both"/>
              <w:rPr>
                <w:rFonts w:ascii="Calibri" w:hAnsi="Calibri"/>
                <w:szCs w:val="22"/>
              </w:rPr>
            </w:pPr>
            <w:r>
              <w:rPr>
                <w:rFonts w:ascii="Calibri" w:hAnsi="Calibri"/>
                <w:szCs w:val="22"/>
              </w:rPr>
              <w:t>N/A</w:t>
            </w:r>
          </w:p>
        </w:tc>
      </w:tr>
      <w:tr w:rsidR="008C75E4" w:rsidRPr="008C75E4" w14:paraId="392CEB4E" w14:textId="77777777" w:rsidTr="00E47FFD">
        <w:trPr>
          <w:jc w:val="center"/>
        </w:trPr>
        <w:tc>
          <w:tcPr>
            <w:tcW w:w="3075" w:type="dxa"/>
            <w:gridSpan w:val="5"/>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42" w:type="dxa"/>
            <w:gridSpan w:val="11"/>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E47FFD">
        <w:trPr>
          <w:jc w:val="center"/>
        </w:trPr>
        <w:tc>
          <w:tcPr>
            <w:tcW w:w="9817" w:type="dxa"/>
            <w:gridSpan w:val="16"/>
            <w:tcBorders>
              <w:bottom w:val="single" w:sz="4" w:space="0" w:color="BFBFBF" w:themeColor="background1" w:themeShade="BF"/>
            </w:tcBorders>
            <w:tcMar>
              <w:top w:w="57" w:type="dxa"/>
              <w:bottom w:w="57" w:type="dxa"/>
            </w:tcMar>
          </w:tcPr>
          <w:p w14:paraId="0B4BDBFE" w14:textId="3C10D32C" w:rsidR="005878FE" w:rsidRPr="00435FC9" w:rsidRDefault="00AE5112" w:rsidP="00435FC9">
            <w:pPr>
              <w:jc w:val="both"/>
              <w:rPr>
                <w:rFonts w:ascii="Calibri" w:hAnsi="Calibri"/>
                <w:szCs w:val="22"/>
              </w:rPr>
            </w:pPr>
            <w:r>
              <w:rPr>
                <w:rFonts w:ascii="Calibri" w:hAnsi="Calibri"/>
                <w:szCs w:val="22"/>
              </w:rPr>
              <w:t>N/A</w:t>
            </w:r>
          </w:p>
        </w:tc>
      </w:tr>
      <w:tr w:rsidR="008C75E4" w:rsidRPr="008C75E4" w14:paraId="6473CDDD" w14:textId="77777777" w:rsidTr="00E47FFD">
        <w:trPr>
          <w:trHeight w:hRule="exact" w:val="144"/>
          <w:jc w:val="center"/>
        </w:trPr>
        <w:tc>
          <w:tcPr>
            <w:tcW w:w="9817" w:type="dxa"/>
            <w:gridSpan w:val="16"/>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E47FFD">
        <w:trPr>
          <w:jc w:val="center"/>
        </w:trPr>
        <w:tc>
          <w:tcPr>
            <w:tcW w:w="9817" w:type="dxa"/>
            <w:gridSpan w:val="16"/>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E47FFD">
        <w:trPr>
          <w:trHeight w:val="534"/>
          <w:jc w:val="center"/>
        </w:trPr>
        <w:tc>
          <w:tcPr>
            <w:tcW w:w="9817" w:type="dxa"/>
            <w:gridSpan w:val="16"/>
            <w:tcMar>
              <w:top w:w="57" w:type="dxa"/>
              <w:bottom w:w="57" w:type="dxa"/>
            </w:tcMar>
          </w:tcPr>
          <w:p w14:paraId="46954824" w14:textId="7F26DBE1" w:rsidR="001946E0" w:rsidRDefault="00BB3F48" w:rsidP="009E6B66">
            <w:pPr>
              <w:pStyle w:val="PLANNING"/>
              <w:rPr>
                <w:rFonts w:ascii="Calibri" w:hAnsi="Calibri"/>
                <w:szCs w:val="22"/>
              </w:rPr>
            </w:pPr>
            <w:r>
              <w:rPr>
                <w:rFonts w:ascii="Calibri" w:hAnsi="Calibri"/>
                <w:szCs w:val="22"/>
              </w:rPr>
              <w:t xml:space="preserve">Schedule 2, </w:t>
            </w:r>
            <w:r w:rsidR="0096313B" w:rsidRPr="0096313B">
              <w:rPr>
                <w:rFonts w:ascii="Calibri" w:hAnsi="Calibri"/>
                <w:szCs w:val="22"/>
              </w:rPr>
              <w:t xml:space="preserve">Part </w:t>
            </w:r>
            <w:r w:rsidR="004E6B5C">
              <w:rPr>
                <w:rFonts w:ascii="Calibri" w:hAnsi="Calibri"/>
                <w:szCs w:val="22"/>
              </w:rPr>
              <w:t>14</w:t>
            </w:r>
            <w:r w:rsidR="0096313B" w:rsidRPr="0096313B">
              <w:rPr>
                <w:rFonts w:ascii="Calibri" w:hAnsi="Calibri"/>
                <w:szCs w:val="22"/>
              </w:rPr>
              <w:t xml:space="preserve">, Class </w:t>
            </w:r>
            <w:r w:rsidR="004E6B5C">
              <w:rPr>
                <w:rFonts w:ascii="Calibri" w:hAnsi="Calibri"/>
                <w:szCs w:val="22"/>
              </w:rPr>
              <w:t>A</w:t>
            </w:r>
            <w:r w:rsidR="0096313B" w:rsidRPr="0096313B">
              <w:rPr>
                <w:rFonts w:ascii="Calibri" w:hAnsi="Calibri"/>
                <w:szCs w:val="22"/>
              </w:rPr>
              <w:t xml:space="preserve"> of the Town and Country Planning (General Permitted Development) Order 2015</w:t>
            </w:r>
            <w:r w:rsidR="004E6B5C">
              <w:rPr>
                <w:rFonts w:ascii="Calibri" w:hAnsi="Calibri"/>
                <w:szCs w:val="22"/>
              </w:rPr>
              <w:t xml:space="preserve"> (as amended).</w:t>
            </w:r>
          </w:p>
          <w:p w14:paraId="591A92A8" w14:textId="232982A5" w:rsidR="003308B5" w:rsidRPr="0096313B" w:rsidRDefault="003308B5" w:rsidP="009E6B66">
            <w:pPr>
              <w:pStyle w:val="PLANNING"/>
              <w:rPr>
                <w:rFonts w:ascii="Calibri" w:hAnsi="Calibri"/>
                <w:szCs w:val="22"/>
              </w:rPr>
            </w:pPr>
          </w:p>
        </w:tc>
      </w:tr>
      <w:tr w:rsidR="008C75E4" w:rsidRPr="008C75E4" w14:paraId="26EF3054" w14:textId="77777777" w:rsidTr="00E47FFD">
        <w:trPr>
          <w:trHeight w:val="864"/>
          <w:jc w:val="center"/>
        </w:trPr>
        <w:tc>
          <w:tcPr>
            <w:tcW w:w="9817" w:type="dxa"/>
            <w:gridSpan w:val="16"/>
            <w:tcBorders>
              <w:bottom w:val="single" w:sz="4" w:space="0" w:color="BFBFBF" w:themeColor="background1" w:themeShade="BF"/>
            </w:tcBorders>
            <w:tcMar>
              <w:top w:w="57" w:type="dxa"/>
              <w:bottom w:w="57" w:type="dxa"/>
            </w:tcMar>
          </w:tcPr>
          <w:p w14:paraId="1256AD39" w14:textId="7E805FE2" w:rsidR="00341308" w:rsidRPr="003308B5" w:rsidRDefault="00C0704D" w:rsidP="003308B5">
            <w:pPr>
              <w:pStyle w:val="PLANNING"/>
              <w:rPr>
                <w:rFonts w:ascii="Calibri" w:hAnsi="Calibri"/>
                <w:b/>
                <w:bCs/>
                <w:szCs w:val="22"/>
              </w:rPr>
            </w:pPr>
            <w:r w:rsidRPr="003308B5">
              <w:rPr>
                <w:rFonts w:ascii="Calibri" w:hAnsi="Calibri"/>
                <w:b/>
                <w:bCs/>
                <w:szCs w:val="22"/>
              </w:rPr>
              <w:t>Relevant Planning Histor</w:t>
            </w:r>
            <w:r w:rsidR="00A44695" w:rsidRPr="003308B5">
              <w:rPr>
                <w:rFonts w:ascii="Calibri" w:hAnsi="Calibri"/>
                <w:b/>
                <w:bCs/>
                <w:szCs w:val="22"/>
              </w:rPr>
              <w:t>y</w:t>
            </w:r>
            <w:r w:rsidR="009F62F4" w:rsidRPr="003308B5">
              <w:rPr>
                <w:rFonts w:ascii="Calibri" w:hAnsi="Calibri"/>
                <w:b/>
                <w:bCs/>
                <w:szCs w:val="22"/>
              </w:rPr>
              <w:t>:</w:t>
            </w:r>
          </w:p>
          <w:p w14:paraId="0A08B920" w14:textId="77777777" w:rsidR="003308B5" w:rsidRPr="003308B5" w:rsidRDefault="003308B5" w:rsidP="003308B5">
            <w:pPr>
              <w:pStyle w:val="PLANNING"/>
              <w:rPr>
                <w:rFonts w:ascii="Calibri" w:hAnsi="Calibri"/>
                <w:szCs w:val="22"/>
              </w:rPr>
            </w:pPr>
          </w:p>
          <w:p w14:paraId="15583BC8" w14:textId="59974A72" w:rsidR="004E6B5C" w:rsidRDefault="004E6B5C" w:rsidP="004E6B5C">
            <w:pPr>
              <w:pStyle w:val="PLANNING"/>
              <w:rPr>
                <w:rFonts w:ascii="Calibri" w:hAnsi="Calibri"/>
                <w:b/>
                <w:bCs/>
                <w:szCs w:val="22"/>
              </w:rPr>
            </w:pPr>
            <w:r>
              <w:rPr>
                <w:rFonts w:ascii="Calibri" w:hAnsi="Calibri"/>
                <w:b/>
                <w:bCs/>
                <w:szCs w:val="22"/>
              </w:rPr>
              <w:t>3/2023/0589:</w:t>
            </w:r>
          </w:p>
          <w:p w14:paraId="284E2B8F" w14:textId="41875132" w:rsidR="004E6B5C" w:rsidRPr="004E6B5C" w:rsidRDefault="004E6B5C" w:rsidP="004E6B5C">
            <w:pPr>
              <w:pStyle w:val="PLANNING"/>
              <w:rPr>
                <w:rFonts w:ascii="Calibri" w:hAnsi="Calibri"/>
                <w:szCs w:val="22"/>
              </w:rPr>
            </w:pPr>
            <w:r w:rsidRPr="004E6B5C">
              <w:rPr>
                <w:rFonts w:ascii="Calibri" w:hAnsi="Calibri"/>
                <w:szCs w:val="22"/>
              </w:rPr>
              <w:t>Replacement stone roof slates on the main building and rear single storey lean-to</w:t>
            </w:r>
            <w:r>
              <w:rPr>
                <w:rFonts w:ascii="Calibri" w:hAnsi="Calibri"/>
                <w:szCs w:val="22"/>
              </w:rPr>
              <w:t xml:space="preserve"> (Approved)</w:t>
            </w:r>
          </w:p>
          <w:p w14:paraId="3C038119" w14:textId="77777777" w:rsidR="004E6B5C" w:rsidRDefault="004E6B5C" w:rsidP="004E6B5C">
            <w:pPr>
              <w:pStyle w:val="PLANNING"/>
              <w:rPr>
                <w:rFonts w:ascii="Calibri" w:hAnsi="Calibri"/>
                <w:b/>
                <w:bCs/>
                <w:szCs w:val="22"/>
              </w:rPr>
            </w:pPr>
          </w:p>
          <w:p w14:paraId="29D48689" w14:textId="74FA28FE" w:rsidR="004E6B5C" w:rsidRPr="004E6B5C" w:rsidRDefault="004E6B5C" w:rsidP="004E6B5C">
            <w:pPr>
              <w:pStyle w:val="PLANNING"/>
              <w:rPr>
                <w:rFonts w:ascii="Calibri" w:hAnsi="Calibri"/>
                <w:b/>
                <w:bCs/>
                <w:szCs w:val="22"/>
              </w:rPr>
            </w:pPr>
            <w:r w:rsidRPr="004E6B5C">
              <w:rPr>
                <w:rFonts w:ascii="Calibri" w:hAnsi="Calibri"/>
                <w:b/>
                <w:bCs/>
                <w:szCs w:val="22"/>
              </w:rPr>
              <w:t>3/2023/0399:</w:t>
            </w:r>
          </w:p>
          <w:p w14:paraId="593A0052" w14:textId="77777777" w:rsidR="004E6B5C" w:rsidRPr="004E6B5C" w:rsidRDefault="004E6B5C" w:rsidP="004E6B5C">
            <w:pPr>
              <w:pStyle w:val="PLANNING"/>
              <w:rPr>
                <w:rFonts w:ascii="Calibri" w:hAnsi="Calibri"/>
                <w:szCs w:val="22"/>
              </w:rPr>
            </w:pPr>
            <w:r w:rsidRPr="004E6B5C">
              <w:rPr>
                <w:rFonts w:ascii="Calibri" w:hAnsi="Calibri"/>
                <w:szCs w:val="22"/>
              </w:rPr>
              <w:t>Proposed conversion of garage to form a new kitchen area including the replacement of 2 rooflights (Approved)</w:t>
            </w:r>
          </w:p>
          <w:p w14:paraId="212B3FBA" w14:textId="77777777" w:rsidR="004E6B5C" w:rsidRPr="004E6B5C" w:rsidRDefault="004E6B5C" w:rsidP="004E6B5C">
            <w:pPr>
              <w:pStyle w:val="PLANNING"/>
              <w:rPr>
                <w:rFonts w:ascii="Calibri" w:hAnsi="Calibri"/>
                <w:b/>
                <w:bCs/>
                <w:szCs w:val="22"/>
              </w:rPr>
            </w:pPr>
          </w:p>
          <w:p w14:paraId="133898AA" w14:textId="77777777" w:rsidR="004E6B5C" w:rsidRPr="004E6B5C" w:rsidRDefault="004E6B5C" w:rsidP="004E6B5C">
            <w:pPr>
              <w:pStyle w:val="PLANNING"/>
              <w:rPr>
                <w:rFonts w:ascii="Calibri" w:hAnsi="Calibri"/>
                <w:b/>
                <w:bCs/>
                <w:szCs w:val="22"/>
              </w:rPr>
            </w:pPr>
            <w:r w:rsidRPr="004E6B5C">
              <w:rPr>
                <w:rFonts w:ascii="Calibri" w:hAnsi="Calibri"/>
                <w:b/>
                <w:bCs/>
                <w:szCs w:val="22"/>
              </w:rPr>
              <w:t>3/2023/0052:</w:t>
            </w:r>
          </w:p>
          <w:p w14:paraId="7D458047" w14:textId="77777777" w:rsidR="004E6B5C" w:rsidRPr="004E6B5C" w:rsidRDefault="004E6B5C" w:rsidP="004E6B5C">
            <w:pPr>
              <w:pStyle w:val="PLANNING"/>
              <w:rPr>
                <w:rFonts w:ascii="Calibri" w:hAnsi="Calibri"/>
                <w:szCs w:val="22"/>
              </w:rPr>
            </w:pPr>
            <w:r w:rsidRPr="004E6B5C">
              <w:rPr>
                <w:rFonts w:ascii="Calibri" w:hAnsi="Calibri"/>
                <w:szCs w:val="22"/>
              </w:rPr>
              <w:t>Discharge of conditions 3 (programme of archaeological works), 4 (tree fencing details) and 5 (materials) from planning permission 3/2022/0060. (Approved)</w:t>
            </w:r>
          </w:p>
          <w:p w14:paraId="6E5731C8" w14:textId="77777777" w:rsidR="004E6B5C" w:rsidRPr="004E6B5C" w:rsidRDefault="004E6B5C" w:rsidP="004E6B5C">
            <w:pPr>
              <w:pStyle w:val="PLANNING"/>
              <w:rPr>
                <w:rFonts w:ascii="Calibri" w:hAnsi="Calibri"/>
                <w:b/>
                <w:bCs/>
                <w:szCs w:val="22"/>
              </w:rPr>
            </w:pPr>
          </w:p>
          <w:p w14:paraId="4027E92E" w14:textId="1C90F473" w:rsidR="004E6B5C" w:rsidRDefault="004E6B5C" w:rsidP="004E6B5C">
            <w:pPr>
              <w:pStyle w:val="PLANNING"/>
              <w:rPr>
                <w:rFonts w:ascii="Calibri" w:hAnsi="Calibri"/>
                <w:b/>
                <w:bCs/>
                <w:szCs w:val="22"/>
              </w:rPr>
            </w:pPr>
            <w:r w:rsidRPr="004E6B5C">
              <w:rPr>
                <w:rFonts w:ascii="Calibri" w:hAnsi="Calibri"/>
                <w:b/>
                <w:bCs/>
                <w:szCs w:val="22"/>
              </w:rPr>
              <w:t>3/2022/0347:</w:t>
            </w:r>
          </w:p>
          <w:p w14:paraId="3B48651A" w14:textId="2777F612" w:rsidR="004E6B5C" w:rsidRPr="004E6B5C" w:rsidRDefault="004E6B5C" w:rsidP="004E6B5C">
            <w:pPr>
              <w:pStyle w:val="PLANNING"/>
              <w:rPr>
                <w:rFonts w:ascii="Calibri" w:hAnsi="Calibri"/>
                <w:szCs w:val="22"/>
              </w:rPr>
            </w:pPr>
            <w:r w:rsidRPr="004E6B5C">
              <w:rPr>
                <w:rFonts w:ascii="Calibri" w:hAnsi="Calibri"/>
                <w:szCs w:val="22"/>
              </w:rPr>
              <w:t>Discharge of Conditions 3 (Programme of Archaeological Works), 4 (Tree Protection Scheme) and 5 (Materials) of planning permission 3/2022/0060. (Approved)</w:t>
            </w:r>
          </w:p>
          <w:p w14:paraId="635B71EE" w14:textId="77777777" w:rsidR="004E6B5C" w:rsidRPr="004E6B5C" w:rsidRDefault="004E6B5C" w:rsidP="004E6B5C">
            <w:pPr>
              <w:pStyle w:val="PLANNING"/>
              <w:rPr>
                <w:rFonts w:ascii="Calibri" w:hAnsi="Calibri"/>
                <w:b/>
                <w:bCs/>
                <w:szCs w:val="22"/>
              </w:rPr>
            </w:pPr>
          </w:p>
          <w:p w14:paraId="462EAF59" w14:textId="77777777" w:rsidR="004E6B5C" w:rsidRPr="004E6B5C" w:rsidRDefault="004E6B5C" w:rsidP="004E6B5C">
            <w:pPr>
              <w:pStyle w:val="PLANNING"/>
              <w:rPr>
                <w:rFonts w:ascii="Calibri" w:hAnsi="Calibri"/>
                <w:b/>
                <w:bCs/>
                <w:szCs w:val="22"/>
              </w:rPr>
            </w:pPr>
            <w:r w:rsidRPr="004E6B5C">
              <w:rPr>
                <w:rFonts w:ascii="Calibri" w:hAnsi="Calibri"/>
                <w:b/>
                <w:bCs/>
                <w:szCs w:val="22"/>
              </w:rPr>
              <w:t>3/2022/0060:</w:t>
            </w:r>
          </w:p>
          <w:p w14:paraId="0809B4CA" w14:textId="77777777" w:rsidR="004E6B5C" w:rsidRPr="004E6B5C" w:rsidRDefault="004E6B5C" w:rsidP="004E6B5C">
            <w:pPr>
              <w:pStyle w:val="PLANNING"/>
              <w:rPr>
                <w:rFonts w:ascii="Calibri" w:hAnsi="Calibri"/>
                <w:szCs w:val="22"/>
              </w:rPr>
            </w:pPr>
            <w:r w:rsidRPr="004E6B5C">
              <w:rPr>
                <w:rFonts w:ascii="Calibri" w:hAnsi="Calibri"/>
                <w:szCs w:val="22"/>
              </w:rPr>
              <w:t>Erection of a double garage and store on land west of Glebe Barn. Resubmission of application 3/2021/0469 (Approved)</w:t>
            </w:r>
          </w:p>
          <w:p w14:paraId="7769597C" w14:textId="77777777" w:rsidR="004E6B5C" w:rsidRPr="004E6B5C" w:rsidRDefault="004E6B5C" w:rsidP="004E6B5C">
            <w:pPr>
              <w:pStyle w:val="PLANNING"/>
              <w:rPr>
                <w:rFonts w:ascii="Calibri" w:hAnsi="Calibri"/>
                <w:b/>
                <w:bCs/>
                <w:szCs w:val="22"/>
              </w:rPr>
            </w:pPr>
          </w:p>
          <w:p w14:paraId="1F9ADB6A" w14:textId="77777777" w:rsidR="004E6B5C" w:rsidRPr="004E6B5C" w:rsidRDefault="004E6B5C" w:rsidP="004E6B5C">
            <w:pPr>
              <w:pStyle w:val="PLANNING"/>
              <w:rPr>
                <w:rFonts w:ascii="Calibri" w:hAnsi="Calibri"/>
                <w:b/>
                <w:bCs/>
                <w:szCs w:val="22"/>
              </w:rPr>
            </w:pPr>
            <w:r w:rsidRPr="004E6B5C">
              <w:rPr>
                <w:rFonts w:ascii="Calibri" w:hAnsi="Calibri"/>
                <w:b/>
                <w:bCs/>
                <w:szCs w:val="22"/>
              </w:rPr>
              <w:t>3/2021/0469:</w:t>
            </w:r>
          </w:p>
          <w:p w14:paraId="12E0449B" w14:textId="77777777" w:rsidR="004E6B5C" w:rsidRPr="004E6B5C" w:rsidRDefault="004E6B5C" w:rsidP="004E6B5C">
            <w:pPr>
              <w:pStyle w:val="PLANNING"/>
              <w:rPr>
                <w:rFonts w:ascii="Calibri" w:hAnsi="Calibri"/>
                <w:szCs w:val="22"/>
              </w:rPr>
            </w:pPr>
            <w:r w:rsidRPr="004E6B5C">
              <w:rPr>
                <w:rFonts w:ascii="Calibri" w:hAnsi="Calibri"/>
                <w:szCs w:val="22"/>
              </w:rPr>
              <w:lastRenderedPageBreak/>
              <w:t>Proposed detached garage/store on land to the west of Glebe Barn. (Refused)</w:t>
            </w:r>
          </w:p>
          <w:p w14:paraId="40B4B2A5" w14:textId="77777777" w:rsidR="004E6B5C" w:rsidRPr="004E6B5C" w:rsidRDefault="004E6B5C" w:rsidP="004E6B5C">
            <w:pPr>
              <w:pStyle w:val="PLANNING"/>
              <w:rPr>
                <w:rFonts w:ascii="Calibri" w:hAnsi="Calibri"/>
                <w:b/>
                <w:bCs/>
                <w:szCs w:val="22"/>
              </w:rPr>
            </w:pPr>
          </w:p>
          <w:p w14:paraId="6F363097" w14:textId="77777777" w:rsidR="004E6B5C" w:rsidRPr="004E6B5C" w:rsidRDefault="004E6B5C" w:rsidP="004E6B5C">
            <w:pPr>
              <w:pStyle w:val="PLANNING"/>
              <w:rPr>
                <w:rFonts w:ascii="Calibri" w:hAnsi="Calibri"/>
                <w:b/>
                <w:bCs/>
                <w:szCs w:val="22"/>
              </w:rPr>
            </w:pPr>
            <w:r w:rsidRPr="004E6B5C">
              <w:rPr>
                <w:rFonts w:ascii="Calibri" w:hAnsi="Calibri"/>
                <w:b/>
                <w:bCs/>
                <w:szCs w:val="22"/>
              </w:rPr>
              <w:t>3/1999/0053:</w:t>
            </w:r>
          </w:p>
          <w:p w14:paraId="0CF30A18" w14:textId="77777777" w:rsidR="004E6B5C" w:rsidRPr="004E6B5C" w:rsidRDefault="004E6B5C" w:rsidP="004E6B5C">
            <w:pPr>
              <w:pStyle w:val="PLANNING"/>
              <w:rPr>
                <w:rFonts w:ascii="Calibri" w:hAnsi="Calibri"/>
                <w:szCs w:val="22"/>
              </w:rPr>
            </w:pPr>
            <w:r w:rsidRPr="004E6B5C">
              <w:rPr>
                <w:rFonts w:ascii="Calibri" w:hAnsi="Calibri"/>
                <w:szCs w:val="22"/>
              </w:rPr>
              <w:t xml:space="preserve">Conversion of redundant barn to a </w:t>
            </w:r>
            <w:proofErr w:type="gramStart"/>
            <w:r w:rsidRPr="004E6B5C">
              <w:rPr>
                <w:rFonts w:ascii="Calibri" w:hAnsi="Calibri"/>
                <w:szCs w:val="22"/>
              </w:rPr>
              <w:t>four bedroom</w:t>
            </w:r>
            <w:proofErr w:type="gramEnd"/>
            <w:r w:rsidRPr="004E6B5C">
              <w:rPr>
                <w:rFonts w:ascii="Calibri" w:hAnsi="Calibri"/>
                <w:szCs w:val="22"/>
              </w:rPr>
              <w:t xml:space="preserve"> dwelling with parking space (Approved)</w:t>
            </w:r>
          </w:p>
          <w:p w14:paraId="62D6EA4C" w14:textId="77777777" w:rsidR="004E6B5C" w:rsidRPr="004E6B5C" w:rsidRDefault="004E6B5C" w:rsidP="004E6B5C">
            <w:pPr>
              <w:pStyle w:val="PLANNING"/>
              <w:rPr>
                <w:rFonts w:ascii="Calibri" w:hAnsi="Calibri"/>
                <w:b/>
                <w:bCs/>
                <w:szCs w:val="22"/>
              </w:rPr>
            </w:pPr>
          </w:p>
          <w:p w14:paraId="69E74C8F" w14:textId="77777777" w:rsidR="004E6B5C" w:rsidRPr="004E6B5C" w:rsidRDefault="004E6B5C" w:rsidP="004E6B5C">
            <w:pPr>
              <w:pStyle w:val="PLANNING"/>
              <w:rPr>
                <w:rFonts w:ascii="Calibri" w:hAnsi="Calibri"/>
                <w:b/>
                <w:bCs/>
                <w:szCs w:val="22"/>
              </w:rPr>
            </w:pPr>
            <w:r w:rsidRPr="004E6B5C">
              <w:rPr>
                <w:rFonts w:ascii="Calibri" w:hAnsi="Calibri"/>
                <w:b/>
                <w:bCs/>
                <w:szCs w:val="22"/>
              </w:rPr>
              <w:t>3/1991/0736:</w:t>
            </w:r>
          </w:p>
          <w:p w14:paraId="6970F9D1" w14:textId="77777777" w:rsidR="004E6B5C" w:rsidRPr="004E6B5C" w:rsidRDefault="004E6B5C" w:rsidP="004E6B5C">
            <w:pPr>
              <w:pStyle w:val="PLANNING"/>
              <w:rPr>
                <w:rFonts w:ascii="Calibri" w:hAnsi="Calibri"/>
                <w:szCs w:val="22"/>
              </w:rPr>
            </w:pPr>
            <w:r w:rsidRPr="004E6B5C">
              <w:rPr>
                <w:rFonts w:ascii="Calibri" w:hAnsi="Calibri"/>
                <w:szCs w:val="22"/>
              </w:rPr>
              <w:t>Conversion of barns into two dwellings and parish room (Approved)</w:t>
            </w:r>
          </w:p>
          <w:p w14:paraId="6B293550" w14:textId="0E9047B9" w:rsidR="004E6B5C" w:rsidRPr="003308B5" w:rsidRDefault="004E6B5C" w:rsidP="004E6B5C">
            <w:pPr>
              <w:pStyle w:val="PLANNING"/>
              <w:rPr>
                <w:szCs w:val="8"/>
              </w:rPr>
            </w:pPr>
          </w:p>
        </w:tc>
      </w:tr>
      <w:tr w:rsidR="008C75E4" w:rsidRPr="008C75E4" w14:paraId="323A9479" w14:textId="77777777" w:rsidTr="00E47FFD">
        <w:trPr>
          <w:trHeight w:hRule="exact" w:val="144"/>
          <w:jc w:val="center"/>
        </w:trPr>
        <w:tc>
          <w:tcPr>
            <w:tcW w:w="9817" w:type="dxa"/>
            <w:gridSpan w:val="16"/>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E47FFD">
        <w:trPr>
          <w:jc w:val="center"/>
        </w:trPr>
        <w:tc>
          <w:tcPr>
            <w:tcW w:w="9817" w:type="dxa"/>
            <w:gridSpan w:val="16"/>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3F03B8" w14:textId="77777777" w:rsidTr="00E47FFD">
        <w:trPr>
          <w:trHeight w:val="642"/>
          <w:jc w:val="center"/>
        </w:trPr>
        <w:tc>
          <w:tcPr>
            <w:tcW w:w="9817" w:type="dxa"/>
            <w:gridSpan w:val="16"/>
            <w:tcMar>
              <w:top w:w="57" w:type="dxa"/>
              <w:bottom w:w="57" w:type="dxa"/>
            </w:tcMar>
          </w:tcPr>
          <w:p w14:paraId="1D1EC4B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3CA207A3" w14:textId="762E1C61" w:rsidR="00C53B61" w:rsidRDefault="00C53B61" w:rsidP="00C53B61">
            <w:pPr>
              <w:pStyle w:val="Header"/>
              <w:tabs>
                <w:tab w:val="left" w:pos="720"/>
              </w:tabs>
              <w:jc w:val="both"/>
              <w:rPr>
                <w:rFonts w:ascii="Calibri" w:hAnsi="Calibri"/>
                <w:bCs/>
                <w:szCs w:val="22"/>
              </w:rPr>
            </w:pPr>
          </w:p>
          <w:p w14:paraId="00927844" w14:textId="77777777" w:rsidR="004E6B5C" w:rsidRDefault="004E6B5C" w:rsidP="004E6B5C">
            <w:pPr>
              <w:pStyle w:val="Header"/>
              <w:tabs>
                <w:tab w:val="clear" w:pos="4153"/>
                <w:tab w:val="clear" w:pos="8306"/>
              </w:tabs>
              <w:contextualSpacing/>
              <w:jc w:val="both"/>
              <w:rPr>
                <w:rFonts w:ascii="Calibri" w:hAnsi="Calibri"/>
                <w:bCs/>
                <w:color w:val="000000" w:themeColor="text1"/>
                <w:szCs w:val="22"/>
              </w:rPr>
            </w:pPr>
            <w:r>
              <w:rPr>
                <w:rFonts w:ascii="Calibri" w:hAnsi="Calibri"/>
                <w:bCs/>
                <w:color w:val="000000" w:themeColor="text1"/>
                <w:szCs w:val="22"/>
              </w:rPr>
              <w:t xml:space="preserve">The application relates to a converted barn property located within the defined settlement area of Gisburn. The application property comprises a stone and slate based exterior with its principal elevation facing into Main Street. Access to the property’s curtilage is from Main Street via an access drive which also serves the neighbouring property of St. Mary’s Vicarage which lies directly to the North. The rear North-western elevation of the property comprises a </w:t>
            </w:r>
            <w:proofErr w:type="gramStart"/>
            <w:r>
              <w:rPr>
                <w:rFonts w:ascii="Calibri" w:hAnsi="Calibri"/>
                <w:bCs/>
                <w:color w:val="000000" w:themeColor="text1"/>
                <w:szCs w:val="22"/>
              </w:rPr>
              <w:t>two storey</w:t>
            </w:r>
            <w:proofErr w:type="gramEnd"/>
            <w:r>
              <w:rPr>
                <w:rFonts w:ascii="Calibri" w:hAnsi="Calibri"/>
                <w:bCs/>
                <w:color w:val="000000" w:themeColor="text1"/>
                <w:szCs w:val="22"/>
              </w:rPr>
              <w:t xml:space="preserve"> outrigger and single storey lean-to extension, with the single storey lean-to currently serving as an integral garage and hall area. Planning consent was recently granted for the construction of a detached double garage which abuts the South-western edge of the property’s driveway access. The Western perimeter of the property’s curtilage comprises a grassed area lined with numerous mature trees. The North-eastern side elevation of the application property is adjoined by Estate Barn which was converted for residential use in the 1990’s along with the application property. The surrounding area is residential and comprises a mixture of house types with the application property lying within the Gisburn Conservation Area.</w:t>
            </w:r>
          </w:p>
          <w:p w14:paraId="57786171" w14:textId="65341D03" w:rsidR="004E6B5C" w:rsidRPr="0096313B" w:rsidRDefault="004E6B5C" w:rsidP="00235519">
            <w:pPr>
              <w:pStyle w:val="Header"/>
              <w:contextualSpacing/>
              <w:rPr>
                <w:rFonts w:ascii="Calibri" w:hAnsi="Calibri"/>
                <w:szCs w:val="22"/>
              </w:rPr>
            </w:pPr>
          </w:p>
        </w:tc>
      </w:tr>
      <w:tr w:rsidR="008C75E4" w:rsidRPr="008C75E4" w14:paraId="3D6E7423" w14:textId="77777777" w:rsidTr="00E47FFD">
        <w:trPr>
          <w:trHeight w:val="1152"/>
          <w:jc w:val="center"/>
        </w:trPr>
        <w:tc>
          <w:tcPr>
            <w:tcW w:w="9817" w:type="dxa"/>
            <w:gridSpan w:val="16"/>
            <w:tcMar>
              <w:top w:w="57" w:type="dxa"/>
              <w:bottom w:w="57" w:type="dxa"/>
            </w:tcMar>
          </w:tcPr>
          <w:p w14:paraId="4C7E714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9CB8210" w14:textId="77777777" w:rsidR="00B80A47" w:rsidRDefault="00B80A47" w:rsidP="00454754">
            <w:pPr>
              <w:pStyle w:val="Header"/>
              <w:tabs>
                <w:tab w:val="clear" w:pos="4153"/>
                <w:tab w:val="clear" w:pos="8306"/>
              </w:tabs>
              <w:jc w:val="both"/>
              <w:rPr>
                <w:rFonts w:ascii="Calibri" w:hAnsi="Calibri"/>
                <w:b/>
                <w:szCs w:val="22"/>
              </w:rPr>
            </w:pPr>
          </w:p>
          <w:p w14:paraId="08392944" w14:textId="77777777" w:rsidR="009033E8" w:rsidRDefault="00E417CB" w:rsidP="004E6B5C">
            <w:pPr>
              <w:pStyle w:val="Header"/>
              <w:rPr>
                <w:rFonts w:ascii="Calibri" w:hAnsi="Calibri"/>
                <w:bCs/>
                <w:szCs w:val="22"/>
              </w:rPr>
            </w:pPr>
            <w:r w:rsidRPr="004E2F1E">
              <w:rPr>
                <w:rFonts w:ascii="Calibri" w:hAnsi="Calibri"/>
                <w:bCs/>
                <w:szCs w:val="22"/>
              </w:rPr>
              <w:t xml:space="preserve">This application seeks to establish whether planning permission is required for </w:t>
            </w:r>
            <w:r w:rsidR="004E6B5C">
              <w:rPr>
                <w:rFonts w:ascii="Calibri" w:hAnsi="Calibri"/>
                <w:bCs/>
                <w:szCs w:val="22"/>
              </w:rPr>
              <w:t xml:space="preserve">the installation of </w:t>
            </w:r>
            <w:r w:rsidR="007879A6">
              <w:rPr>
                <w:rFonts w:ascii="Calibri" w:hAnsi="Calibri"/>
                <w:bCs/>
                <w:szCs w:val="22"/>
              </w:rPr>
              <w:t xml:space="preserve">roof mounted </w:t>
            </w:r>
            <w:r w:rsidR="007879A6" w:rsidRPr="007879A6">
              <w:rPr>
                <w:rFonts w:ascii="Calibri" w:hAnsi="Calibri"/>
                <w:bCs/>
                <w:szCs w:val="22"/>
              </w:rPr>
              <w:t xml:space="preserve">solar panels to </w:t>
            </w:r>
            <w:r w:rsidR="007879A6">
              <w:rPr>
                <w:rFonts w:ascii="Calibri" w:hAnsi="Calibri"/>
                <w:bCs/>
                <w:szCs w:val="22"/>
              </w:rPr>
              <w:t xml:space="preserve">the application property. </w:t>
            </w:r>
          </w:p>
          <w:p w14:paraId="7F49632B" w14:textId="392A4EC3" w:rsidR="007879A6" w:rsidRPr="00F012FA" w:rsidRDefault="007879A6" w:rsidP="004E6B5C">
            <w:pPr>
              <w:pStyle w:val="Header"/>
              <w:rPr>
                <w:rFonts w:ascii="Calibri" w:hAnsi="Calibri"/>
                <w:szCs w:val="22"/>
              </w:rPr>
            </w:pPr>
          </w:p>
        </w:tc>
      </w:tr>
      <w:tr w:rsidR="00C214A6" w:rsidRPr="008C75E4" w14:paraId="3EACAFE0" w14:textId="77777777" w:rsidTr="00E47FFD">
        <w:trPr>
          <w:trHeight w:val="864"/>
          <w:jc w:val="center"/>
        </w:trPr>
        <w:tc>
          <w:tcPr>
            <w:tcW w:w="9817" w:type="dxa"/>
            <w:gridSpan w:val="16"/>
            <w:tcMar>
              <w:top w:w="57" w:type="dxa"/>
              <w:bottom w:w="57" w:type="dxa"/>
            </w:tcMar>
          </w:tcPr>
          <w:p w14:paraId="71EFC92C" w14:textId="70475AAB" w:rsidR="00A76E31" w:rsidRDefault="003F35FA" w:rsidP="00C901E6">
            <w:pPr>
              <w:pStyle w:val="Header"/>
              <w:rPr>
                <w:rFonts w:ascii="Calibri" w:hAnsi="Calibri"/>
                <w:b/>
                <w:szCs w:val="22"/>
              </w:rPr>
            </w:pPr>
            <w:r w:rsidRPr="003F35FA">
              <w:rPr>
                <w:rFonts w:ascii="Calibri" w:hAnsi="Calibri"/>
                <w:b/>
                <w:szCs w:val="22"/>
              </w:rPr>
              <w:t>Assessment of propos</w:t>
            </w:r>
            <w:bookmarkStart w:id="0" w:name="_Hlk76996886"/>
            <w:r w:rsidR="00703A34">
              <w:rPr>
                <w:rFonts w:ascii="Calibri" w:hAnsi="Calibri"/>
                <w:b/>
                <w:szCs w:val="22"/>
              </w:rPr>
              <w:t>ed development</w:t>
            </w:r>
            <w:r w:rsidRPr="003F35FA">
              <w:rPr>
                <w:rFonts w:ascii="Calibri" w:hAnsi="Calibri"/>
                <w:b/>
                <w:szCs w:val="22"/>
              </w:rPr>
              <w:t>:</w:t>
            </w:r>
            <w:bookmarkEnd w:id="0"/>
          </w:p>
          <w:p w14:paraId="0363CB4D" w14:textId="77777777" w:rsidR="00E417CB" w:rsidRPr="00E417CB" w:rsidRDefault="00E417CB" w:rsidP="00C901E6">
            <w:pPr>
              <w:pStyle w:val="Header"/>
              <w:rPr>
                <w:rFonts w:ascii="Calibri" w:hAnsi="Calibri"/>
                <w:b/>
                <w:szCs w:val="22"/>
              </w:rPr>
            </w:pPr>
          </w:p>
          <w:p w14:paraId="51D46932" w14:textId="6D279A28" w:rsidR="007879A6" w:rsidRPr="007879A6" w:rsidRDefault="003F35FA" w:rsidP="007879A6">
            <w:pPr>
              <w:pStyle w:val="Header"/>
              <w:rPr>
                <w:rFonts w:ascii="Calibri" w:hAnsi="Calibri"/>
                <w:szCs w:val="22"/>
              </w:rPr>
            </w:pPr>
            <w:proofErr w:type="gramStart"/>
            <w:r w:rsidRPr="003F35FA">
              <w:rPr>
                <w:rFonts w:ascii="Calibri" w:hAnsi="Calibri"/>
                <w:szCs w:val="22"/>
              </w:rPr>
              <w:t>In order to</w:t>
            </w:r>
            <w:proofErr w:type="gramEnd"/>
            <w:r w:rsidRPr="003F35FA">
              <w:rPr>
                <w:rFonts w:ascii="Calibri" w:hAnsi="Calibri"/>
                <w:szCs w:val="22"/>
              </w:rPr>
              <w:t xml:space="preserve"> be permitted development, the proposal needs to satisfy criteria as comprised in </w:t>
            </w:r>
            <w:r>
              <w:rPr>
                <w:rFonts w:ascii="Calibri" w:hAnsi="Calibri"/>
                <w:szCs w:val="22"/>
              </w:rPr>
              <w:t>Schedule</w:t>
            </w:r>
            <w:r w:rsidRPr="003F35FA">
              <w:rPr>
                <w:rFonts w:ascii="Calibri" w:hAnsi="Calibri"/>
                <w:szCs w:val="22"/>
              </w:rPr>
              <w:t xml:space="preserve"> </w:t>
            </w:r>
            <w:r>
              <w:rPr>
                <w:rFonts w:ascii="Calibri" w:hAnsi="Calibri"/>
                <w:szCs w:val="22"/>
              </w:rPr>
              <w:t xml:space="preserve">2, Part </w:t>
            </w:r>
            <w:r w:rsidR="004E6B5C">
              <w:rPr>
                <w:rFonts w:ascii="Calibri" w:hAnsi="Calibri"/>
                <w:szCs w:val="22"/>
              </w:rPr>
              <w:t>14</w:t>
            </w:r>
            <w:r>
              <w:rPr>
                <w:rFonts w:ascii="Calibri" w:hAnsi="Calibri"/>
                <w:szCs w:val="22"/>
              </w:rPr>
              <w:t xml:space="preserve">, Class </w:t>
            </w:r>
            <w:r w:rsidR="004E6B5C">
              <w:rPr>
                <w:rFonts w:ascii="Calibri" w:hAnsi="Calibri"/>
                <w:szCs w:val="22"/>
              </w:rPr>
              <w:t>A</w:t>
            </w:r>
            <w:r w:rsidRPr="003F35FA">
              <w:rPr>
                <w:rFonts w:ascii="Calibri" w:hAnsi="Calibri"/>
                <w:szCs w:val="22"/>
              </w:rPr>
              <w:t xml:space="preserve"> </w:t>
            </w:r>
            <w:r w:rsidR="007879A6">
              <w:rPr>
                <w:rFonts w:ascii="Calibri" w:hAnsi="Calibri"/>
                <w:szCs w:val="22"/>
              </w:rPr>
              <w:t xml:space="preserve">(a) </w:t>
            </w:r>
            <w:r w:rsidRPr="003F35FA">
              <w:rPr>
                <w:rFonts w:ascii="Calibri" w:hAnsi="Calibri"/>
                <w:szCs w:val="22"/>
              </w:rPr>
              <w:t xml:space="preserve">of the Town and Country Planning (General Permitted Development) Order 2015 (as amended) for </w:t>
            </w:r>
            <w:r w:rsidR="007879A6">
              <w:rPr>
                <w:rFonts w:ascii="Calibri" w:hAnsi="Calibri"/>
                <w:szCs w:val="22"/>
              </w:rPr>
              <w:t>t</w:t>
            </w:r>
            <w:r w:rsidR="007879A6" w:rsidRPr="007879A6">
              <w:rPr>
                <w:rFonts w:ascii="Calibri" w:hAnsi="Calibri"/>
                <w:szCs w:val="22"/>
              </w:rPr>
              <w:t>he installation, alteration or replacement of microgeneration solar PV or solar thermal equipment on a dwellinghous</w:t>
            </w:r>
            <w:r w:rsidR="007879A6">
              <w:rPr>
                <w:rFonts w:ascii="Calibri" w:hAnsi="Calibri"/>
                <w:szCs w:val="22"/>
              </w:rPr>
              <w:t>e.</w:t>
            </w:r>
          </w:p>
          <w:p w14:paraId="10A184B7" w14:textId="77777777" w:rsidR="00703A34" w:rsidRPr="00C901E6" w:rsidRDefault="00703A34" w:rsidP="00C901E6">
            <w:pPr>
              <w:pStyle w:val="Header"/>
              <w:rPr>
                <w:rFonts w:ascii="Calibri" w:hAnsi="Calibri"/>
                <w:szCs w:val="22"/>
              </w:rPr>
            </w:pPr>
          </w:p>
          <w:p w14:paraId="66DEF61B" w14:textId="77777777" w:rsidR="00BA5501" w:rsidRPr="00BA5501" w:rsidRDefault="00BA5501" w:rsidP="00BA5501">
            <w:pPr>
              <w:pStyle w:val="Header"/>
              <w:rPr>
                <w:rFonts w:ascii="Calibri" w:hAnsi="Calibri"/>
                <w:szCs w:val="22"/>
              </w:rPr>
            </w:pPr>
            <w:r w:rsidRPr="00BA5501">
              <w:rPr>
                <w:rFonts w:ascii="Calibri" w:hAnsi="Calibri"/>
                <w:szCs w:val="22"/>
              </w:rPr>
              <w:t>Development is not permitted by Class A if –</w:t>
            </w:r>
          </w:p>
          <w:p w14:paraId="12944812" w14:textId="77777777" w:rsidR="00BA5501" w:rsidRPr="00BA5501" w:rsidRDefault="00BA5501" w:rsidP="00BA5501">
            <w:pPr>
              <w:pStyle w:val="Header"/>
              <w:rPr>
                <w:rFonts w:ascii="Calibri" w:hAnsi="Calibri"/>
                <w:szCs w:val="22"/>
              </w:rPr>
            </w:pPr>
          </w:p>
          <w:p w14:paraId="5D9DA158" w14:textId="77777777" w:rsidR="00BA5501" w:rsidRPr="00BA5501" w:rsidRDefault="00BA5501" w:rsidP="00BA5501">
            <w:pPr>
              <w:pStyle w:val="Header"/>
              <w:rPr>
                <w:rFonts w:ascii="Calibri" w:hAnsi="Calibri"/>
                <w:szCs w:val="22"/>
              </w:rPr>
            </w:pPr>
            <w:r w:rsidRPr="00BA5501">
              <w:rPr>
                <w:rFonts w:ascii="Calibri" w:hAnsi="Calibri"/>
                <w:szCs w:val="22"/>
              </w:rPr>
              <w:t xml:space="preserve">(a) the solar PV or solar thermal equipment would protrude more than 0.2 metres beyond the plane of the wall or the roof slope when measured from the perpendicular with the external surface of the wall or roof </w:t>
            </w:r>
            <w:proofErr w:type="gramStart"/>
            <w:r w:rsidRPr="00BA5501">
              <w:rPr>
                <w:rFonts w:ascii="Calibri" w:hAnsi="Calibri"/>
                <w:szCs w:val="22"/>
              </w:rPr>
              <w:t>slope;</w:t>
            </w:r>
            <w:proofErr w:type="gramEnd"/>
          </w:p>
          <w:p w14:paraId="03439FC3" w14:textId="77777777" w:rsidR="00BA5501" w:rsidRPr="00BA5501" w:rsidRDefault="00BA5501" w:rsidP="00BA5501">
            <w:pPr>
              <w:pStyle w:val="Header"/>
              <w:rPr>
                <w:rFonts w:ascii="Calibri" w:hAnsi="Calibri"/>
                <w:szCs w:val="22"/>
              </w:rPr>
            </w:pPr>
          </w:p>
          <w:p w14:paraId="5454B9CE" w14:textId="7219F69B" w:rsidR="00BA5501" w:rsidRPr="00BA5501" w:rsidRDefault="00BA5501" w:rsidP="00BA5501">
            <w:pPr>
              <w:pStyle w:val="Header"/>
              <w:rPr>
                <w:rFonts w:ascii="Calibri" w:hAnsi="Calibri"/>
                <w:b/>
                <w:bCs/>
                <w:szCs w:val="22"/>
              </w:rPr>
            </w:pPr>
            <w:r w:rsidRPr="00BA5501">
              <w:rPr>
                <w:rFonts w:ascii="Calibri" w:hAnsi="Calibri"/>
                <w:b/>
                <w:bCs/>
                <w:szCs w:val="22"/>
              </w:rPr>
              <w:t xml:space="preserve">The proposed solar </w:t>
            </w:r>
            <w:r>
              <w:rPr>
                <w:rFonts w:ascii="Calibri" w:hAnsi="Calibri"/>
                <w:b/>
                <w:bCs/>
                <w:szCs w:val="22"/>
              </w:rPr>
              <w:t>panels</w:t>
            </w:r>
            <w:r w:rsidRPr="00BA5501">
              <w:rPr>
                <w:rFonts w:ascii="Calibri" w:hAnsi="Calibri"/>
                <w:b/>
                <w:bCs/>
                <w:szCs w:val="22"/>
              </w:rPr>
              <w:t xml:space="preserve"> would comprise a</w:t>
            </w:r>
            <w:r>
              <w:rPr>
                <w:rFonts w:ascii="Calibri" w:hAnsi="Calibri"/>
                <w:b/>
                <w:bCs/>
                <w:szCs w:val="22"/>
              </w:rPr>
              <w:t xml:space="preserve"> flush fitting</w:t>
            </w:r>
            <w:r w:rsidRPr="00BA5501">
              <w:rPr>
                <w:rFonts w:ascii="Calibri" w:hAnsi="Calibri"/>
                <w:b/>
                <w:bCs/>
                <w:szCs w:val="22"/>
              </w:rPr>
              <w:t xml:space="preserve"> integrated design and </w:t>
            </w:r>
            <w:r>
              <w:rPr>
                <w:rFonts w:ascii="Calibri" w:hAnsi="Calibri"/>
                <w:b/>
                <w:bCs/>
                <w:szCs w:val="22"/>
              </w:rPr>
              <w:t xml:space="preserve">as such </w:t>
            </w:r>
            <w:r w:rsidRPr="00BA5501">
              <w:rPr>
                <w:rFonts w:ascii="Calibri" w:hAnsi="Calibri"/>
                <w:b/>
                <w:bCs/>
                <w:szCs w:val="22"/>
              </w:rPr>
              <w:t>would not protrude more than 0.2 metres beyond the plane of the property’s roof slope when measured from the perpendicular with the external surface of the roof slope</w:t>
            </w:r>
          </w:p>
          <w:p w14:paraId="5168F5FE" w14:textId="77777777" w:rsidR="00BA5501" w:rsidRPr="00BA5501" w:rsidRDefault="00BA5501" w:rsidP="00BA5501">
            <w:pPr>
              <w:pStyle w:val="Header"/>
              <w:rPr>
                <w:rFonts w:ascii="Calibri" w:hAnsi="Calibri"/>
                <w:szCs w:val="22"/>
              </w:rPr>
            </w:pPr>
          </w:p>
          <w:p w14:paraId="42B2002B" w14:textId="77777777" w:rsidR="00BA5501" w:rsidRPr="00BA5501" w:rsidRDefault="00BA5501" w:rsidP="00BA5501">
            <w:pPr>
              <w:pStyle w:val="Header"/>
              <w:rPr>
                <w:rFonts w:ascii="Calibri" w:hAnsi="Calibri"/>
                <w:szCs w:val="22"/>
              </w:rPr>
            </w:pPr>
            <w:r w:rsidRPr="00BA5501">
              <w:rPr>
                <w:rFonts w:ascii="Calibri" w:hAnsi="Calibri"/>
                <w:szCs w:val="22"/>
              </w:rPr>
              <w:t>(b) it would result in the highest part of the solar PV or solar thermal equipment being higher than the highest part of the roof (excluding any chimney</w:t>
            </w:r>
            <w:proofErr w:type="gramStart"/>
            <w:r w:rsidRPr="00BA5501">
              <w:rPr>
                <w:rFonts w:ascii="Calibri" w:hAnsi="Calibri"/>
                <w:szCs w:val="22"/>
              </w:rPr>
              <w:t>);</w:t>
            </w:r>
            <w:proofErr w:type="gramEnd"/>
          </w:p>
          <w:p w14:paraId="41BD44DE" w14:textId="77777777" w:rsidR="00BA5501" w:rsidRPr="00BA5501" w:rsidRDefault="00BA5501" w:rsidP="00BA5501">
            <w:pPr>
              <w:pStyle w:val="Header"/>
              <w:rPr>
                <w:rFonts w:ascii="Calibri" w:hAnsi="Calibri"/>
                <w:szCs w:val="22"/>
              </w:rPr>
            </w:pPr>
          </w:p>
          <w:p w14:paraId="1507CAEC" w14:textId="17F30E2A" w:rsidR="00BA5501" w:rsidRPr="00BA5501" w:rsidRDefault="00BA5501" w:rsidP="00BA5501">
            <w:pPr>
              <w:pStyle w:val="Header"/>
              <w:rPr>
                <w:rFonts w:ascii="Calibri" w:hAnsi="Calibri"/>
                <w:b/>
                <w:bCs/>
                <w:szCs w:val="22"/>
              </w:rPr>
            </w:pPr>
            <w:r w:rsidRPr="00BA5501">
              <w:rPr>
                <w:rFonts w:ascii="Calibri" w:hAnsi="Calibri"/>
                <w:b/>
                <w:bCs/>
                <w:szCs w:val="22"/>
              </w:rPr>
              <w:t xml:space="preserve">The proposed solar </w:t>
            </w:r>
            <w:r>
              <w:rPr>
                <w:rFonts w:ascii="Calibri" w:hAnsi="Calibri"/>
                <w:b/>
                <w:bCs/>
                <w:szCs w:val="22"/>
              </w:rPr>
              <w:t>panels</w:t>
            </w:r>
            <w:r w:rsidRPr="00BA5501">
              <w:rPr>
                <w:rFonts w:ascii="Calibri" w:hAnsi="Calibri"/>
                <w:b/>
                <w:bCs/>
                <w:szCs w:val="22"/>
              </w:rPr>
              <w:t xml:space="preserve"> would be sited below the highest part of the property’s roof</w:t>
            </w:r>
          </w:p>
          <w:p w14:paraId="67008424" w14:textId="77777777" w:rsidR="00BA5501" w:rsidRPr="00BA5501" w:rsidRDefault="00BA5501" w:rsidP="00BA5501">
            <w:pPr>
              <w:pStyle w:val="Header"/>
              <w:rPr>
                <w:rFonts w:ascii="Calibri" w:hAnsi="Calibri"/>
                <w:szCs w:val="22"/>
              </w:rPr>
            </w:pPr>
          </w:p>
          <w:p w14:paraId="19DA5310" w14:textId="05027A5F" w:rsidR="00BA5501" w:rsidRPr="00BA5501" w:rsidRDefault="00BA5501" w:rsidP="00BA5501">
            <w:pPr>
              <w:pStyle w:val="Header"/>
              <w:rPr>
                <w:rFonts w:ascii="Calibri" w:hAnsi="Calibri"/>
                <w:szCs w:val="22"/>
              </w:rPr>
            </w:pPr>
            <w:r w:rsidRPr="00BA5501">
              <w:rPr>
                <w:rFonts w:ascii="Calibri" w:hAnsi="Calibri"/>
                <w:szCs w:val="22"/>
              </w:rPr>
              <w:lastRenderedPageBreak/>
              <w:t xml:space="preserve">(c) in the case of land within a </w:t>
            </w:r>
            <w:r>
              <w:rPr>
                <w:rFonts w:ascii="Calibri" w:hAnsi="Calibri"/>
                <w:szCs w:val="22"/>
              </w:rPr>
              <w:t>C</w:t>
            </w:r>
            <w:r w:rsidRPr="00BA5501">
              <w:rPr>
                <w:rFonts w:ascii="Calibri" w:hAnsi="Calibri"/>
                <w:szCs w:val="22"/>
              </w:rPr>
              <w:t xml:space="preserve">onservation </w:t>
            </w:r>
            <w:r>
              <w:rPr>
                <w:rFonts w:ascii="Calibri" w:hAnsi="Calibri"/>
                <w:szCs w:val="22"/>
              </w:rPr>
              <w:t>A</w:t>
            </w:r>
            <w:r w:rsidRPr="00BA5501">
              <w:rPr>
                <w:rFonts w:ascii="Calibri" w:hAnsi="Calibri"/>
                <w:szCs w:val="22"/>
              </w:rPr>
              <w:t xml:space="preserve">rea or which is a World Heritage Site, the solar PV or solar thermal equipment would be installed on a wall which fronts a </w:t>
            </w:r>
            <w:proofErr w:type="gramStart"/>
            <w:r w:rsidRPr="00BA5501">
              <w:rPr>
                <w:rFonts w:ascii="Calibri" w:hAnsi="Calibri"/>
                <w:szCs w:val="22"/>
              </w:rPr>
              <w:t>highway;</w:t>
            </w:r>
            <w:proofErr w:type="gramEnd"/>
          </w:p>
          <w:p w14:paraId="67B15B8F" w14:textId="77777777" w:rsidR="00BA5501" w:rsidRPr="00BA5501" w:rsidRDefault="00BA5501" w:rsidP="00BA5501">
            <w:pPr>
              <w:pStyle w:val="Header"/>
              <w:rPr>
                <w:rFonts w:ascii="Calibri" w:hAnsi="Calibri"/>
                <w:szCs w:val="22"/>
              </w:rPr>
            </w:pPr>
          </w:p>
          <w:p w14:paraId="1A12797C" w14:textId="3B6E4A3F" w:rsidR="00BA5501" w:rsidRPr="00BA5501" w:rsidRDefault="00BA5501" w:rsidP="00BA5501">
            <w:pPr>
              <w:pStyle w:val="Header"/>
              <w:rPr>
                <w:rFonts w:ascii="Calibri" w:hAnsi="Calibri"/>
                <w:b/>
                <w:bCs/>
                <w:szCs w:val="22"/>
              </w:rPr>
            </w:pPr>
            <w:r w:rsidRPr="00BA5501">
              <w:rPr>
                <w:rFonts w:ascii="Calibri" w:hAnsi="Calibri"/>
                <w:b/>
                <w:bCs/>
                <w:szCs w:val="22"/>
              </w:rPr>
              <w:t xml:space="preserve">The dwellinghouse which forms the subject of this application is sited within </w:t>
            </w:r>
            <w:r>
              <w:rPr>
                <w:rFonts w:ascii="Calibri" w:hAnsi="Calibri"/>
                <w:b/>
                <w:bCs/>
                <w:szCs w:val="22"/>
              </w:rPr>
              <w:t>Gisburn</w:t>
            </w:r>
            <w:r w:rsidRPr="00BA5501">
              <w:rPr>
                <w:rFonts w:ascii="Calibri" w:hAnsi="Calibri"/>
                <w:b/>
                <w:bCs/>
                <w:szCs w:val="22"/>
              </w:rPr>
              <w:t xml:space="preserve"> Conservation Area </w:t>
            </w:r>
            <w:r>
              <w:rPr>
                <w:rFonts w:ascii="Calibri" w:hAnsi="Calibri"/>
                <w:b/>
                <w:bCs/>
                <w:szCs w:val="22"/>
              </w:rPr>
              <w:t>however the proposed solar panels would not be mounted on any wall which fronts a highway</w:t>
            </w:r>
          </w:p>
          <w:p w14:paraId="51CB392D" w14:textId="77777777" w:rsidR="00BA5501" w:rsidRPr="00BA5501" w:rsidRDefault="00BA5501" w:rsidP="00BA5501">
            <w:pPr>
              <w:pStyle w:val="Header"/>
              <w:rPr>
                <w:rFonts w:ascii="Calibri" w:hAnsi="Calibri"/>
                <w:szCs w:val="22"/>
              </w:rPr>
            </w:pPr>
          </w:p>
          <w:p w14:paraId="7C5D56D9" w14:textId="77777777" w:rsidR="00BA5501" w:rsidRPr="00BA5501" w:rsidRDefault="00BA5501" w:rsidP="00BA5501">
            <w:pPr>
              <w:pStyle w:val="Header"/>
              <w:rPr>
                <w:rFonts w:ascii="Calibri" w:hAnsi="Calibri"/>
                <w:szCs w:val="22"/>
              </w:rPr>
            </w:pPr>
            <w:r w:rsidRPr="00BA5501">
              <w:rPr>
                <w:rFonts w:ascii="Calibri" w:hAnsi="Calibri"/>
                <w:szCs w:val="22"/>
              </w:rPr>
              <w:t>(d) the solar PV or solar thermal equipment would be installed on a site designated as a scheduled monument; or</w:t>
            </w:r>
          </w:p>
          <w:p w14:paraId="23D9CB6E" w14:textId="77777777" w:rsidR="00BA5501" w:rsidRPr="00BA5501" w:rsidRDefault="00BA5501" w:rsidP="00BA5501">
            <w:pPr>
              <w:pStyle w:val="Header"/>
              <w:rPr>
                <w:rFonts w:ascii="Calibri" w:hAnsi="Calibri"/>
                <w:szCs w:val="22"/>
              </w:rPr>
            </w:pPr>
          </w:p>
          <w:p w14:paraId="755DF387" w14:textId="2759C0D1" w:rsidR="00BA5501" w:rsidRPr="00BA5501" w:rsidRDefault="00BA5501" w:rsidP="00BA5501">
            <w:pPr>
              <w:pStyle w:val="Header"/>
              <w:rPr>
                <w:rFonts w:ascii="Calibri" w:hAnsi="Calibri"/>
                <w:b/>
                <w:bCs/>
                <w:szCs w:val="22"/>
              </w:rPr>
            </w:pPr>
            <w:r w:rsidRPr="00BA5501">
              <w:rPr>
                <w:rFonts w:ascii="Calibri" w:hAnsi="Calibri"/>
                <w:b/>
                <w:bCs/>
                <w:szCs w:val="22"/>
              </w:rPr>
              <w:t xml:space="preserve">The proposed solar </w:t>
            </w:r>
            <w:r>
              <w:rPr>
                <w:rFonts w:ascii="Calibri" w:hAnsi="Calibri"/>
                <w:b/>
                <w:bCs/>
                <w:szCs w:val="22"/>
              </w:rPr>
              <w:t>panels</w:t>
            </w:r>
            <w:r w:rsidRPr="00BA5501">
              <w:rPr>
                <w:rFonts w:ascii="Calibri" w:hAnsi="Calibri"/>
                <w:b/>
                <w:bCs/>
                <w:szCs w:val="22"/>
              </w:rPr>
              <w:t xml:space="preserve"> would be not installed on a site designated as a scheduled monument</w:t>
            </w:r>
          </w:p>
          <w:p w14:paraId="30548791" w14:textId="77777777" w:rsidR="00BA5501" w:rsidRPr="00BA5501" w:rsidRDefault="00BA5501" w:rsidP="00BA5501">
            <w:pPr>
              <w:pStyle w:val="Header"/>
              <w:rPr>
                <w:rFonts w:ascii="Calibri" w:hAnsi="Calibri"/>
                <w:szCs w:val="22"/>
              </w:rPr>
            </w:pPr>
          </w:p>
          <w:p w14:paraId="35E19387" w14:textId="77777777" w:rsidR="00BA5501" w:rsidRPr="00BA5501" w:rsidRDefault="00BA5501" w:rsidP="00BA5501">
            <w:pPr>
              <w:pStyle w:val="Header"/>
              <w:rPr>
                <w:rFonts w:ascii="Calibri" w:hAnsi="Calibri"/>
                <w:szCs w:val="22"/>
              </w:rPr>
            </w:pPr>
            <w:r w:rsidRPr="00BA5501">
              <w:rPr>
                <w:rFonts w:ascii="Calibri" w:hAnsi="Calibri"/>
                <w:szCs w:val="22"/>
              </w:rPr>
              <w:t>(e) the solar PV or solar thermal equipment would be installed on a building within the curtilage of the dwellinghouse or block of flats if the dwellinghouse or block of flats is a listed building.</w:t>
            </w:r>
          </w:p>
          <w:p w14:paraId="29E57152" w14:textId="77777777" w:rsidR="00BA5501" w:rsidRPr="00BA5501" w:rsidRDefault="00BA5501" w:rsidP="00BA5501">
            <w:pPr>
              <w:pStyle w:val="Header"/>
              <w:rPr>
                <w:rFonts w:ascii="Calibri" w:hAnsi="Calibri"/>
                <w:szCs w:val="22"/>
              </w:rPr>
            </w:pPr>
          </w:p>
          <w:p w14:paraId="62391102" w14:textId="273BA2FC" w:rsidR="00BA5501" w:rsidRPr="00BA5501" w:rsidRDefault="00BA5501" w:rsidP="00BA5501">
            <w:pPr>
              <w:pStyle w:val="Header"/>
              <w:rPr>
                <w:rFonts w:ascii="Calibri" w:hAnsi="Calibri"/>
                <w:b/>
                <w:bCs/>
                <w:szCs w:val="22"/>
              </w:rPr>
            </w:pPr>
            <w:r w:rsidRPr="00BA5501">
              <w:rPr>
                <w:rFonts w:ascii="Calibri" w:hAnsi="Calibri"/>
                <w:b/>
                <w:bCs/>
                <w:szCs w:val="22"/>
              </w:rPr>
              <w:t xml:space="preserve">The proposed solar PV equipment would not be installed on a building within the curtilage of a dwellinghouse or block of flats that is a </w:t>
            </w:r>
            <w:r>
              <w:rPr>
                <w:rFonts w:ascii="Calibri" w:hAnsi="Calibri"/>
                <w:b/>
                <w:bCs/>
                <w:szCs w:val="22"/>
              </w:rPr>
              <w:t>L</w:t>
            </w:r>
            <w:r w:rsidRPr="00BA5501">
              <w:rPr>
                <w:rFonts w:ascii="Calibri" w:hAnsi="Calibri"/>
                <w:b/>
                <w:bCs/>
                <w:szCs w:val="22"/>
              </w:rPr>
              <w:t xml:space="preserve">isted </w:t>
            </w:r>
            <w:r>
              <w:rPr>
                <w:rFonts w:ascii="Calibri" w:hAnsi="Calibri"/>
                <w:b/>
                <w:bCs/>
                <w:szCs w:val="22"/>
              </w:rPr>
              <w:t>B</w:t>
            </w:r>
            <w:r w:rsidRPr="00BA5501">
              <w:rPr>
                <w:rFonts w:ascii="Calibri" w:hAnsi="Calibri"/>
                <w:b/>
                <w:bCs/>
                <w:szCs w:val="22"/>
              </w:rPr>
              <w:t>uilding</w:t>
            </w:r>
          </w:p>
          <w:p w14:paraId="424E58BC" w14:textId="77777777" w:rsidR="00BA5501" w:rsidRPr="00BA5501" w:rsidRDefault="00BA5501" w:rsidP="00BA5501">
            <w:pPr>
              <w:pStyle w:val="Header"/>
              <w:rPr>
                <w:rFonts w:ascii="Calibri" w:hAnsi="Calibri"/>
                <w:b/>
                <w:bCs/>
                <w:szCs w:val="22"/>
              </w:rPr>
            </w:pPr>
          </w:p>
          <w:p w14:paraId="4A7EF3E7" w14:textId="60F26387" w:rsidR="00BA5501" w:rsidRPr="00BA5501" w:rsidRDefault="00BA5501" w:rsidP="00BA5501">
            <w:pPr>
              <w:pStyle w:val="Header"/>
              <w:rPr>
                <w:rFonts w:ascii="Calibri" w:hAnsi="Calibri"/>
                <w:szCs w:val="22"/>
              </w:rPr>
            </w:pPr>
            <w:r w:rsidRPr="00BA5501">
              <w:rPr>
                <w:rFonts w:ascii="Calibri" w:hAnsi="Calibri"/>
                <w:szCs w:val="22"/>
              </w:rPr>
              <w:t xml:space="preserve">Conditions A.2 (a) and (b) of the above legislation state that the </w:t>
            </w:r>
            <w:r w:rsidR="00951154">
              <w:rPr>
                <w:rFonts w:ascii="Calibri" w:hAnsi="Calibri"/>
                <w:szCs w:val="22"/>
              </w:rPr>
              <w:t xml:space="preserve">solar </w:t>
            </w:r>
            <w:r w:rsidRPr="00BA5501">
              <w:rPr>
                <w:rFonts w:ascii="Calibri" w:hAnsi="Calibri"/>
                <w:szCs w:val="22"/>
              </w:rPr>
              <w:t>equipment should be sited so far as is practicable to minimise the effect on the external appearance of the building and the amenity of the area.</w:t>
            </w:r>
          </w:p>
          <w:p w14:paraId="0B1D4A8A" w14:textId="77777777" w:rsidR="00BA5501" w:rsidRDefault="00BA5501" w:rsidP="00BA5501">
            <w:pPr>
              <w:pStyle w:val="Header"/>
              <w:rPr>
                <w:rFonts w:ascii="Calibri" w:hAnsi="Calibri"/>
                <w:b/>
                <w:bCs/>
                <w:szCs w:val="22"/>
              </w:rPr>
            </w:pPr>
          </w:p>
          <w:p w14:paraId="1D386045" w14:textId="4D484C94" w:rsidR="00563764" w:rsidRDefault="00951154" w:rsidP="00980855">
            <w:pPr>
              <w:pStyle w:val="Header"/>
              <w:rPr>
                <w:rFonts w:ascii="Calibri" w:hAnsi="Calibri"/>
                <w:b/>
                <w:bCs/>
                <w:szCs w:val="22"/>
              </w:rPr>
            </w:pPr>
            <w:r>
              <w:rPr>
                <w:rFonts w:ascii="Calibri" w:hAnsi="Calibri"/>
                <w:b/>
                <w:bCs/>
                <w:szCs w:val="22"/>
              </w:rPr>
              <w:t>A section of</w:t>
            </w:r>
            <w:r w:rsidR="00BA5501">
              <w:rPr>
                <w:rFonts w:ascii="Calibri" w:hAnsi="Calibri"/>
                <w:b/>
                <w:bCs/>
                <w:szCs w:val="22"/>
              </w:rPr>
              <w:t xml:space="preserve"> the </w:t>
            </w:r>
            <w:r w:rsidR="00BA5501" w:rsidRPr="00BA5501">
              <w:rPr>
                <w:rFonts w:ascii="Calibri" w:hAnsi="Calibri"/>
                <w:b/>
                <w:bCs/>
                <w:szCs w:val="22"/>
              </w:rPr>
              <w:t xml:space="preserve">proposed solar panels would be sited on the South-eastern roof slope of the application property </w:t>
            </w:r>
            <w:r w:rsidR="00980855">
              <w:rPr>
                <w:rFonts w:ascii="Calibri" w:hAnsi="Calibri"/>
                <w:b/>
                <w:bCs/>
                <w:szCs w:val="22"/>
              </w:rPr>
              <w:t xml:space="preserve">which faces into the public realm on Main Street therefore some of the proposed solar panels could </w:t>
            </w:r>
            <w:r w:rsidR="00BA5501">
              <w:rPr>
                <w:rFonts w:ascii="Calibri" w:hAnsi="Calibri"/>
                <w:b/>
                <w:bCs/>
                <w:szCs w:val="22"/>
              </w:rPr>
              <w:t xml:space="preserve">potentially </w:t>
            </w:r>
            <w:r w:rsidR="00980855">
              <w:rPr>
                <w:rFonts w:ascii="Calibri" w:hAnsi="Calibri"/>
                <w:b/>
                <w:bCs/>
                <w:szCs w:val="22"/>
              </w:rPr>
              <w:t xml:space="preserve">be read in context </w:t>
            </w:r>
            <w:r>
              <w:rPr>
                <w:rFonts w:ascii="Calibri" w:hAnsi="Calibri"/>
                <w:b/>
                <w:bCs/>
                <w:szCs w:val="22"/>
              </w:rPr>
              <w:t>with</w:t>
            </w:r>
            <w:r w:rsidR="00980855">
              <w:rPr>
                <w:rFonts w:ascii="Calibri" w:hAnsi="Calibri"/>
                <w:b/>
                <w:bCs/>
                <w:szCs w:val="22"/>
              </w:rPr>
              <w:t xml:space="preserve"> the application property and Gisburn Conservation Area.</w:t>
            </w:r>
            <w:r w:rsidR="00074C85">
              <w:rPr>
                <w:rFonts w:ascii="Calibri" w:hAnsi="Calibri"/>
                <w:b/>
                <w:bCs/>
                <w:szCs w:val="22"/>
              </w:rPr>
              <w:t xml:space="preserve"> </w:t>
            </w:r>
          </w:p>
          <w:p w14:paraId="104D4F15" w14:textId="77777777" w:rsidR="00563764" w:rsidRDefault="00563764" w:rsidP="00980855">
            <w:pPr>
              <w:pStyle w:val="Header"/>
              <w:rPr>
                <w:rFonts w:ascii="Calibri" w:hAnsi="Calibri"/>
                <w:b/>
                <w:bCs/>
                <w:szCs w:val="22"/>
              </w:rPr>
            </w:pPr>
          </w:p>
          <w:p w14:paraId="1BE92FA7" w14:textId="7894ECCC" w:rsidR="00563764" w:rsidRDefault="00BA5501" w:rsidP="00980855">
            <w:pPr>
              <w:pStyle w:val="Header"/>
              <w:rPr>
                <w:rFonts w:ascii="Calibri" w:hAnsi="Calibri"/>
                <w:b/>
                <w:bCs/>
                <w:szCs w:val="22"/>
              </w:rPr>
            </w:pPr>
            <w:r w:rsidRPr="00BA5501">
              <w:rPr>
                <w:rFonts w:ascii="Calibri" w:hAnsi="Calibri"/>
                <w:b/>
                <w:bCs/>
                <w:szCs w:val="22"/>
              </w:rPr>
              <w:t xml:space="preserve">Notwithstanding this, </w:t>
            </w:r>
            <w:r w:rsidR="00A76987">
              <w:rPr>
                <w:rFonts w:ascii="Calibri" w:hAnsi="Calibri"/>
                <w:b/>
                <w:bCs/>
                <w:szCs w:val="22"/>
              </w:rPr>
              <w:t xml:space="preserve">it is accepted that there </w:t>
            </w:r>
            <w:r w:rsidR="00951154">
              <w:rPr>
                <w:rFonts w:ascii="Calibri" w:hAnsi="Calibri"/>
                <w:b/>
                <w:bCs/>
                <w:szCs w:val="22"/>
              </w:rPr>
              <w:t>is</w:t>
            </w:r>
            <w:r w:rsidR="00A76987">
              <w:rPr>
                <w:rFonts w:ascii="Calibri" w:hAnsi="Calibri"/>
                <w:b/>
                <w:bCs/>
                <w:szCs w:val="22"/>
              </w:rPr>
              <w:t xml:space="preserve"> a practical requirement to locate some of the proposed solar panels in a Southwards facing orientation </w:t>
            </w:r>
            <w:proofErr w:type="gramStart"/>
            <w:r w:rsidR="00A76987">
              <w:rPr>
                <w:rFonts w:ascii="Calibri" w:hAnsi="Calibri"/>
                <w:b/>
                <w:bCs/>
                <w:szCs w:val="22"/>
              </w:rPr>
              <w:t>so as to</w:t>
            </w:r>
            <w:proofErr w:type="gramEnd"/>
            <w:r w:rsidR="00A76987">
              <w:rPr>
                <w:rFonts w:ascii="Calibri" w:hAnsi="Calibri"/>
                <w:b/>
                <w:bCs/>
                <w:szCs w:val="22"/>
              </w:rPr>
              <w:t xml:space="preserve"> allow for optimal absorption of sunlight and in turn to ensure that the solar panels would </w:t>
            </w:r>
            <w:r w:rsidR="00074C85">
              <w:rPr>
                <w:rFonts w:ascii="Calibri" w:hAnsi="Calibri"/>
                <w:b/>
                <w:bCs/>
                <w:szCs w:val="22"/>
              </w:rPr>
              <w:t xml:space="preserve">be a viable investment with respect to reducing the applicant’s utility bills. Furthermore, only a small section of the </w:t>
            </w:r>
            <w:r w:rsidR="00951154">
              <w:rPr>
                <w:rFonts w:ascii="Calibri" w:hAnsi="Calibri"/>
                <w:b/>
                <w:bCs/>
                <w:szCs w:val="22"/>
              </w:rPr>
              <w:t xml:space="preserve">total quantity of </w:t>
            </w:r>
            <w:r w:rsidR="00074C85">
              <w:rPr>
                <w:rFonts w:ascii="Calibri" w:hAnsi="Calibri"/>
                <w:b/>
                <w:bCs/>
                <w:szCs w:val="22"/>
              </w:rPr>
              <w:t xml:space="preserve">proposed solar panels would be sited on the more prominent South-eastern roof slope of the application property and as previously conveyed, </w:t>
            </w:r>
            <w:proofErr w:type="gramStart"/>
            <w:r w:rsidR="00074C85">
              <w:rPr>
                <w:rFonts w:ascii="Calibri" w:hAnsi="Calibri"/>
                <w:b/>
                <w:bCs/>
                <w:szCs w:val="22"/>
              </w:rPr>
              <w:t>all of</w:t>
            </w:r>
            <w:proofErr w:type="gramEnd"/>
            <w:r w:rsidR="00074C85">
              <w:rPr>
                <w:rFonts w:ascii="Calibri" w:hAnsi="Calibri"/>
                <w:b/>
                <w:bCs/>
                <w:szCs w:val="22"/>
              </w:rPr>
              <w:t xml:space="preserve"> the proposed solar panels would comprise a flush / integrated design so as to reduce their visual impact as far as possible. Moreover, the remainder of the proposed </w:t>
            </w:r>
            <w:r w:rsidR="00A76987">
              <w:rPr>
                <w:rFonts w:ascii="Calibri" w:hAnsi="Calibri"/>
                <w:b/>
                <w:bCs/>
                <w:szCs w:val="22"/>
              </w:rPr>
              <w:t xml:space="preserve">solar panels would </w:t>
            </w:r>
            <w:r w:rsidR="00951154">
              <w:rPr>
                <w:rFonts w:ascii="Calibri" w:hAnsi="Calibri"/>
                <w:b/>
                <w:bCs/>
                <w:szCs w:val="22"/>
              </w:rPr>
              <w:t xml:space="preserve">otherwise </w:t>
            </w:r>
            <w:r w:rsidR="00A76987">
              <w:rPr>
                <w:rFonts w:ascii="Calibri" w:hAnsi="Calibri"/>
                <w:b/>
                <w:bCs/>
                <w:szCs w:val="22"/>
              </w:rPr>
              <w:t xml:space="preserve">be located on the North-western roof slope of the application property </w:t>
            </w:r>
            <w:r w:rsidR="00074C85">
              <w:rPr>
                <w:rFonts w:ascii="Calibri" w:hAnsi="Calibri"/>
                <w:b/>
                <w:bCs/>
                <w:szCs w:val="22"/>
              </w:rPr>
              <w:t xml:space="preserve">which is predominantly screened </w:t>
            </w:r>
            <w:r w:rsidR="00563764">
              <w:rPr>
                <w:rFonts w:ascii="Calibri" w:hAnsi="Calibri"/>
                <w:b/>
                <w:bCs/>
                <w:szCs w:val="22"/>
              </w:rPr>
              <w:t xml:space="preserve">from public views. </w:t>
            </w:r>
          </w:p>
          <w:p w14:paraId="38E8EB0A" w14:textId="77777777" w:rsidR="00563764" w:rsidRDefault="00563764" w:rsidP="00980855">
            <w:pPr>
              <w:pStyle w:val="Header"/>
              <w:rPr>
                <w:rFonts w:ascii="Calibri" w:hAnsi="Calibri"/>
                <w:b/>
                <w:bCs/>
                <w:szCs w:val="22"/>
              </w:rPr>
            </w:pPr>
          </w:p>
          <w:p w14:paraId="2D4C93CA" w14:textId="5EA6B139" w:rsidR="00BA5501" w:rsidRDefault="00563764" w:rsidP="00980855">
            <w:pPr>
              <w:pStyle w:val="Header"/>
              <w:rPr>
                <w:rFonts w:ascii="Calibri" w:hAnsi="Calibri"/>
                <w:b/>
                <w:bCs/>
                <w:szCs w:val="22"/>
              </w:rPr>
            </w:pPr>
            <w:r>
              <w:rPr>
                <w:rFonts w:ascii="Calibri" w:hAnsi="Calibri"/>
                <w:b/>
                <w:bCs/>
                <w:szCs w:val="22"/>
              </w:rPr>
              <w:t xml:space="preserve">Accordingly, the proposed development </w:t>
            </w:r>
            <w:proofErr w:type="gramStart"/>
            <w:r>
              <w:rPr>
                <w:rFonts w:ascii="Calibri" w:hAnsi="Calibri"/>
                <w:b/>
                <w:bCs/>
                <w:szCs w:val="22"/>
              </w:rPr>
              <w:t>is considered to be</w:t>
            </w:r>
            <w:proofErr w:type="gramEnd"/>
            <w:r>
              <w:rPr>
                <w:rFonts w:ascii="Calibri" w:hAnsi="Calibri"/>
                <w:b/>
                <w:bCs/>
                <w:szCs w:val="22"/>
              </w:rPr>
              <w:t xml:space="preserve"> compliant with </w:t>
            </w:r>
            <w:r w:rsidR="00951154">
              <w:rPr>
                <w:rFonts w:ascii="Calibri" w:hAnsi="Calibri"/>
                <w:b/>
                <w:bCs/>
                <w:szCs w:val="22"/>
              </w:rPr>
              <w:t>C</w:t>
            </w:r>
            <w:r>
              <w:rPr>
                <w:rFonts w:ascii="Calibri" w:hAnsi="Calibri"/>
                <w:b/>
                <w:bCs/>
                <w:szCs w:val="22"/>
              </w:rPr>
              <w:t xml:space="preserve">onditions A.2 (a) and (b) in as much that the proposed solar panels, would, </w:t>
            </w:r>
            <w:r w:rsidRPr="00563764">
              <w:rPr>
                <w:rFonts w:ascii="Calibri" w:hAnsi="Calibri"/>
                <w:b/>
                <w:bCs/>
                <w:szCs w:val="22"/>
              </w:rPr>
              <w:t xml:space="preserve">so far as </w:t>
            </w:r>
            <w:r>
              <w:rPr>
                <w:rFonts w:ascii="Calibri" w:hAnsi="Calibri"/>
                <w:b/>
                <w:bCs/>
                <w:szCs w:val="22"/>
              </w:rPr>
              <w:t xml:space="preserve">is </w:t>
            </w:r>
            <w:r w:rsidRPr="00563764">
              <w:rPr>
                <w:rFonts w:ascii="Calibri" w:hAnsi="Calibri"/>
                <w:b/>
                <w:bCs/>
                <w:szCs w:val="22"/>
              </w:rPr>
              <w:t xml:space="preserve">practicable, be positioned so as to minimise their effect on the external appearance of the </w:t>
            </w:r>
            <w:r>
              <w:rPr>
                <w:rFonts w:ascii="Calibri" w:hAnsi="Calibri"/>
                <w:b/>
                <w:bCs/>
                <w:szCs w:val="22"/>
              </w:rPr>
              <w:t xml:space="preserve">application property and amenities of the area. </w:t>
            </w:r>
          </w:p>
          <w:p w14:paraId="236833C4" w14:textId="77777777" w:rsidR="00980855" w:rsidRDefault="00980855" w:rsidP="00980855">
            <w:pPr>
              <w:pStyle w:val="Header"/>
              <w:rPr>
                <w:rFonts w:ascii="Calibri" w:hAnsi="Calibri"/>
                <w:b/>
                <w:bCs/>
                <w:szCs w:val="22"/>
              </w:rPr>
            </w:pPr>
          </w:p>
          <w:p w14:paraId="4C61BEE1" w14:textId="77777777" w:rsidR="00563764" w:rsidRPr="00563764" w:rsidRDefault="00563764" w:rsidP="00980855">
            <w:pPr>
              <w:pStyle w:val="Header"/>
              <w:rPr>
                <w:rFonts w:ascii="Calibri" w:hAnsi="Calibri"/>
                <w:szCs w:val="22"/>
              </w:rPr>
            </w:pPr>
            <w:r w:rsidRPr="00563764">
              <w:rPr>
                <w:rFonts w:ascii="Calibri" w:hAnsi="Calibri"/>
                <w:szCs w:val="22"/>
              </w:rPr>
              <w:t xml:space="preserve">Condition (A.2) (c) of the above legislation carries a requirement to remove any solar equipment as soon as it is no longer needed. </w:t>
            </w:r>
          </w:p>
          <w:p w14:paraId="490DB523" w14:textId="77777777" w:rsidR="00563764" w:rsidRDefault="00563764" w:rsidP="00980855">
            <w:pPr>
              <w:pStyle w:val="Header"/>
              <w:rPr>
                <w:rFonts w:ascii="Calibri" w:hAnsi="Calibri"/>
                <w:b/>
                <w:bCs/>
                <w:szCs w:val="22"/>
              </w:rPr>
            </w:pPr>
          </w:p>
          <w:p w14:paraId="0B17A379" w14:textId="1F554FC1" w:rsidR="00563764" w:rsidRDefault="00563764" w:rsidP="00980855">
            <w:pPr>
              <w:pStyle w:val="Header"/>
              <w:rPr>
                <w:rFonts w:ascii="Calibri" w:hAnsi="Calibri"/>
                <w:b/>
                <w:bCs/>
                <w:szCs w:val="22"/>
              </w:rPr>
            </w:pPr>
            <w:r>
              <w:rPr>
                <w:rFonts w:ascii="Calibri" w:hAnsi="Calibri"/>
                <w:b/>
                <w:bCs/>
                <w:szCs w:val="22"/>
              </w:rPr>
              <w:t>The application’s supporting information indicates that</w:t>
            </w:r>
            <w:r w:rsidRPr="00563764">
              <w:rPr>
                <w:rFonts w:ascii="Calibri" w:hAnsi="Calibri"/>
                <w:b/>
                <w:bCs/>
                <w:szCs w:val="22"/>
              </w:rPr>
              <w:t xml:space="preserve"> the </w:t>
            </w:r>
            <w:r>
              <w:rPr>
                <w:rFonts w:ascii="Calibri" w:hAnsi="Calibri"/>
                <w:b/>
                <w:bCs/>
                <w:szCs w:val="22"/>
              </w:rPr>
              <w:t xml:space="preserve">proposed solar </w:t>
            </w:r>
            <w:r w:rsidRPr="00563764">
              <w:rPr>
                <w:rFonts w:ascii="Calibri" w:hAnsi="Calibri"/>
                <w:b/>
                <w:bCs/>
                <w:szCs w:val="22"/>
              </w:rPr>
              <w:t xml:space="preserve">panels </w:t>
            </w:r>
            <w:r>
              <w:rPr>
                <w:rFonts w:ascii="Calibri" w:hAnsi="Calibri"/>
                <w:b/>
                <w:bCs/>
                <w:szCs w:val="22"/>
              </w:rPr>
              <w:t>are to be</w:t>
            </w:r>
            <w:r w:rsidRPr="00563764">
              <w:rPr>
                <w:rFonts w:ascii="Calibri" w:hAnsi="Calibri"/>
                <w:b/>
                <w:bCs/>
                <w:szCs w:val="22"/>
              </w:rPr>
              <w:t xml:space="preserve"> retained in perpetuity for as long as possible</w:t>
            </w:r>
            <w:r>
              <w:rPr>
                <w:rFonts w:ascii="Calibri" w:hAnsi="Calibri"/>
                <w:b/>
                <w:bCs/>
                <w:szCs w:val="22"/>
              </w:rPr>
              <w:t xml:space="preserve"> in the interests of energy efficiency however it is further stated that </w:t>
            </w:r>
            <w:r w:rsidRPr="00563764">
              <w:rPr>
                <w:rFonts w:ascii="Calibri" w:hAnsi="Calibri"/>
                <w:b/>
                <w:bCs/>
                <w:szCs w:val="22"/>
              </w:rPr>
              <w:t xml:space="preserve">the </w:t>
            </w:r>
            <w:r>
              <w:rPr>
                <w:rFonts w:ascii="Calibri" w:hAnsi="Calibri"/>
                <w:b/>
                <w:bCs/>
                <w:szCs w:val="22"/>
              </w:rPr>
              <w:t xml:space="preserve">solar </w:t>
            </w:r>
            <w:r w:rsidRPr="00563764">
              <w:rPr>
                <w:rFonts w:ascii="Calibri" w:hAnsi="Calibri"/>
                <w:b/>
                <w:bCs/>
                <w:szCs w:val="22"/>
              </w:rPr>
              <w:t xml:space="preserve">panels </w:t>
            </w:r>
            <w:r w:rsidR="00951154">
              <w:rPr>
                <w:rFonts w:ascii="Calibri" w:hAnsi="Calibri"/>
                <w:b/>
                <w:bCs/>
                <w:szCs w:val="22"/>
              </w:rPr>
              <w:t>would</w:t>
            </w:r>
            <w:r w:rsidRPr="00563764">
              <w:rPr>
                <w:rFonts w:ascii="Calibri" w:hAnsi="Calibri"/>
                <w:b/>
                <w:bCs/>
                <w:szCs w:val="22"/>
              </w:rPr>
              <w:t xml:space="preserve"> be removed</w:t>
            </w:r>
            <w:r>
              <w:rPr>
                <w:rFonts w:ascii="Calibri" w:hAnsi="Calibri"/>
                <w:b/>
                <w:bCs/>
                <w:szCs w:val="22"/>
              </w:rPr>
              <w:t xml:space="preserve"> </w:t>
            </w:r>
            <w:r w:rsidRPr="00563764">
              <w:rPr>
                <w:rFonts w:ascii="Calibri" w:hAnsi="Calibri"/>
                <w:b/>
                <w:bCs/>
                <w:szCs w:val="22"/>
              </w:rPr>
              <w:t>when no longer required</w:t>
            </w:r>
            <w:r>
              <w:rPr>
                <w:rFonts w:ascii="Calibri" w:hAnsi="Calibri"/>
                <w:b/>
                <w:bCs/>
                <w:szCs w:val="22"/>
              </w:rPr>
              <w:t xml:space="preserve"> whereby </w:t>
            </w:r>
            <w:r w:rsidR="00951154">
              <w:rPr>
                <w:rFonts w:ascii="Calibri" w:hAnsi="Calibri"/>
                <w:b/>
                <w:bCs/>
                <w:szCs w:val="22"/>
              </w:rPr>
              <w:t xml:space="preserve">any </w:t>
            </w:r>
            <w:r>
              <w:rPr>
                <w:rFonts w:ascii="Calibri" w:hAnsi="Calibri"/>
                <w:b/>
                <w:bCs/>
                <w:szCs w:val="22"/>
              </w:rPr>
              <w:t xml:space="preserve">removal of the solar panels would be </w:t>
            </w:r>
            <w:r w:rsidRPr="00563764">
              <w:rPr>
                <w:rFonts w:ascii="Calibri" w:hAnsi="Calibri"/>
                <w:b/>
                <w:bCs/>
                <w:szCs w:val="22"/>
              </w:rPr>
              <w:t xml:space="preserve">undertaken by the </w:t>
            </w:r>
            <w:r>
              <w:rPr>
                <w:rFonts w:ascii="Calibri" w:hAnsi="Calibri"/>
                <w:b/>
                <w:bCs/>
                <w:szCs w:val="22"/>
              </w:rPr>
              <w:t>a</w:t>
            </w:r>
            <w:r w:rsidRPr="00563764">
              <w:rPr>
                <w:rFonts w:ascii="Calibri" w:hAnsi="Calibri"/>
                <w:b/>
                <w:bCs/>
                <w:szCs w:val="22"/>
              </w:rPr>
              <w:t>pplicant.</w:t>
            </w:r>
            <w:r w:rsidR="00951154">
              <w:rPr>
                <w:rFonts w:ascii="Calibri" w:hAnsi="Calibri"/>
                <w:b/>
                <w:bCs/>
                <w:szCs w:val="22"/>
              </w:rPr>
              <w:t xml:space="preserve"> As such, </w:t>
            </w:r>
            <w:r w:rsidR="00951154" w:rsidRPr="00951154">
              <w:rPr>
                <w:rFonts w:ascii="Calibri" w:hAnsi="Calibri"/>
                <w:b/>
                <w:bCs/>
                <w:szCs w:val="22"/>
              </w:rPr>
              <w:t xml:space="preserve">the proposed development </w:t>
            </w:r>
            <w:proofErr w:type="gramStart"/>
            <w:r w:rsidR="00951154" w:rsidRPr="00951154">
              <w:rPr>
                <w:rFonts w:ascii="Calibri" w:hAnsi="Calibri"/>
                <w:b/>
                <w:bCs/>
                <w:szCs w:val="22"/>
              </w:rPr>
              <w:t>is considered to be</w:t>
            </w:r>
            <w:proofErr w:type="gramEnd"/>
            <w:r w:rsidR="00951154" w:rsidRPr="00951154">
              <w:rPr>
                <w:rFonts w:ascii="Calibri" w:hAnsi="Calibri"/>
                <w:b/>
                <w:bCs/>
                <w:szCs w:val="22"/>
              </w:rPr>
              <w:t xml:space="preserve"> compliant with</w:t>
            </w:r>
            <w:r w:rsidR="00951154">
              <w:rPr>
                <w:rFonts w:ascii="Calibri" w:hAnsi="Calibri"/>
                <w:b/>
                <w:bCs/>
                <w:szCs w:val="22"/>
              </w:rPr>
              <w:t xml:space="preserve"> </w:t>
            </w:r>
            <w:r w:rsidR="00951154" w:rsidRPr="00951154">
              <w:rPr>
                <w:rFonts w:ascii="Calibri" w:hAnsi="Calibri"/>
                <w:b/>
                <w:bCs/>
                <w:szCs w:val="22"/>
              </w:rPr>
              <w:t>Condition (A.2) (c)</w:t>
            </w:r>
            <w:r w:rsidR="00951154">
              <w:rPr>
                <w:rFonts w:ascii="Calibri" w:hAnsi="Calibri"/>
                <w:b/>
                <w:bCs/>
                <w:szCs w:val="22"/>
              </w:rPr>
              <w:t>.</w:t>
            </w:r>
          </w:p>
          <w:p w14:paraId="1C8F4091" w14:textId="2EEDB479" w:rsidR="00980855" w:rsidRPr="006F74F0" w:rsidRDefault="00980855" w:rsidP="00980855">
            <w:pPr>
              <w:pStyle w:val="Header"/>
              <w:rPr>
                <w:rFonts w:ascii="Calibri" w:hAnsi="Calibri"/>
                <w:b/>
                <w:bCs/>
                <w:szCs w:val="22"/>
              </w:rPr>
            </w:pPr>
          </w:p>
        </w:tc>
      </w:tr>
      <w:tr w:rsidR="008C75E4" w:rsidRPr="008C75E4" w14:paraId="5E339E07" w14:textId="77777777" w:rsidTr="00E47FFD">
        <w:trPr>
          <w:trHeight w:val="864"/>
          <w:jc w:val="center"/>
        </w:trPr>
        <w:tc>
          <w:tcPr>
            <w:tcW w:w="9817" w:type="dxa"/>
            <w:gridSpan w:val="16"/>
            <w:tcMar>
              <w:top w:w="57" w:type="dxa"/>
              <w:bottom w:w="57" w:type="dxa"/>
            </w:tcMar>
          </w:tcPr>
          <w:p w14:paraId="226897FB" w14:textId="5431882D" w:rsidR="0064681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7DBD86BA" w14:textId="77777777" w:rsidR="003F35FA" w:rsidRDefault="003F35FA" w:rsidP="006126D1">
            <w:pPr>
              <w:contextualSpacing/>
              <w:jc w:val="both"/>
              <w:rPr>
                <w:rFonts w:ascii="Calibri" w:hAnsi="Calibri"/>
                <w:b/>
                <w:bCs/>
                <w:szCs w:val="22"/>
              </w:rPr>
            </w:pPr>
          </w:p>
          <w:p w14:paraId="5E09C729" w14:textId="228D0F08" w:rsidR="00BA5501" w:rsidRPr="00BA5501" w:rsidRDefault="00BA5501" w:rsidP="00BA5501">
            <w:pPr>
              <w:contextualSpacing/>
              <w:jc w:val="both"/>
              <w:rPr>
                <w:rFonts w:asciiTheme="minorHAnsi" w:hAnsiTheme="minorHAnsi" w:cstheme="minorHAnsi"/>
              </w:rPr>
            </w:pPr>
            <w:r w:rsidRPr="00BA5501">
              <w:rPr>
                <w:rFonts w:asciiTheme="minorHAnsi" w:hAnsiTheme="minorHAnsi" w:cstheme="minorHAnsi"/>
              </w:rPr>
              <w:t xml:space="preserve">The proposed works constitute permitted development under Schedule 2, Part 14, Class A of the Town and Country Planning (General Permitted Development) Order 2015 (as amended), subject to the solar panels being removed as soon as is reasonably practicable when no longer needed. </w:t>
            </w:r>
          </w:p>
          <w:p w14:paraId="219B4F08" w14:textId="70611B3B" w:rsidR="00BA5501" w:rsidRPr="009329EB" w:rsidRDefault="00BA5501" w:rsidP="007879A6">
            <w:pPr>
              <w:contextualSpacing/>
              <w:jc w:val="both"/>
              <w:rPr>
                <w:rFonts w:asciiTheme="minorHAnsi" w:hAnsiTheme="minorHAnsi" w:cstheme="minorHAnsi"/>
              </w:rPr>
            </w:pPr>
          </w:p>
        </w:tc>
      </w:tr>
      <w:tr w:rsidR="00C0704D" w:rsidRPr="008C75E4" w14:paraId="4D453729" w14:textId="77777777" w:rsidTr="00E47FFD">
        <w:trPr>
          <w:jc w:val="center"/>
        </w:trPr>
        <w:tc>
          <w:tcPr>
            <w:tcW w:w="2837" w:type="dxa"/>
            <w:gridSpan w:val="4"/>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80" w:type="dxa"/>
            <w:gridSpan w:val="12"/>
          </w:tcPr>
          <w:p w14:paraId="73C0FA0A" w14:textId="2AE4D67C" w:rsidR="00C0704D" w:rsidRPr="008C75E4" w:rsidRDefault="00BA5501" w:rsidP="006126D1">
            <w:pPr>
              <w:jc w:val="both"/>
              <w:rPr>
                <w:rFonts w:ascii="Calibri" w:hAnsi="Calibri"/>
                <w:bCs/>
                <w:szCs w:val="22"/>
              </w:rPr>
            </w:pPr>
            <w:r w:rsidRPr="00BA5501">
              <w:rPr>
                <w:rFonts w:ascii="Calibri" w:hAnsi="Calibri"/>
                <w:bCs/>
                <w:szCs w:val="22"/>
              </w:rPr>
              <w:t>Permission Not Required.</w:t>
            </w:r>
          </w:p>
        </w:tc>
      </w:tr>
    </w:tbl>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635E9A" w14:textId="77777777" w:rsidR="00CC2976" w:rsidRDefault="00CC2976" w:rsidP="006D0B5F">
      <w:r>
        <w:separator/>
      </w:r>
    </w:p>
  </w:endnote>
  <w:endnote w:type="continuationSeparator" w:id="0">
    <w:p w14:paraId="3077BBB4" w14:textId="77777777" w:rsidR="00CC2976" w:rsidRDefault="00CC297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FF00C0" w14:textId="77777777" w:rsidR="00CC2976" w:rsidRDefault="00CC2976" w:rsidP="006D0B5F">
      <w:r>
        <w:separator/>
      </w:r>
    </w:p>
  </w:footnote>
  <w:footnote w:type="continuationSeparator" w:id="0">
    <w:p w14:paraId="6ECB2D3F" w14:textId="77777777" w:rsidR="00CC2976" w:rsidRDefault="00CC297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848783">
    <w:abstractNumId w:val="9"/>
  </w:num>
  <w:num w:numId="2" w16cid:durableId="737704746">
    <w:abstractNumId w:val="7"/>
  </w:num>
  <w:num w:numId="3" w16cid:durableId="1283850465">
    <w:abstractNumId w:val="3"/>
  </w:num>
  <w:num w:numId="4" w16cid:durableId="1770394169">
    <w:abstractNumId w:val="4"/>
  </w:num>
  <w:num w:numId="5" w16cid:durableId="701975886">
    <w:abstractNumId w:val="0"/>
  </w:num>
  <w:num w:numId="6" w16cid:durableId="1247153423">
    <w:abstractNumId w:val="1"/>
  </w:num>
  <w:num w:numId="7" w16cid:durableId="1871339136">
    <w:abstractNumId w:val="5"/>
  </w:num>
  <w:num w:numId="8" w16cid:durableId="642121841">
    <w:abstractNumId w:val="8"/>
  </w:num>
  <w:num w:numId="9" w16cid:durableId="2103331453">
    <w:abstractNumId w:val="2"/>
  </w:num>
  <w:num w:numId="10" w16cid:durableId="938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55E"/>
    <w:rsid w:val="000075DD"/>
    <w:rsid w:val="00016A73"/>
    <w:rsid w:val="00041FBF"/>
    <w:rsid w:val="000442F6"/>
    <w:rsid w:val="00055B13"/>
    <w:rsid w:val="000628C9"/>
    <w:rsid w:val="00063843"/>
    <w:rsid w:val="00074C85"/>
    <w:rsid w:val="00081E10"/>
    <w:rsid w:val="0008638E"/>
    <w:rsid w:val="000B0622"/>
    <w:rsid w:val="000B113E"/>
    <w:rsid w:val="000B30A8"/>
    <w:rsid w:val="000B5CB5"/>
    <w:rsid w:val="000C578C"/>
    <w:rsid w:val="000C7A57"/>
    <w:rsid w:val="000F4F02"/>
    <w:rsid w:val="00101855"/>
    <w:rsid w:val="0010371E"/>
    <w:rsid w:val="00106932"/>
    <w:rsid w:val="00113C84"/>
    <w:rsid w:val="001276E9"/>
    <w:rsid w:val="00130035"/>
    <w:rsid w:val="00131812"/>
    <w:rsid w:val="00141512"/>
    <w:rsid w:val="00142C37"/>
    <w:rsid w:val="001473B2"/>
    <w:rsid w:val="0016428F"/>
    <w:rsid w:val="00172A5B"/>
    <w:rsid w:val="001735A9"/>
    <w:rsid w:val="00174004"/>
    <w:rsid w:val="00177B60"/>
    <w:rsid w:val="00177F75"/>
    <w:rsid w:val="001946E0"/>
    <w:rsid w:val="00196722"/>
    <w:rsid w:val="001A524F"/>
    <w:rsid w:val="001A5EFB"/>
    <w:rsid w:val="001B398D"/>
    <w:rsid w:val="001B45C4"/>
    <w:rsid w:val="001B769B"/>
    <w:rsid w:val="001C1453"/>
    <w:rsid w:val="001D4F7A"/>
    <w:rsid w:val="001D5ADD"/>
    <w:rsid w:val="001F1FE8"/>
    <w:rsid w:val="001F4EB8"/>
    <w:rsid w:val="00203F50"/>
    <w:rsid w:val="00206E24"/>
    <w:rsid w:val="002158D5"/>
    <w:rsid w:val="00235519"/>
    <w:rsid w:val="00237DA1"/>
    <w:rsid w:val="00250879"/>
    <w:rsid w:val="00254356"/>
    <w:rsid w:val="00254DB9"/>
    <w:rsid w:val="002609F4"/>
    <w:rsid w:val="00263B45"/>
    <w:rsid w:val="002661F6"/>
    <w:rsid w:val="00284480"/>
    <w:rsid w:val="0028751A"/>
    <w:rsid w:val="0029334A"/>
    <w:rsid w:val="002A01CF"/>
    <w:rsid w:val="002A0AD2"/>
    <w:rsid w:val="002A7DF7"/>
    <w:rsid w:val="002B4FA9"/>
    <w:rsid w:val="002B7854"/>
    <w:rsid w:val="002C00CD"/>
    <w:rsid w:val="002C2ADE"/>
    <w:rsid w:val="002C580B"/>
    <w:rsid w:val="002C6277"/>
    <w:rsid w:val="002D4346"/>
    <w:rsid w:val="002E2952"/>
    <w:rsid w:val="002E7CC1"/>
    <w:rsid w:val="002F041D"/>
    <w:rsid w:val="002F2580"/>
    <w:rsid w:val="002F7502"/>
    <w:rsid w:val="00300836"/>
    <w:rsid w:val="00304292"/>
    <w:rsid w:val="003137E0"/>
    <w:rsid w:val="00320A6F"/>
    <w:rsid w:val="00321B6E"/>
    <w:rsid w:val="003308B5"/>
    <w:rsid w:val="003359D0"/>
    <w:rsid w:val="00341308"/>
    <w:rsid w:val="00341E8D"/>
    <w:rsid w:val="00347F5E"/>
    <w:rsid w:val="00350CDA"/>
    <w:rsid w:val="003562A3"/>
    <w:rsid w:val="00360256"/>
    <w:rsid w:val="003634D9"/>
    <w:rsid w:val="0036673C"/>
    <w:rsid w:val="0036759A"/>
    <w:rsid w:val="00374FFE"/>
    <w:rsid w:val="003825D5"/>
    <w:rsid w:val="003827FE"/>
    <w:rsid w:val="00384B09"/>
    <w:rsid w:val="00391CB5"/>
    <w:rsid w:val="003A4376"/>
    <w:rsid w:val="003B7874"/>
    <w:rsid w:val="003C1E12"/>
    <w:rsid w:val="003C22BA"/>
    <w:rsid w:val="003C28E1"/>
    <w:rsid w:val="003E2151"/>
    <w:rsid w:val="003F16AA"/>
    <w:rsid w:val="003F16B4"/>
    <w:rsid w:val="003F35FA"/>
    <w:rsid w:val="003F3DB5"/>
    <w:rsid w:val="003F481A"/>
    <w:rsid w:val="003F7F06"/>
    <w:rsid w:val="00403EAE"/>
    <w:rsid w:val="00404C72"/>
    <w:rsid w:val="0041191A"/>
    <w:rsid w:val="004141C7"/>
    <w:rsid w:val="00415BFD"/>
    <w:rsid w:val="00424D3B"/>
    <w:rsid w:val="00430623"/>
    <w:rsid w:val="00431780"/>
    <w:rsid w:val="00435FC9"/>
    <w:rsid w:val="0044039F"/>
    <w:rsid w:val="00440CB6"/>
    <w:rsid w:val="00454754"/>
    <w:rsid w:val="004654DD"/>
    <w:rsid w:val="004854EC"/>
    <w:rsid w:val="00486866"/>
    <w:rsid w:val="004936A6"/>
    <w:rsid w:val="004947BB"/>
    <w:rsid w:val="00494DB0"/>
    <w:rsid w:val="00496D3E"/>
    <w:rsid w:val="004A5EA9"/>
    <w:rsid w:val="004C2434"/>
    <w:rsid w:val="004D6FC7"/>
    <w:rsid w:val="004E2F1E"/>
    <w:rsid w:val="004E552A"/>
    <w:rsid w:val="004E58E3"/>
    <w:rsid w:val="004E69DD"/>
    <w:rsid w:val="004E6B5C"/>
    <w:rsid w:val="004F0060"/>
    <w:rsid w:val="004F0649"/>
    <w:rsid w:val="004F1043"/>
    <w:rsid w:val="004F1E99"/>
    <w:rsid w:val="004F5FFF"/>
    <w:rsid w:val="004F7701"/>
    <w:rsid w:val="0050432D"/>
    <w:rsid w:val="00504440"/>
    <w:rsid w:val="00510DBF"/>
    <w:rsid w:val="00510FA2"/>
    <w:rsid w:val="00510FE3"/>
    <w:rsid w:val="00517149"/>
    <w:rsid w:val="00521ABA"/>
    <w:rsid w:val="00525341"/>
    <w:rsid w:val="00527A31"/>
    <w:rsid w:val="00534611"/>
    <w:rsid w:val="00541272"/>
    <w:rsid w:val="005454A8"/>
    <w:rsid w:val="00545D8C"/>
    <w:rsid w:val="005542C7"/>
    <w:rsid w:val="00556ECD"/>
    <w:rsid w:val="00557D4E"/>
    <w:rsid w:val="005631B3"/>
    <w:rsid w:val="005633B0"/>
    <w:rsid w:val="005635FF"/>
    <w:rsid w:val="00563764"/>
    <w:rsid w:val="00573B90"/>
    <w:rsid w:val="00585D94"/>
    <w:rsid w:val="005878FE"/>
    <w:rsid w:val="00593040"/>
    <w:rsid w:val="005A15CD"/>
    <w:rsid w:val="005B0A0E"/>
    <w:rsid w:val="005B1122"/>
    <w:rsid w:val="005B5CB1"/>
    <w:rsid w:val="005C69DF"/>
    <w:rsid w:val="005D3432"/>
    <w:rsid w:val="005E1C6C"/>
    <w:rsid w:val="005E65DF"/>
    <w:rsid w:val="005F055D"/>
    <w:rsid w:val="005F1593"/>
    <w:rsid w:val="006126D1"/>
    <w:rsid w:val="00613983"/>
    <w:rsid w:val="00623559"/>
    <w:rsid w:val="006272EB"/>
    <w:rsid w:val="0063238E"/>
    <w:rsid w:val="006326A2"/>
    <w:rsid w:val="006326E0"/>
    <w:rsid w:val="006378D3"/>
    <w:rsid w:val="00646814"/>
    <w:rsid w:val="00662A4D"/>
    <w:rsid w:val="006659FE"/>
    <w:rsid w:val="00665C24"/>
    <w:rsid w:val="0068105C"/>
    <w:rsid w:val="00690EC3"/>
    <w:rsid w:val="00692B60"/>
    <w:rsid w:val="006940BD"/>
    <w:rsid w:val="00695F88"/>
    <w:rsid w:val="006A33E9"/>
    <w:rsid w:val="006A71AD"/>
    <w:rsid w:val="006B3B38"/>
    <w:rsid w:val="006C126E"/>
    <w:rsid w:val="006C2BFA"/>
    <w:rsid w:val="006C348E"/>
    <w:rsid w:val="006D0B5F"/>
    <w:rsid w:val="006D4E58"/>
    <w:rsid w:val="006D7624"/>
    <w:rsid w:val="006F137D"/>
    <w:rsid w:val="006F255F"/>
    <w:rsid w:val="006F4D38"/>
    <w:rsid w:val="006F74F0"/>
    <w:rsid w:val="0070054B"/>
    <w:rsid w:val="00703A34"/>
    <w:rsid w:val="00704427"/>
    <w:rsid w:val="00706480"/>
    <w:rsid w:val="007075FD"/>
    <w:rsid w:val="00707C32"/>
    <w:rsid w:val="00710DBB"/>
    <w:rsid w:val="00725F1C"/>
    <w:rsid w:val="0074248C"/>
    <w:rsid w:val="007430C8"/>
    <w:rsid w:val="007522A8"/>
    <w:rsid w:val="00755FCC"/>
    <w:rsid w:val="0076085C"/>
    <w:rsid w:val="00776AE2"/>
    <w:rsid w:val="007849B1"/>
    <w:rsid w:val="007879A6"/>
    <w:rsid w:val="00790F64"/>
    <w:rsid w:val="007921CD"/>
    <w:rsid w:val="007B5EE8"/>
    <w:rsid w:val="007C37D2"/>
    <w:rsid w:val="007C53D9"/>
    <w:rsid w:val="007C5713"/>
    <w:rsid w:val="007C791C"/>
    <w:rsid w:val="007D6D02"/>
    <w:rsid w:val="007D7DF4"/>
    <w:rsid w:val="007E0D23"/>
    <w:rsid w:val="007E7952"/>
    <w:rsid w:val="007E7FAE"/>
    <w:rsid w:val="007F196D"/>
    <w:rsid w:val="007F5F1E"/>
    <w:rsid w:val="00805895"/>
    <w:rsid w:val="00805B94"/>
    <w:rsid w:val="008075CB"/>
    <w:rsid w:val="00811771"/>
    <w:rsid w:val="008154DD"/>
    <w:rsid w:val="00817DEC"/>
    <w:rsid w:val="00821E28"/>
    <w:rsid w:val="00830B2D"/>
    <w:rsid w:val="0083666F"/>
    <w:rsid w:val="008542DE"/>
    <w:rsid w:val="00862B98"/>
    <w:rsid w:val="008638DE"/>
    <w:rsid w:val="00872F12"/>
    <w:rsid w:val="00891182"/>
    <w:rsid w:val="008A28C8"/>
    <w:rsid w:val="008A788E"/>
    <w:rsid w:val="008B76B9"/>
    <w:rsid w:val="008C1577"/>
    <w:rsid w:val="008C29A1"/>
    <w:rsid w:val="008C75E4"/>
    <w:rsid w:val="008D42BD"/>
    <w:rsid w:val="008D6BF5"/>
    <w:rsid w:val="008E6952"/>
    <w:rsid w:val="008F6B58"/>
    <w:rsid w:val="0090282C"/>
    <w:rsid w:val="009033E8"/>
    <w:rsid w:val="009040B0"/>
    <w:rsid w:val="00906D0C"/>
    <w:rsid w:val="009329EB"/>
    <w:rsid w:val="00934B34"/>
    <w:rsid w:val="00951154"/>
    <w:rsid w:val="009565F5"/>
    <w:rsid w:val="00956B9A"/>
    <w:rsid w:val="009616D3"/>
    <w:rsid w:val="0096313B"/>
    <w:rsid w:val="00980855"/>
    <w:rsid w:val="009825FF"/>
    <w:rsid w:val="00983375"/>
    <w:rsid w:val="00985097"/>
    <w:rsid w:val="0099117A"/>
    <w:rsid w:val="00994EF1"/>
    <w:rsid w:val="00996197"/>
    <w:rsid w:val="009A5DB0"/>
    <w:rsid w:val="009C3017"/>
    <w:rsid w:val="009C4BCF"/>
    <w:rsid w:val="009C7F61"/>
    <w:rsid w:val="009D4D61"/>
    <w:rsid w:val="009D5195"/>
    <w:rsid w:val="009E4DE1"/>
    <w:rsid w:val="009E6A8B"/>
    <w:rsid w:val="009E6B66"/>
    <w:rsid w:val="009F62F4"/>
    <w:rsid w:val="00A04A96"/>
    <w:rsid w:val="00A2523B"/>
    <w:rsid w:val="00A2637B"/>
    <w:rsid w:val="00A3522A"/>
    <w:rsid w:val="00A40070"/>
    <w:rsid w:val="00A42E82"/>
    <w:rsid w:val="00A44695"/>
    <w:rsid w:val="00A46EE9"/>
    <w:rsid w:val="00A50B11"/>
    <w:rsid w:val="00A55E83"/>
    <w:rsid w:val="00A579BB"/>
    <w:rsid w:val="00A63D55"/>
    <w:rsid w:val="00A71179"/>
    <w:rsid w:val="00A75295"/>
    <w:rsid w:val="00A76987"/>
    <w:rsid w:val="00A76E31"/>
    <w:rsid w:val="00A83BAB"/>
    <w:rsid w:val="00A8441B"/>
    <w:rsid w:val="00A9088C"/>
    <w:rsid w:val="00A9168C"/>
    <w:rsid w:val="00A95D89"/>
    <w:rsid w:val="00AB1046"/>
    <w:rsid w:val="00AB2C1A"/>
    <w:rsid w:val="00AB3243"/>
    <w:rsid w:val="00AB5232"/>
    <w:rsid w:val="00AD2211"/>
    <w:rsid w:val="00AD661E"/>
    <w:rsid w:val="00AE5112"/>
    <w:rsid w:val="00AE621B"/>
    <w:rsid w:val="00AE6DD8"/>
    <w:rsid w:val="00B14DDC"/>
    <w:rsid w:val="00B23029"/>
    <w:rsid w:val="00B24A29"/>
    <w:rsid w:val="00B30A5E"/>
    <w:rsid w:val="00B31505"/>
    <w:rsid w:val="00B6269C"/>
    <w:rsid w:val="00B671DD"/>
    <w:rsid w:val="00B74C73"/>
    <w:rsid w:val="00B80A47"/>
    <w:rsid w:val="00B843AA"/>
    <w:rsid w:val="00B93EB5"/>
    <w:rsid w:val="00B96F5A"/>
    <w:rsid w:val="00BA11D7"/>
    <w:rsid w:val="00BA2247"/>
    <w:rsid w:val="00BA5501"/>
    <w:rsid w:val="00BA5D97"/>
    <w:rsid w:val="00BA6911"/>
    <w:rsid w:val="00BA6B19"/>
    <w:rsid w:val="00BB1C52"/>
    <w:rsid w:val="00BB2A50"/>
    <w:rsid w:val="00BB3F48"/>
    <w:rsid w:val="00BC1E48"/>
    <w:rsid w:val="00BD3F03"/>
    <w:rsid w:val="00BE2E16"/>
    <w:rsid w:val="00BE7BA1"/>
    <w:rsid w:val="00C011C8"/>
    <w:rsid w:val="00C0704D"/>
    <w:rsid w:val="00C106D9"/>
    <w:rsid w:val="00C214A6"/>
    <w:rsid w:val="00C24A51"/>
    <w:rsid w:val="00C25229"/>
    <w:rsid w:val="00C25722"/>
    <w:rsid w:val="00C44E40"/>
    <w:rsid w:val="00C50517"/>
    <w:rsid w:val="00C53B61"/>
    <w:rsid w:val="00C618DB"/>
    <w:rsid w:val="00C62571"/>
    <w:rsid w:val="00C6456D"/>
    <w:rsid w:val="00C65A72"/>
    <w:rsid w:val="00C73F02"/>
    <w:rsid w:val="00C77B68"/>
    <w:rsid w:val="00C901E6"/>
    <w:rsid w:val="00C93384"/>
    <w:rsid w:val="00CA28BA"/>
    <w:rsid w:val="00CB3F8F"/>
    <w:rsid w:val="00CC2976"/>
    <w:rsid w:val="00CD1729"/>
    <w:rsid w:val="00CD2E03"/>
    <w:rsid w:val="00CD38B1"/>
    <w:rsid w:val="00D102D9"/>
    <w:rsid w:val="00D1063F"/>
    <w:rsid w:val="00D11007"/>
    <w:rsid w:val="00D12F8B"/>
    <w:rsid w:val="00D1420C"/>
    <w:rsid w:val="00D1469D"/>
    <w:rsid w:val="00D14A4F"/>
    <w:rsid w:val="00D202AD"/>
    <w:rsid w:val="00D23470"/>
    <w:rsid w:val="00D2449B"/>
    <w:rsid w:val="00D24942"/>
    <w:rsid w:val="00D41EC9"/>
    <w:rsid w:val="00D5057C"/>
    <w:rsid w:val="00D54384"/>
    <w:rsid w:val="00D54E67"/>
    <w:rsid w:val="00D54F48"/>
    <w:rsid w:val="00D632BB"/>
    <w:rsid w:val="00D7293C"/>
    <w:rsid w:val="00D80310"/>
    <w:rsid w:val="00D81E8E"/>
    <w:rsid w:val="00D9608A"/>
    <w:rsid w:val="00D96DF7"/>
    <w:rsid w:val="00D97AA3"/>
    <w:rsid w:val="00DA27B6"/>
    <w:rsid w:val="00DA33AE"/>
    <w:rsid w:val="00DA3872"/>
    <w:rsid w:val="00DA6E88"/>
    <w:rsid w:val="00DB0D0E"/>
    <w:rsid w:val="00DB1FA7"/>
    <w:rsid w:val="00DC3C8A"/>
    <w:rsid w:val="00DD62F6"/>
    <w:rsid w:val="00DD7E97"/>
    <w:rsid w:val="00DE2669"/>
    <w:rsid w:val="00DE740E"/>
    <w:rsid w:val="00DF170B"/>
    <w:rsid w:val="00DF42DA"/>
    <w:rsid w:val="00E03AFD"/>
    <w:rsid w:val="00E0485E"/>
    <w:rsid w:val="00E06DFC"/>
    <w:rsid w:val="00E14B99"/>
    <w:rsid w:val="00E17162"/>
    <w:rsid w:val="00E1742A"/>
    <w:rsid w:val="00E23FB0"/>
    <w:rsid w:val="00E259FD"/>
    <w:rsid w:val="00E270CB"/>
    <w:rsid w:val="00E300C2"/>
    <w:rsid w:val="00E306BC"/>
    <w:rsid w:val="00E3317F"/>
    <w:rsid w:val="00E417CB"/>
    <w:rsid w:val="00E44777"/>
    <w:rsid w:val="00E449CE"/>
    <w:rsid w:val="00E455B9"/>
    <w:rsid w:val="00E46243"/>
    <w:rsid w:val="00E47FFD"/>
    <w:rsid w:val="00E66534"/>
    <w:rsid w:val="00E719D1"/>
    <w:rsid w:val="00E71A35"/>
    <w:rsid w:val="00E72F6C"/>
    <w:rsid w:val="00E80113"/>
    <w:rsid w:val="00E91F49"/>
    <w:rsid w:val="00EA09F9"/>
    <w:rsid w:val="00EA13B3"/>
    <w:rsid w:val="00EA1673"/>
    <w:rsid w:val="00EA7CC2"/>
    <w:rsid w:val="00EB7828"/>
    <w:rsid w:val="00EB7D74"/>
    <w:rsid w:val="00EC23C7"/>
    <w:rsid w:val="00EC3073"/>
    <w:rsid w:val="00ED00B7"/>
    <w:rsid w:val="00EF1341"/>
    <w:rsid w:val="00EF44E6"/>
    <w:rsid w:val="00EF4E9D"/>
    <w:rsid w:val="00F012FA"/>
    <w:rsid w:val="00F02F3E"/>
    <w:rsid w:val="00F055D3"/>
    <w:rsid w:val="00F06B2A"/>
    <w:rsid w:val="00F129DD"/>
    <w:rsid w:val="00F16AA9"/>
    <w:rsid w:val="00F16D0F"/>
    <w:rsid w:val="00F268CE"/>
    <w:rsid w:val="00F32789"/>
    <w:rsid w:val="00F34E43"/>
    <w:rsid w:val="00F35CF1"/>
    <w:rsid w:val="00F66A73"/>
    <w:rsid w:val="00F71D53"/>
    <w:rsid w:val="00F731F5"/>
    <w:rsid w:val="00F752DC"/>
    <w:rsid w:val="00F75F59"/>
    <w:rsid w:val="00F8201E"/>
    <w:rsid w:val="00F90D82"/>
    <w:rsid w:val="00F96EF4"/>
    <w:rsid w:val="00FA6C46"/>
    <w:rsid w:val="00FB1FA6"/>
    <w:rsid w:val="00FB29B4"/>
    <w:rsid w:val="00FB36A1"/>
    <w:rsid w:val="00FB3B5A"/>
    <w:rsid w:val="00FC046F"/>
    <w:rsid w:val="00FC6A11"/>
    <w:rsid w:val="00FC77EC"/>
    <w:rsid w:val="00FC78B7"/>
    <w:rsid w:val="00FD10F8"/>
    <w:rsid w:val="00FD334A"/>
    <w:rsid w:val="00FD336B"/>
    <w:rsid w:val="00FD65C3"/>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1">
    <w:name w:val="heading 1"/>
    <w:basedOn w:val="Normal"/>
    <w:link w:val="Heading1Char"/>
    <w:uiPriority w:val="9"/>
    <w:qFormat/>
    <w:rsid w:val="00C62571"/>
    <w:pPr>
      <w:overflowPunct/>
      <w:autoSpaceDE/>
      <w:autoSpaceDN/>
      <w:adjustRightInd/>
      <w:spacing w:before="100" w:beforeAutospacing="1" w:after="100" w:afterAutospacing="1"/>
      <w:textAlignment w:val="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customStyle="1" w:styleId="Heading1Char">
    <w:name w:val="Heading 1 Char"/>
    <w:basedOn w:val="DefaultParagraphFont"/>
    <w:link w:val="Heading1"/>
    <w:uiPriority w:val="9"/>
    <w:rsid w:val="00C62571"/>
    <w:rPr>
      <w:rFonts w:ascii="Times New Roman" w:eastAsia="Times New Roman" w:hAnsi="Times New Roman" w:cs="Times New Roman"/>
      <w:b/>
      <w:bCs/>
      <w:kern w:val="36"/>
      <w:sz w:val="48"/>
      <w:szCs w:val="48"/>
      <w:lang w:eastAsia="en-GB"/>
    </w:rPr>
  </w:style>
  <w:style w:type="paragraph" w:customStyle="1" w:styleId="first">
    <w:name w:val="first"/>
    <w:basedOn w:val="Normal"/>
    <w:rsid w:val="00C62571"/>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styleId="Strong">
    <w:name w:val="Strong"/>
    <w:basedOn w:val="DefaultParagraphFont"/>
    <w:uiPriority w:val="22"/>
    <w:qFormat/>
    <w:rsid w:val="00C625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625317">
      <w:bodyDiv w:val="1"/>
      <w:marLeft w:val="0"/>
      <w:marRight w:val="0"/>
      <w:marTop w:val="0"/>
      <w:marBottom w:val="0"/>
      <w:divBdr>
        <w:top w:val="none" w:sz="0" w:space="0" w:color="auto"/>
        <w:left w:val="none" w:sz="0" w:space="0" w:color="auto"/>
        <w:bottom w:val="none" w:sz="0" w:space="0" w:color="auto"/>
        <w:right w:val="none" w:sz="0" w:space="0" w:color="auto"/>
      </w:divBdr>
    </w:div>
    <w:div w:id="423190427">
      <w:bodyDiv w:val="1"/>
      <w:marLeft w:val="0"/>
      <w:marRight w:val="0"/>
      <w:marTop w:val="0"/>
      <w:marBottom w:val="0"/>
      <w:divBdr>
        <w:top w:val="none" w:sz="0" w:space="0" w:color="auto"/>
        <w:left w:val="none" w:sz="0" w:space="0" w:color="auto"/>
        <w:bottom w:val="none" w:sz="0" w:space="0" w:color="auto"/>
        <w:right w:val="none" w:sz="0" w:space="0" w:color="auto"/>
      </w:divBdr>
    </w:div>
    <w:div w:id="572548035">
      <w:bodyDiv w:val="1"/>
      <w:marLeft w:val="0"/>
      <w:marRight w:val="0"/>
      <w:marTop w:val="0"/>
      <w:marBottom w:val="0"/>
      <w:divBdr>
        <w:top w:val="none" w:sz="0" w:space="0" w:color="auto"/>
        <w:left w:val="none" w:sz="0" w:space="0" w:color="auto"/>
        <w:bottom w:val="none" w:sz="0" w:space="0" w:color="auto"/>
        <w:right w:val="none" w:sz="0" w:space="0" w:color="auto"/>
      </w:divBdr>
    </w:div>
    <w:div w:id="666983715">
      <w:bodyDiv w:val="1"/>
      <w:marLeft w:val="0"/>
      <w:marRight w:val="0"/>
      <w:marTop w:val="0"/>
      <w:marBottom w:val="0"/>
      <w:divBdr>
        <w:top w:val="none" w:sz="0" w:space="0" w:color="auto"/>
        <w:left w:val="none" w:sz="0" w:space="0" w:color="auto"/>
        <w:bottom w:val="none" w:sz="0" w:space="0" w:color="auto"/>
        <w:right w:val="none" w:sz="0" w:space="0" w:color="auto"/>
      </w:divBdr>
    </w:div>
    <w:div w:id="728310526">
      <w:bodyDiv w:val="1"/>
      <w:marLeft w:val="0"/>
      <w:marRight w:val="0"/>
      <w:marTop w:val="0"/>
      <w:marBottom w:val="0"/>
      <w:divBdr>
        <w:top w:val="none" w:sz="0" w:space="0" w:color="auto"/>
        <w:left w:val="none" w:sz="0" w:space="0" w:color="auto"/>
        <w:bottom w:val="none" w:sz="0" w:space="0" w:color="auto"/>
        <w:right w:val="none" w:sz="0" w:space="0" w:color="auto"/>
      </w:divBdr>
    </w:div>
    <w:div w:id="800416998">
      <w:bodyDiv w:val="1"/>
      <w:marLeft w:val="0"/>
      <w:marRight w:val="0"/>
      <w:marTop w:val="0"/>
      <w:marBottom w:val="0"/>
      <w:divBdr>
        <w:top w:val="none" w:sz="0" w:space="0" w:color="auto"/>
        <w:left w:val="none" w:sz="0" w:space="0" w:color="auto"/>
        <w:bottom w:val="none" w:sz="0" w:space="0" w:color="auto"/>
        <w:right w:val="none" w:sz="0" w:space="0" w:color="auto"/>
      </w:divBdr>
    </w:div>
    <w:div w:id="836649340">
      <w:bodyDiv w:val="1"/>
      <w:marLeft w:val="0"/>
      <w:marRight w:val="0"/>
      <w:marTop w:val="0"/>
      <w:marBottom w:val="0"/>
      <w:divBdr>
        <w:top w:val="none" w:sz="0" w:space="0" w:color="auto"/>
        <w:left w:val="none" w:sz="0" w:space="0" w:color="auto"/>
        <w:bottom w:val="none" w:sz="0" w:space="0" w:color="auto"/>
        <w:right w:val="none" w:sz="0" w:space="0" w:color="auto"/>
      </w:divBdr>
    </w:div>
    <w:div w:id="928737792">
      <w:bodyDiv w:val="1"/>
      <w:marLeft w:val="0"/>
      <w:marRight w:val="0"/>
      <w:marTop w:val="0"/>
      <w:marBottom w:val="0"/>
      <w:divBdr>
        <w:top w:val="none" w:sz="0" w:space="0" w:color="auto"/>
        <w:left w:val="none" w:sz="0" w:space="0" w:color="auto"/>
        <w:bottom w:val="none" w:sz="0" w:space="0" w:color="auto"/>
        <w:right w:val="none" w:sz="0" w:space="0" w:color="auto"/>
      </w:divBdr>
    </w:div>
    <w:div w:id="974985908">
      <w:bodyDiv w:val="1"/>
      <w:marLeft w:val="0"/>
      <w:marRight w:val="0"/>
      <w:marTop w:val="0"/>
      <w:marBottom w:val="0"/>
      <w:divBdr>
        <w:top w:val="none" w:sz="0" w:space="0" w:color="auto"/>
        <w:left w:val="none" w:sz="0" w:space="0" w:color="auto"/>
        <w:bottom w:val="none" w:sz="0" w:space="0" w:color="auto"/>
        <w:right w:val="none" w:sz="0" w:space="0" w:color="auto"/>
      </w:divBdr>
    </w:div>
    <w:div w:id="1234857795">
      <w:bodyDiv w:val="1"/>
      <w:marLeft w:val="0"/>
      <w:marRight w:val="0"/>
      <w:marTop w:val="0"/>
      <w:marBottom w:val="0"/>
      <w:divBdr>
        <w:top w:val="none" w:sz="0" w:space="0" w:color="auto"/>
        <w:left w:val="none" w:sz="0" w:space="0" w:color="auto"/>
        <w:bottom w:val="none" w:sz="0" w:space="0" w:color="auto"/>
        <w:right w:val="none" w:sz="0" w:space="0" w:color="auto"/>
      </w:divBdr>
    </w:div>
    <w:div w:id="1355765062">
      <w:bodyDiv w:val="1"/>
      <w:marLeft w:val="0"/>
      <w:marRight w:val="0"/>
      <w:marTop w:val="0"/>
      <w:marBottom w:val="0"/>
      <w:divBdr>
        <w:top w:val="none" w:sz="0" w:space="0" w:color="auto"/>
        <w:left w:val="none" w:sz="0" w:space="0" w:color="auto"/>
        <w:bottom w:val="none" w:sz="0" w:space="0" w:color="auto"/>
        <w:right w:val="none" w:sz="0" w:space="0" w:color="auto"/>
      </w:divBdr>
    </w:div>
    <w:div w:id="1632243689">
      <w:bodyDiv w:val="1"/>
      <w:marLeft w:val="0"/>
      <w:marRight w:val="0"/>
      <w:marTop w:val="0"/>
      <w:marBottom w:val="0"/>
      <w:divBdr>
        <w:top w:val="none" w:sz="0" w:space="0" w:color="auto"/>
        <w:left w:val="none" w:sz="0" w:space="0" w:color="auto"/>
        <w:bottom w:val="none" w:sz="0" w:space="0" w:color="auto"/>
        <w:right w:val="none" w:sz="0" w:space="0" w:color="auto"/>
      </w:divBdr>
    </w:div>
    <w:div w:id="1648895111">
      <w:bodyDiv w:val="1"/>
      <w:marLeft w:val="0"/>
      <w:marRight w:val="0"/>
      <w:marTop w:val="0"/>
      <w:marBottom w:val="0"/>
      <w:divBdr>
        <w:top w:val="none" w:sz="0" w:space="0" w:color="auto"/>
        <w:left w:val="none" w:sz="0" w:space="0" w:color="auto"/>
        <w:bottom w:val="none" w:sz="0" w:space="0" w:color="auto"/>
        <w:right w:val="none" w:sz="0" w:space="0" w:color="auto"/>
      </w:divBdr>
    </w:div>
    <w:div w:id="1719206547">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79469063">
      <w:bodyDiv w:val="1"/>
      <w:marLeft w:val="0"/>
      <w:marRight w:val="0"/>
      <w:marTop w:val="0"/>
      <w:marBottom w:val="0"/>
      <w:divBdr>
        <w:top w:val="none" w:sz="0" w:space="0" w:color="auto"/>
        <w:left w:val="none" w:sz="0" w:space="0" w:color="auto"/>
        <w:bottom w:val="none" w:sz="0" w:space="0" w:color="auto"/>
        <w:right w:val="none" w:sz="0" w:space="0" w:color="auto"/>
      </w:divBdr>
    </w:div>
    <w:div w:id="1928998652">
      <w:bodyDiv w:val="1"/>
      <w:marLeft w:val="0"/>
      <w:marRight w:val="0"/>
      <w:marTop w:val="0"/>
      <w:marBottom w:val="0"/>
      <w:divBdr>
        <w:top w:val="none" w:sz="0" w:space="0" w:color="auto"/>
        <w:left w:val="none" w:sz="0" w:space="0" w:color="auto"/>
        <w:bottom w:val="none" w:sz="0" w:space="0" w:color="auto"/>
        <w:right w:val="none" w:sz="0" w:space="0" w:color="auto"/>
      </w:divBdr>
    </w:div>
    <w:div w:id="1969435417">
      <w:bodyDiv w:val="1"/>
      <w:marLeft w:val="0"/>
      <w:marRight w:val="0"/>
      <w:marTop w:val="0"/>
      <w:marBottom w:val="0"/>
      <w:divBdr>
        <w:top w:val="none" w:sz="0" w:space="0" w:color="auto"/>
        <w:left w:val="none" w:sz="0" w:space="0" w:color="auto"/>
        <w:bottom w:val="none" w:sz="0" w:space="0" w:color="auto"/>
        <w:right w:val="none" w:sz="0" w:space="0" w:color="auto"/>
      </w:divBdr>
    </w:div>
    <w:div w:id="206695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AD50-8C36-4BA7-8011-DD0E688A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Joanne Steer</cp:lastModifiedBy>
  <cp:revision>2</cp:revision>
  <cp:lastPrinted>2023-08-02T14:09:00Z</cp:lastPrinted>
  <dcterms:created xsi:type="dcterms:W3CDTF">2024-06-19T13:50:00Z</dcterms:created>
  <dcterms:modified xsi:type="dcterms:W3CDTF">2024-06-19T13:50:00Z</dcterms:modified>
</cp:coreProperties>
</file>