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865D583" w:rsidR="00837F4F" w:rsidRPr="00D2449B" w:rsidRDefault="00A919A6" w:rsidP="00D2449B">
            <w:pPr>
              <w:jc w:val="center"/>
              <w:rPr>
                <w:rFonts w:ascii="Calibri" w:hAnsi="Calibri"/>
                <w:b/>
                <w:szCs w:val="22"/>
              </w:rPr>
            </w:pPr>
            <w:r>
              <w:rPr>
                <w:rFonts w:ascii="Calibri" w:hAnsi="Calibri"/>
                <w:b/>
                <w:szCs w:val="22"/>
              </w:rPr>
              <w:t>3</w:t>
            </w:r>
            <w:r w:rsidR="00DC4629">
              <w:rPr>
                <w:rFonts w:ascii="Calibri" w:hAnsi="Calibri"/>
                <w:b/>
                <w:szCs w:val="22"/>
              </w:rPr>
              <w:t>.</w:t>
            </w:r>
            <w:r>
              <w:rPr>
                <w:rFonts w:ascii="Calibri" w:hAnsi="Calibri"/>
                <w:b/>
                <w:szCs w:val="22"/>
              </w:rPr>
              <w:t>6.</w:t>
            </w:r>
            <w:r w:rsidR="00DC4629">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CD09C0C" w:rsidR="00837F4F" w:rsidRPr="00D2449B" w:rsidRDefault="008D4AA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9FF5C77" w:rsidR="00837F4F" w:rsidRPr="00D2449B" w:rsidRDefault="008D4AA7" w:rsidP="00D2449B">
            <w:pPr>
              <w:jc w:val="center"/>
              <w:rPr>
                <w:rFonts w:ascii="Calibri" w:hAnsi="Calibri"/>
                <w:b/>
                <w:szCs w:val="22"/>
              </w:rPr>
            </w:pPr>
            <w:r>
              <w:rPr>
                <w:rFonts w:ascii="Calibri" w:hAnsi="Calibri"/>
                <w:b/>
                <w:szCs w:val="22"/>
              </w:rPr>
              <w:t>4.6.24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7D6C004"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1C3CC8">
              <w:rPr>
                <w:rFonts w:ascii="Calibri" w:hAnsi="Calibri"/>
                <w:szCs w:val="22"/>
              </w:rPr>
              <w:t>4</w:t>
            </w:r>
            <w:r w:rsidR="00C0704D" w:rsidRPr="0069545C">
              <w:rPr>
                <w:rFonts w:ascii="Calibri" w:hAnsi="Calibri"/>
                <w:szCs w:val="22"/>
              </w:rPr>
              <w:t>/</w:t>
            </w:r>
            <w:r w:rsidR="00DC4629">
              <w:rPr>
                <w:rFonts w:ascii="Calibri" w:hAnsi="Calibri"/>
                <w:szCs w:val="22"/>
              </w:rPr>
              <w:t>261</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B48F00D" w:rsidR="00824DB6" w:rsidRPr="00C0704D" w:rsidRDefault="00DC4629" w:rsidP="002C6277">
            <w:pPr>
              <w:rPr>
                <w:rFonts w:ascii="Calibri" w:hAnsi="Calibri"/>
                <w:szCs w:val="22"/>
              </w:rPr>
            </w:pPr>
            <w:r>
              <w:rPr>
                <w:rFonts w:ascii="Calibri" w:hAnsi="Calibri"/>
                <w:szCs w:val="22"/>
              </w:rPr>
              <w:t>18.4.24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24521EF" w:rsidR="00824DB6" w:rsidRPr="0069545C" w:rsidRDefault="00DC4629" w:rsidP="002C6277">
            <w:pPr>
              <w:rPr>
                <w:rFonts w:ascii="Calibri" w:hAnsi="Calibri"/>
                <w:szCs w:val="22"/>
              </w:rPr>
            </w:pPr>
            <w:r>
              <w:rPr>
                <w:rFonts w:ascii="Calibri" w:hAnsi="Calibri"/>
                <w:szCs w:val="22"/>
              </w:rPr>
              <w:t>18</w:t>
            </w:r>
            <w:r w:rsidR="0084717F">
              <w:rPr>
                <w:rFonts w:ascii="Calibri" w:hAnsi="Calibri"/>
                <w:szCs w:val="22"/>
              </w:rPr>
              <w:t>/0</w:t>
            </w:r>
            <w:r>
              <w:rPr>
                <w:rFonts w:ascii="Calibri" w:hAnsi="Calibri"/>
                <w:szCs w:val="22"/>
              </w:rPr>
              <w:t>4</w:t>
            </w:r>
            <w:r w:rsidR="0084717F">
              <w:rPr>
                <w:rFonts w:ascii="Calibri" w:hAnsi="Calibri"/>
                <w:szCs w:val="22"/>
              </w:rPr>
              <w:t>/24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FEE26E0" w:rsidR="004A5EA9" w:rsidRPr="002C6277" w:rsidRDefault="00DC4629" w:rsidP="0069545C">
            <w:pPr>
              <w:jc w:val="both"/>
              <w:rPr>
                <w:rFonts w:ascii="Calibri" w:hAnsi="Calibri"/>
                <w:szCs w:val="22"/>
              </w:rPr>
            </w:pPr>
            <w:r w:rsidRPr="00DC4629">
              <w:rPr>
                <w:rFonts w:ascii="Calibri" w:hAnsi="Calibri"/>
                <w:szCs w:val="22"/>
              </w:rPr>
              <w:t>Proposed internal alterations, repairs and replacement shop front.</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0451DDA" w:rsidR="002A01CF" w:rsidRPr="002C6277" w:rsidRDefault="00DC4629" w:rsidP="00A42E82">
            <w:pPr>
              <w:rPr>
                <w:rFonts w:ascii="Calibri" w:hAnsi="Calibri"/>
                <w:szCs w:val="22"/>
              </w:rPr>
            </w:pPr>
            <w:r w:rsidRPr="00DC4629">
              <w:rPr>
                <w:rFonts w:ascii="Calibri" w:hAnsi="Calibri"/>
                <w:szCs w:val="22"/>
              </w:rPr>
              <w:t>26 Castle Street and Units 1A and 1B Swan Courtyard Castle Street Clitheroe BB7 2BX</w:t>
            </w:r>
            <w:r>
              <w:rPr>
                <w:rFonts w:ascii="Calibri" w:hAnsi="Calibri"/>
                <w:szCs w:val="22"/>
              </w:rPr>
              <w:t>.</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1C3CC8" w:rsidRDefault="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1C3CC8" w:rsidRDefault="00C618DB">
            <w:pPr>
              <w:rPr>
                <w:rFonts w:ascii="Calibri" w:hAnsi="Calibri"/>
                <w:b/>
                <w:szCs w:val="22"/>
              </w:rPr>
            </w:pPr>
            <w:r w:rsidRPr="001C3CC8">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F1E1804" w:rsidR="003E4F9F" w:rsidRPr="001C3CC8" w:rsidRDefault="00AF26A7" w:rsidP="003E4F9F">
            <w:pPr>
              <w:jc w:val="both"/>
              <w:rPr>
                <w:rFonts w:ascii="Calibri" w:hAnsi="Calibri"/>
                <w:bCs/>
                <w:i/>
                <w:iCs/>
                <w:szCs w:val="22"/>
              </w:rPr>
            </w:pPr>
            <w:r w:rsidRPr="001C3CC8">
              <w:rPr>
                <w:rFonts w:ascii="Calibri" w:hAnsi="Calibri"/>
                <w:bCs/>
                <w:szCs w:val="22"/>
              </w:rPr>
              <w:t>No representations received in respect of the application.</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1C3CC8"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1C3CC8" w:rsidRDefault="00C618DB" w:rsidP="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1C3CC8" w:rsidRDefault="00C618DB" w:rsidP="00C618DB">
            <w:pPr>
              <w:rPr>
                <w:rFonts w:ascii="Calibri" w:hAnsi="Calibri"/>
                <w:b/>
                <w:szCs w:val="22"/>
              </w:rPr>
            </w:pPr>
            <w:r w:rsidRPr="001C3CC8">
              <w:rPr>
                <w:rFonts w:ascii="Calibri" w:hAnsi="Calibri"/>
                <w:b/>
                <w:szCs w:val="22"/>
              </w:rPr>
              <w:t>Highways/Water Authority/Other Bodies</w:t>
            </w:r>
          </w:p>
        </w:tc>
      </w:tr>
      <w:tr w:rsidR="001C3CC8" w:rsidRPr="00D2449B"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22341A5A" w:rsidR="001C3CC8" w:rsidRPr="001C3CC8" w:rsidRDefault="00DC4629">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1C3CC8" w:rsidRDefault="001C3CC8">
            <w:pPr>
              <w:rPr>
                <w:rFonts w:ascii="Calibri" w:hAnsi="Calibri"/>
                <w:b/>
                <w:color w:val="FF0000"/>
                <w:szCs w:val="22"/>
              </w:rPr>
            </w:pPr>
          </w:p>
        </w:tc>
      </w:tr>
      <w:tr w:rsidR="001C3CC8" w:rsidRPr="00D2449B" w14:paraId="384A7229" w14:textId="77777777" w:rsidTr="009329EF">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67DB06" w14:textId="367E05B0" w:rsidR="001C3CC8" w:rsidRPr="001C3CC8" w:rsidRDefault="00DC4629">
            <w:pPr>
              <w:rPr>
                <w:rFonts w:ascii="Calibri" w:hAnsi="Calibri"/>
                <w:bCs/>
                <w:color w:val="FF0000"/>
                <w:szCs w:val="22"/>
              </w:rPr>
            </w:pPr>
            <w:r>
              <w:rPr>
                <w:rFonts w:ascii="Calibri" w:hAnsi="Calibri"/>
                <w:bCs/>
                <w:szCs w:val="22"/>
              </w:rPr>
              <w:t>N/A</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26A84240" w:rsidR="00AF26A7" w:rsidRPr="001C3CC8" w:rsidRDefault="001C3CC8" w:rsidP="00AF26A7">
            <w:pPr>
              <w:jc w:val="both"/>
              <w:rPr>
                <w:rFonts w:ascii="Calibri" w:hAnsi="Calibri"/>
                <w:i/>
                <w:iCs/>
                <w:szCs w:val="22"/>
              </w:rPr>
            </w:pPr>
            <w:r w:rsidRPr="001C3CC8">
              <w:rPr>
                <w:rFonts w:ascii="Calibri" w:hAnsi="Calibri"/>
                <w:szCs w:val="22"/>
              </w:rPr>
              <w:t>No comments.</w:t>
            </w:r>
            <w:r w:rsidR="00AF26A7" w:rsidRPr="001C3CC8">
              <w:rPr>
                <w:rFonts w:ascii="Calibri" w:hAnsi="Calibri"/>
                <w:i/>
                <w:iCs/>
                <w:szCs w:val="22"/>
              </w:rPr>
              <w:t xml:space="preserve"> </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65719A75" w:rsidR="00CA7986" w:rsidRPr="00C0704D" w:rsidRDefault="00DC4629" w:rsidP="00692B60">
            <w:pPr>
              <w:rPr>
                <w:rFonts w:ascii="Calibri" w:hAnsi="Calibri"/>
                <w:szCs w:val="22"/>
              </w:rPr>
            </w:pPr>
            <w:r>
              <w:rPr>
                <w:rFonts w:ascii="Calibri" w:hAnsi="Calibri"/>
                <w:bCs/>
                <w:szCs w:val="22"/>
              </w:rPr>
              <w:t>No representations received in respect of the proposal.</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44A3153B" w14:textId="2A9DCA8C" w:rsidR="001C3CC8" w:rsidRPr="00DC4629" w:rsidRDefault="00DC4629" w:rsidP="00C0704D">
            <w:pPr>
              <w:pStyle w:val="PLANNING"/>
              <w:rPr>
                <w:rFonts w:ascii="Calibri" w:hAnsi="Calibri"/>
                <w:szCs w:val="22"/>
              </w:rPr>
            </w:pPr>
            <w:r w:rsidRPr="00DC4629">
              <w:rPr>
                <w:rFonts w:ascii="Calibri" w:hAnsi="Calibri"/>
                <w:szCs w:val="22"/>
              </w:rPr>
              <w:t>No recent planning history directly relevant to the determination of the application.</w:t>
            </w:r>
          </w:p>
          <w:p w14:paraId="17147D50" w14:textId="1B19B3D1" w:rsidR="0046548C" w:rsidRPr="00D2449B" w:rsidRDefault="0046548C" w:rsidP="001C3CC8">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43B8ABF" w14:textId="51F06DC9" w:rsidR="007D48AF" w:rsidRDefault="006617C9" w:rsidP="00B93EB5">
            <w:pPr>
              <w:pStyle w:val="Header"/>
              <w:tabs>
                <w:tab w:val="clear" w:pos="4153"/>
                <w:tab w:val="clear" w:pos="8306"/>
              </w:tabs>
              <w:contextualSpacing/>
              <w:jc w:val="both"/>
              <w:rPr>
                <w:rFonts w:ascii="Calibri" w:hAnsi="Calibri"/>
                <w:bCs/>
                <w:szCs w:val="22"/>
              </w:rPr>
            </w:pPr>
            <w:r w:rsidRPr="009A61F7">
              <w:rPr>
                <w:rFonts w:ascii="Calibri" w:hAnsi="Calibri"/>
                <w:bCs/>
                <w:szCs w:val="22"/>
              </w:rPr>
              <w:t>The application relates to</w:t>
            </w:r>
            <w:r w:rsidR="007D48AF">
              <w:rPr>
                <w:rFonts w:ascii="Calibri" w:hAnsi="Calibri"/>
                <w:bCs/>
                <w:szCs w:val="22"/>
              </w:rPr>
              <w:t xml:space="preserve"> a </w:t>
            </w:r>
            <w:r w:rsidR="009A61F7" w:rsidRPr="009A61F7">
              <w:rPr>
                <w:rFonts w:ascii="Calibri" w:hAnsi="Calibri"/>
                <w:bCs/>
                <w:szCs w:val="22"/>
              </w:rPr>
              <w:t xml:space="preserve">Grade II Listed Building the </w:t>
            </w:r>
            <w:r w:rsidR="007D48AF">
              <w:rPr>
                <w:rFonts w:ascii="Calibri" w:hAnsi="Calibri"/>
                <w:bCs/>
                <w:szCs w:val="22"/>
              </w:rPr>
              <w:t xml:space="preserve">’26 Castle Street’ Clitheroe </w:t>
            </w:r>
            <w:r w:rsidR="009A61F7" w:rsidRPr="009A61F7">
              <w:rPr>
                <w:rFonts w:ascii="Calibri" w:hAnsi="Calibri"/>
                <w:bCs/>
                <w:szCs w:val="22"/>
              </w:rPr>
              <w:t xml:space="preserve">(List Entry: </w:t>
            </w:r>
            <w:r w:rsidR="007D48AF" w:rsidRPr="007D48AF">
              <w:rPr>
                <w:rFonts w:ascii="Calibri" w:hAnsi="Calibri"/>
                <w:bCs/>
                <w:szCs w:val="22"/>
              </w:rPr>
              <w:t>1362211</w:t>
            </w:r>
            <w:r w:rsidR="009A61F7" w:rsidRPr="009A61F7">
              <w:rPr>
                <w:rFonts w:ascii="Calibri" w:hAnsi="Calibri"/>
                <w:bCs/>
                <w:szCs w:val="22"/>
              </w:rPr>
              <w:t>)</w:t>
            </w:r>
            <w:r w:rsidR="007D48AF">
              <w:rPr>
                <w:rFonts w:ascii="Calibri" w:hAnsi="Calibri"/>
                <w:bCs/>
                <w:szCs w:val="22"/>
              </w:rPr>
              <w:t>, with the application also relating to works proposed at units 1A and 1B Swan Courtyard</w:t>
            </w:r>
            <w:r w:rsidR="009A61F7" w:rsidRPr="009A61F7">
              <w:rPr>
                <w:rFonts w:ascii="Calibri" w:hAnsi="Calibri"/>
                <w:bCs/>
                <w:szCs w:val="22"/>
              </w:rPr>
              <w:t xml:space="preserve">. </w:t>
            </w:r>
            <w:r w:rsidR="0019713D" w:rsidRPr="009A61F7">
              <w:rPr>
                <w:rFonts w:ascii="Calibri" w:hAnsi="Calibri"/>
                <w:bCs/>
                <w:szCs w:val="22"/>
              </w:rPr>
              <w:t>The building</w:t>
            </w:r>
            <w:r w:rsidR="007D48AF">
              <w:rPr>
                <w:rFonts w:ascii="Calibri" w:hAnsi="Calibri"/>
                <w:bCs/>
                <w:szCs w:val="22"/>
              </w:rPr>
              <w:t>s</w:t>
            </w:r>
            <w:r w:rsidR="0019713D" w:rsidRPr="009A61F7">
              <w:rPr>
                <w:rFonts w:ascii="Calibri" w:hAnsi="Calibri"/>
                <w:bCs/>
                <w:szCs w:val="22"/>
              </w:rPr>
              <w:t xml:space="preserve"> </w:t>
            </w:r>
            <w:r w:rsidR="007D48AF">
              <w:rPr>
                <w:rFonts w:ascii="Calibri" w:hAnsi="Calibri"/>
                <w:bCs/>
                <w:szCs w:val="22"/>
              </w:rPr>
              <w:t xml:space="preserve">to which the application relates are also </w:t>
            </w:r>
            <w:r w:rsidR="0019713D" w:rsidRPr="009A61F7">
              <w:rPr>
                <w:rFonts w:ascii="Calibri" w:hAnsi="Calibri"/>
                <w:bCs/>
                <w:szCs w:val="22"/>
              </w:rPr>
              <w:t xml:space="preserve">located within the designated </w:t>
            </w:r>
            <w:r w:rsidR="007D48AF">
              <w:rPr>
                <w:rFonts w:ascii="Calibri" w:hAnsi="Calibri"/>
                <w:bCs/>
                <w:szCs w:val="22"/>
              </w:rPr>
              <w:t>Clitheroe</w:t>
            </w:r>
            <w:r w:rsidRPr="009A61F7">
              <w:rPr>
                <w:rFonts w:ascii="Calibri" w:hAnsi="Calibri"/>
                <w:bCs/>
                <w:szCs w:val="22"/>
              </w:rPr>
              <w:t xml:space="preserve"> </w:t>
            </w:r>
            <w:r w:rsidR="0019713D" w:rsidRPr="009A61F7">
              <w:rPr>
                <w:rFonts w:ascii="Calibri" w:hAnsi="Calibri"/>
                <w:bCs/>
                <w:szCs w:val="22"/>
              </w:rPr>
              <w:t>Conservation Area</w:t>
            </w:r>
            <w:r w:rsidR="001E2D62" w:rsidRPr="009A61F7">
              <w:rPr>
                <w:rFonts w:ascii="Calibri" w:hAnsi="Calibri"/>
                <w:bCs/>
                <w:szCs w:val="22"/>
              </w:rPr>
              <w:t xml:space="preserve">, being within the defined settlement limits of </w:t>
            </w:r>
            <w:r w:rsidR="007D48AF">
              <w:rPr>
                <w:rFonts w:ascii="Calibri" w:hAnsi="Calibri"/>
                <w:bCs/>
                <w:szCs w:val="22"/>
              </w:rPr>
              <w:t xml:space="preserve">Clitheroe, with number 26 Castle Street also forming part of the ‘Principal Shopping Frontage’ within the ‘Main Centre Boundary’ of the settlement. </w:t>
            </w:r>
          </w:p>
          <w:p w14:paraId="62370E9F" w14:textId="0DD23507" w:rsidR="0019713D" w:rsidRPr="006C2BFA" w:rsidRDefault="0019713D" w:rsidP="007D48AF">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389D597" w14:textId="26FB13DC" w:rsidR="004425D2" w:rsidRPr="00E750A6" w:rsidRDefault="00324056" w:rsidP="00B459EF">
            <w:pPr>
              <w:jc w:val="both"/>
              <w:rPr>
                <w:rFonts w:ascii="Calibri" w:hAnsi="Calibri"/>
                <w:szCs w:val="22"/>
              </w:rPr>
            </w:pPr>
            <w:r w:rsidRPr="00E750A6">
              <w:rPr>
                <w:rFonts w:ascii="Calibri" w:hAnsi="Calibri"/>
                <w:szCs w:val="22"/>
              </w:rPr>
              <w:t xml:space="preserve">The application seeks </w:t>
            </w:r>
            <w:r w:rsidR="00862142" w:rsidRPr="00E750A6">
              <w:rPr>
                <w:rFonts w:ascii="Calibri" w:hAnsi="Calibri"/>
                <w:szCs w:val="22"/>
              </w:rPr>
              <w:t xml:space="preserve">Listed Building Consent </w:t>
            </w:r>
            <w:r w:rsidR="001C3CC8" w:rsidRPr="00E750A6">
              <w:rPr>
                <w:rFonts w:ascii="Calibri" w:hAnsi="Calibri"/>
                <w:szCs w:val="22"/>
              </w:rPr>
              <w:t xml:space="preserve">for </w:t>
            </w:r>
            <w:r w:rsidR="00E750A6" w:rsidRPr="00E750A6">
              <w:rPr>
                <w:rFonts w:ascii="Calibri" w:hAnsi="Calibri"/>
                <w:szCs w:val="22"/>
              </w:rPr>
              <w:t>internal alterations, repairs (internal and external) to units 1 A and 1B Swan Courtyard with a replacement shopfront also being proposed to be installed in respect of number 26 Castle Street.</w:t>
            </w:r>
          </w:p>
          <w:p w14:paraId="1F5BEE17" w14:textId="77777777" w:rsidR="001C3CC8" w:rsidRPr="00DC4629" w:rsidRDefault="001C3CC8" w:rsidP="00B459EF">
            <w:pPr>
              <w:jc w:val="both"/>
              <w:rPr>
                <w:rFonts w:ascii="Calibri" w:hAnsi="Calibri"/>
                <w:color w:val="FF0000"/>
                <w:szCs w:val="22"/>
              </w:rPr>
            </w:pPr>
          </w:p>
          <w:p w14:paraId="5E6B0085" w14:textId="74821230" w:rsidR="001C3CC8" w:rsidRPr="00E750A6" w:rsidRDefault="00E750A6" w:rsidP="00E750A6">
            <w:pPr>
              <w:jc w:val="both"/>
              <w:rPr>
                <w:rFonts w:ascii="Calibri" w:hAnsi="Calibri"/>
                <w:szCs w:val="22"/>
              </w:rPr>
            </w:pPr>
            <w:r w:rsidRPr="00E750A6">
              <w:rPr>
                <w:rFonts w:ascii="Calibri" w:hAnsi="Calibri"/>
                <w:szCs w:val="22"/>
              </w:rPr>
              <w:t xml:space="preserve">The </w:t>
            </w:r>
            <w:r w:rsidR="007D48AF">
              <w:rPr>
                <w:rFonts w:ascii="Calibri" w:hAnsi="Calibri"/>
                <w:szCs w:val="22"/>
              </w:rPr>
              <w:t>submitted details state that the s</w:t>
            </w:r>
            <w:r w:rsidR="007D48AF" w:rsidRPr="00E750A6">
              <w:rPr>
                <w:rFonts w:ascii="Calibri" w:hAnsi="Calibri"/>
                <w:szCs w:val="22"/>
              </w:rPr>
              <w:t>chedule</w:t>
            </w:r>
            <w:r w:rsidRPr="00E750A6">
              <w:rPr>
                <w:rFonts w:ascii="Calibri" w:hAnsi="Calibri"/>
                <w:szCs w:val="22"/>
              </w:rPr>
              <w:t xml:space="preserve"> of </w:t>
            </w:r>
            <w:r w:rsidR="007D48AF">
              <w:rPr>
                <w:rFonts w:ascii="Calibri" w:hAnsi="Calibri"/>
                <w:szCs w:val="22"/>
              </w:rPr>
              <w:t>r</w:t>
            </w:r>
            <w:r w:rsidRPr="00E750A6">
              <w:rPr>
                <w:rFonts w:ascii="Calibri" w:hAnsi="Calibri"/>
                <w:szCs w:val="22"/>
              </w:rPr>
              <w:t>epairs/</w:t>
            </w:r>
            <w:r w:rsidR="007D48AF">
              <w:rPr>
                <w:rFonts w:ascii="Calibri" w:hAnsi="Calibri"/>
                <w:szCs w:val="22"/>
              </w:rPr>
              <w:t>w</w:t>
            </w:r>
            <w:r w:rsidRPr="00E750A6">
              <w:rPr>
                <w:rFonts w:ascii="Calibri" w:hAnsi="Calibri"/>
                <w:szCs w:val="22"/>
              </w:rPr>
              <w:t xml:space="preserve">orks </w:t>
            </w:r>
            <w:r w:rsidR="007D48AF">
              <w:rPr>
                <w:rFonts w:ascii="Calibri" w:hAnsi="Calibri"/>
                <w:szCs w:val="22"/>
              </w:rPr>
              <w:t xml:space="preserve">to be undertaken </w:t>
            </w:r>
            <w:r w:rsidRPr="00E750A6">
              <w:rPr>
                <w:rFonts w:ascii="Calibri" w:hAnsi="Calibri"/>
                <w:szCs w:val="22"/>
              </w:rPr>
              <w:t>are as follows:</w:t>
            </w:r>
          </w:p>
          <w:p w14:paraId="0163B896" w14:textId="77777777" w:rsidR="00E750A6" w:rsidRDefault="00E750A6" w:rsidP="00E750A6">
            <w:pPr>
              <w:jc w:val="both"/>
              <w:rPr>
                <w:rFonts w:ascii="Calibri" w:hAnsi="Calibri"/>
                <w:color w:val="FF0000"/>
                <w:szCs w:val="22"/>
              </w:rPr>
            </w:pPr>
          </w:p>
          <w:p w14:paraId="7F4DB753" w14:textId="2DAB3915" w:rsidR="00E750A6" w:rsidRPr="005006CE" w:rsidRDefault="00E750A6" w:rsidP="00E750A6">
            <w:pPr>
              <w:jc w:val="both"/>
              <w:rPr>
                <w:rFonts w:ascii="Calibri" w:hAnsi="Calibri"/>
                <w:b/>
                <w:bCs/>
                <w:color w:val="FF0000"/>
                <w:szCs w:val="22"/>
                <w:u w:val="single"/>
              </w:rPr>
            </w:pPr>
            <w:r w:rsidRPr="005006CE">
              <w:rPr>
                <w:rFonts w:ascii="Calibri" w:hAnsi="Calibri"/>
                <w:b/>
                <w:bCs/>
                <w:szCs w:val="22"/>
                <w:u w:val="single"/>
              </w:rPr>
              <w:t>Chimney Stacks:</w:t>
            </w:r>
          </w:p>
          <w:p w14:paraId="16EF0394" w14:textId="77777777" w:rsidR="00E750A6" w:rsidRDefault="00E750A6" w:rsidP="00E750A6">
            <w:pPr>
              <w:jc w:val="both"/>
              <w:rPr>
                <w:rFonts w:ascii="Calibri" w:hAnsi="Calibri"/>
                <w:color w:val="FF0000"/>
                <w:szCs w:val="22"/>
              </w:rPr>
            </w:pPr>
          </w:p>
          <w:p w14:paraId="0D60B943" w14:textId="77777777" w:rsidR="00E750A6" w:rsidRPr="00E750A6" w:rsidRDefault="00E750A6" w:rsidP="00E750A6">
            <w:pPr>
              <w:pStyle w:val="ListParagraph"/>
              <w:numPr>
                <w:ilvl w:val="0"/>
                <w:numId w:val="20"/>
              </w:numPr>
              <w:jc w:val="both"/>
              <w:rPr>
                <w:rFonts w:asciiTheme="minorHAnsi" w:hAnsiTheme="minorHAnsi" w:cstheme="minorHAnsi"/>
                <w:szCs w:val="22"/>
              </w:rPr>
            </w:pPr>
            <w:r w:rsidRPr="00E750A6">
              <w:rPr>
                <w:rFonts w:asciiTheme="minorHAnsi" w:hAnsiTheme="minorHAnsi" w:cstheme="minorHAnsi"/>
                <w:szCs w:val="22"/>
              </w:rPr>
              <w:t>Undertake full dismantling of the brick-built chimney stack and undertake like for like rebuilding in lime mortar using existing masonry.  Lead flashings to be renewed. All defective bricks to be replaced like for like. Chimney pots to be retained and reused</w:t>
            </w:r>
          </w:p>
          <w:p w14:paraId="44C6594B" w14:textId="77777777" w:rsidR="00E750A6" w:rsidRPr="00E750A6" w:rsidRDefault="00E750A6" w:rsidP="00E750A6">
            <w:pPr>
              <w:pStyle w:val="ListParagraph"/>
              <w:jc w:val="both"/>
              <w:rPr>
                <w:rFonts w:asciiTheme="minorHAnsi" w:hAnsiTheme="minorHAnsi" w:cstheme="minorHAnsi"/>
                <w:szCs w:val="22"/>
              </w:rPr>
            </w:pPr>
          </w:p>
          <w:p w14:paraId="1D6E4042" w14:textId="69C388B7" w:rsidR="00E750A6" w:rsidRPr="00E750A6" w:rsidRDefault="00E750A6" w:rsidP="00E750A6">
            <w:pPr>
              <w:pStyle w:val="ListParagraph"/>
              <w:numPr>
                <w:ilvl w:val="0"/>
                <w:numId w:val="20"/>
              </w:numPr>
              <w:jc w:val="both"/>
              <w:rPr>
                <w:rFonts w:asciiTheme="minorHAnsi" w:hAnsiTheme="minorHAnsi" w:cstheme="minorHAnsi"/>
                <w:szCs w:val="22"/>
              </w:rPr>
            </w:pPr>
            <w:r w:rsidRPr="00E750A6">
              <w:rPr>
                <w:rFonts w:asciiTheme="minorHAnsi" w:hAnsiTheme="minorHAnsi" w:cstheme="minorHAnsi"/>
              </w:rPr>
              <w:t>Remove moss to the top of the stone chimney stack and rake out all defective /degraded areas of mortar and repoint using lime mortar. Chimney pots to be re-bed and flaunching renewed. Leadwork and surrounding roof coverings to be closely inspected / investigated followed by any subsequent repair / replacement necessary. Investigations should also be undertaken to rule out any other potential causes of dampness at this location i.e. hygroscopic salts present to the chimney breasts and adjacent walling</w:t>
            </w:r>
          </w:p>
          <w:p w14:paraId="4AD5BECD" w14:textId="77777777" w:rsidR="00E750A6" w:rsidRPr="00E750A6" w:rsidRDefault="00E750A6" w:rsidP="00E750A6">
            <w:pPr>
              <w:pStyle w:val="ListParagraph"/>
              <w:rPr>
                <w:rFonts w:asciiTheme="minorHAnsi" w:hAnsiTheme="minorHAnsi" w:cstheme="minorHAnsi"/>
                <w:szCs w:val="22"/>
              </w:rPr>
            </w:pPr>
          </w:p>
          <w:p w14:paraId="407104E6" w14:textId="7B48EFF9" w:rsidR="00E750A6" w:rsidRPr="005006CE" w:rsidRDefault="00E750A6" w:rsidP="00E750A6">
            <w:pPr>
              <w:jc w:val="both"/>
              <w:rPr>
                <w:rFonts w:asciiTheme="minorHAnsi" w:hAnsiTheme="minorHAnsi" w:cstheme="minorHAnsi"/>
                <w:b/>
                <w:bCs/>
                <w:szCs w:val="22"/>
                <w:u w:val="single"/>
              </w:rPr>
            </w:pPr>
            <w:r w:rsidRPr="005006CE">
              <w:rPr>
                <w:rFonts w:asciiTheme="minorHAnsi" w:hAnsiTheme="minorHAnsi" w:cstheme="minorHAnsi"/>
                <w:b/>
                <w:bCs/>
                <w:szCs w:val="22"/>
                <w:u w:val="single"/>
              </w:rPr>
              <w:t>Roof Structures and Coverings:</w:t>
            </w:r>
          </w:p>
          <w:p w14:paraId="78322FB9" w14:textId="77777777" w:rsidR="00E750A6" w:rsidRPr="00E750A6" w:rsidRDefault="00E750A6" w:rsidP="00E750A6">
            <w:pPr>
              <w:jc w:val="both"/>
              <w:rPr>
                <w:rFonts w:asciiTheme="minorHAnsi" w:hAnsiTheme="minorHAnsi" w:cstheme="minorHAnsi"/>
                <w:szCs w:val="22"/>
              </w:rPr>
            </w:pPr>
          </w:p>
          <w:p w14:paraId="6683047D" w14:textId="17632E60"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 xml:space="preserve">Undertake full re-roofing of the north westernmost roof as well as the </w:t>
            </w:r>
            <w:r w:rsidR="007D48AF" w:rsidRPr="00E750A6">
              <w:rPr>
                <w:rFonts w:asciiTheme="minorHAnsi" w:hAnsiTheme="minorHAnsi" w:cstheme="minorHAnsi"/>
              </w:rPr>
              <w:t>northwest</w:t>
            </w:r>
            <w:r w:rsidRPr="00E750A6">
              <w:rPr>
                <w:rFonts w:asciiTheme="minorHAnsi" w:hAnsiTheme="minorHAnsi" w:cstheme="minorHAnsi"/>
              </w:rPr>
              <w:t xml:space="preserve"> slope of the south east roof with new slates to match the existing slate roof coverings to the rear of the building, with new underlay and abutment leadwork. This will also provide the opportunity to undertake close assessment of the timber roof structure and allow for the replacement of decayed timbers.</w:t>
            </w:r>
          </w:p>
          <w:p w14:paraId="081667F3" w14:textId="77777777" w:rsidR="00E750A6" w:rsidRPr="00E750A6" w:rsidRDefault="00E750A6" w:rsidP="00E750A6">
            <w:pPr>
              <w:pStyle w:val="ListParagraph"/>
              <w:jc w:val="both"/>
              <w:rPr>
                <w:rFonts w:asciiTheme="minorHAnsi" w:hAnsiTheme="minorHAnsi" w:cstheme="minorHAnsi"/>
                <w:szCs w:val="22"/>
              </w:rPr>
            </w:pPr>
          </w:p>
          <w:p w14:paraId="19A0D4A4" w14:textId="510E1EAE"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szCs w:val="22"/>
              </w:rPr>
              <w:t>The ridge tiles to the roofs of the building should be removed, cleaned down, re-bed and repointed using lime mortar.</w:t>
            </w:r>
          </w:p>
          <w:p w14:paraId="27B01B19" w14:textId="77777777" w:rsidR="00E750A6" w:rsidRPr="00E750A6" w:rsidRDefault="00E750A6" w:rsidP="00E750A6">
            <w:pPr>
              <w:pStyle w:val="ListParagraph"/>
              <w:rPr>
                <w:rFonts w:asciiTheme="minorHAnsi" w:hAnsiTheme="minorHAnsi" w:cstheme="minorHAnsi"/>
                <w:szCs w:val="22"/>
              </w:rPr>
            </w:pPr>
          </w:p>
          <w:p w14:paraId="30FE5282" w14:textId="57458B95"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The valley gutter should be cleaned out of all debris and repairs undertaken to address issues of water ingress as the valley location</w:t>
            </w:r>
            <w:r>
              <w:rPr>
                <w:rFonts w:asciiTheme="minorHAnsi" w:hAnsiTheme="minorHAnsi" w:cstheme="minorHAnsi"/>
              </w:rPr>
              <w:t>.</w:t>
            </w:r>
          </w:p>
          <w:p w14:paraId="2C99396D" w14:textId="77777777" w:rsidR="00E750A6" w:rsidRPr="00E750A6" w:rsidRDefault="00E750A6" w:rsidP="00E750A6">
            <w:pPr>
              <w:pStyle w:val="ListParagraph"/>
              <w:rPr>
                <w:rFonts w:asciiTheme="minorHAnsi" w:hAnsiTheme="minorHAnsi" w:cstheme="minorHAnsi"/>
                <w:szCs w:val="22"/>
              </w:rPr>
            </w:pPr>
          </w:p>
          <w:p w14:paraId="5E102646" w14:textId="593E789D"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 xml:space="preserve">Undertake isolated slate repairs / replacements to the </w:t>
            </w:r>
            <w:r w:rsidR="007D48AF" w:rsidRPr="00E750A6">
              <w:rPr>
                <w:rFonts w:asciiTheme="minorHAnsi" w:hAnsiTheme="minorHAnsi" w:cstheme="minorHAnsi"/>
              </w:rPr>
              <w:t>southeast</w:t>
            </w:r>
            <w:r w:rsidRPr="00E750A6">
              <w:rPr>
                <w:rFonts w:asciiTheme="minorHAnsi" w:hAnsiTheme="minorHAnsi" w:cstheme="minorHAnsi"/>
              </w:rPr>
              <w:t xml:space="preserve"> roof slope of the south easternmost roof as well as the </w:t>
            </w:r>
            <w:r w:rsidR="007D48AF" w:rsidRPr="00E750A6">
              <w:rPr>
                <w:rFonts w:asciiTheme="minorHAnsi" w:hAnsiTheme="minorHAnsi" w:cstheme="minorHAnsi"/>
              </w:rPr>
              <w:t>southwest</w:t>
            </w:r>
            <w:r w:rsidRPr="00E750A6">
              <w:rPr>
                <w:rFonts w:asciiTheme="minorHAnsi" w:hAnsiTheme="minorHAnsi" w:cstheme="minorHAnsi"/>
              </w:rPr>
              <w:t xml:space="preserve"> roof slope, adjacent to No.24 Castle Street.</w:t>
            </w:r>
          </w:p>
          <w:p w14:paraId="1621AF79" w14:textId="77777777" w:rsidR="00E750A6" w:rsidRPr="00E750A6" w:rsidRDefault="00E750A6" w:rsidP="00E750A6">
            <w:pPr>
              <w:pStyle w:val="ListParagraph"/>
              <w:rPr>
                <w:rFonts w:asciiTheme="minorHAnsi" w:hAnsiTheme="minorHAnsi" w:cstheme="minorHAnsi"/>
                <w:szCs w:val="22"/>
              </w:rPr>
            </w:pPr>
          </w:p>
          <w:p w14:paraId="4260C992" w14:textId="249E0ECE"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Undertake a closer assessment of ends of damp and decayed ridge and purlins to the north westernmost roof to confirm the integrity of the timber. Timbers to be repaired / replaced if required.</w:t>
            </w:r>
          </w:p>
          <w:p w14:paraId="22CFBA9D" w14:textId="77777777" w:rsidR="00E750A6" w:rsidRPr="00E750A6" w:rsidRDefault="00E750A6" w:rsidP="00E750A6">
            <w:pPr>
              <w:pStyle w:val="ListParagraph"/>
              <w:rPr>
                <w:rFonts w:asciiTheme="minorHAnsi" w:hAnsiTheme="minorHAnsi" w:cstheme="minorHAnsi"/>
                <w:szCs w:val="22"/>
              </w:rPr>
            </w:pPr>
          </w:p>
          <w:p w14:paraId="1C8E86A2" w14:textId="38F7762F" w:rsidR="00E750A6"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t xml:space="preserve">Undertake Closer inspection of timber strut and fixings to the </w:t>
            </w:r>
            <w:r w:rsidR="007D48AF" w:rsidRPr="005006CE">
              <w:rPr>
                <w:rFonts w:asciiTheme="minorHAnsi" w:hAnsiTheme="minorHAnsi" w:cstheme="minorHAnsi"/>
              </w:rPr>
              <w:t>southeast</w:t>
            </w:r>
            <w:r w:rsidRPr="005006CE">
              <w:rPr>
                <w:rFonts w:asciiTheme="minorHAnsi" w:hAnsiTheme="minorHAnsi" w:cstheme="minorHAnsi"/>
              </w:rPr>
              <w:t xml:space="preserve"> roof slope of the north westernmost roof to confirm adequacy.</w:t>
            </w:r>
          </w:p>
          <w:p w14:paraId="484C5B2B" w14:textId="77777777" w:rsidR="005006CE" w:rsidRPr="005006CE" w:rsidRDefault="005006CE" w:rsidP="005006CE">
            <w:pPr>
              <w:pStyle w:val="ListParagraph"/>
              <w:rPr>
                <w:rFonts w:asciiTheme="minorHAnsi" w:hAnsiTheme="minorHAnsi" w:cstheme="minorHAnsi"/>
                <w:szCs w:val="22"/>
              </w:rPr>
            </w:pPr>
          </w:p>
          <w:p w14:paraId="0A24FEB7" w14:textId="0D3989DC" w:rsidR="005006CE"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lastRenderedPageBreak/>
              <w:t xml:space="preserve">Install additional vents to the roof void of the </w:t>
            </w:r>
            <w:r w:rsidR="007D48AF" w:rsidRPr="005006CE">
              <w:rPr>
                <w:rFonts w:asciiTheme="minorHAnsi" w:hAnsiTheme="minorHAnsi" w:cstheme="minorHAnsi"/>
              </w:rPr>
              <w:t>northwestern</w:t>
            </w:r>
            <w:r w:rsidRPr="005006CE">
              <w:rPr>
                <w:rFonts w:asciiTheme="minorHAnsi" w:hAnsiTheme="minorHAnsi" w:cstheme="minorHAnsi"/>
              </w:rPr>
              <w:t xml:space="preserve"> most roof to improve current ventilation of the roof void.</w:t>
            </w:r>
          </w:p>
          <w:p w14:paraId="0FE76715" w14:textId="77777777" w:rsidR="005006CE" w:rsidRPr="005006CE" w:rsidRDefault="005006CE" w:rsidP="005006CE">
            <w:pPr>
              <w:pStyle w:val="ListParagraph"/>
              <w:rPr>
                <w:rFonts w:asciiTheme="minorHAnsi" w:hAnsiTheme="minorHAnsi" w:cstheme="minorHAnsi"/>
                <w:szCs w:val="22"/>
              </w:rPr>
            </w:pPr>
          </w:p>
          <w:p w14:paraId="4BB23D53" w14:textId="04853C64" w:rsidR="005006CE"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t>Remove existing old mineral wool insulation from the north westernmost roof void and install new mineral wool insulation at ceiling level throughout the roofs of the building in accordance with current building regulations.</w:t>
            </w:r>
          </w:p>
          <w:p w14:paraId="5268376F" w14:textId="77777777" w:rsidR="005006CE" w:rsidRPr="005006CE" w:rsidRDefault="005006CE" w:rsidP="005006CE">
            <w:pPr>
              <w:pStyle w:val="ListParagraph"/>
              <w:rPr>
                <w:rFonts w:asciiTheme="minorHAnsi" w:hAnsiTheme="minorHAnsi" w:cstheme="minorHAnsi"/>
                <w:szCs w:val="22"/>
              </w:rPr>
            </w:pPr>
          </w:p>
          <w:p w14:paraId="026406DE" w14:textId="0EAEBA0F" w:rsidR="005006CE"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t>Existing compartmentation / fire separation between the roof spaces in addition to the intermediate floor between ground and first floor of the building and adjoining properties should be reviewed and upgraded in accordance with current building regulations. Allow for Gyproc Fireline board to achieve minimum 60 mins fire resistance to existing ground floor ceilings throughout. Any internal partitions within roof void to be lined with Gyproc Fireline board to achieve minimum 60 mins fire resistance.</w:t>
            </w:r>
          </w:p>
          <w:p w14:paraId="3BB2FC51" w14:textId="77777777" w:rsidR="00E750A6" w:rsidRPr="00E750A6" w:rsidRDefault="00E750A6" w:rsidP="00E750A6">
            <w:pPr>
              <w:pStyle w:val="ListParagraph"/>
              <w:rPr>
                <w:rFonts w:asciiTheme="minorHAnsi" w:hAnsiTheme="minorHAnsi" w:cstheme="minorHAnsi"/>
                <w:szCs w:val="22"/>
              </w:rPr>
            </w:pPr>
          </w:p>
          <w:p w14:paraId="4571D987" w14:textId="76C4E92A" w:rsidR="00E750A6" w:rsidRPr="005006CE" w:rsidRDefault="005006CE" w:rsidP="00E750A6">
            <w:pPr>
              <w:jc w:val="both"/>
              <w:rPr>
                <w:rFonts w:asciiTheme="minorHAnsi" w:hAnsiTheme="minorHAnsi" w:cstheme="minorHAnsi"/>
                <w:b/>
                <w:bCs/>
                <w:szCs w:val="22"/>
                <w:u w:val="single"/>
              </w:rPr>
            </w:pPr>
            <w:r w:rsidRPr="005006CE">
              <w:rPr>
                <w:rFonts w:asciiTheme="minorHAnsi" w:hAnsiTheme="minorHAnsi" w:cstheme="minorHAnsi"/>
                <w:b/>
                <w:bCs/>
                <w:szCs w:val="22"/>
                <w:u w:val="single"/>
              </w:rPr>
              <w:t>Rainwater Goods:</w:t>
            </w:r>
          </w:p>
          <w:p w14:paraId="5C70A087" w14:textId="77777777" w:rsidR="00E750A6" w:rsidRPr="005006CE" w:rsidRDefault="00E750A6" w:rsidP="00E750A6">
            <w:pPr>
              <w:jc w:val="both"/>
              <w:rPr>
                <w:rFonts w:asciiTheme="minorHAnsi" w:hAnsiTheme="minorHAnsi" w:cstheme="minorHAnsi"/>
                <w:szCs w:val="22"/>
              </w:rPr>
            </w:pPr>
          </w:p>
          <w:p w14:paraId="4632D0FB" w14:textId="608C988D" w:rsidR="00E750A6" w:rsidRPr="005006CE" w:rsidRDefault="005006CE" w:rsidP="005006CE">
            <w:pPr>
              <w:pStyle w:val="ListParagraph"/>
              <w:numPr>
                <w:ilvl w:val="0"/>
                <w:numId w:val="22"/>
              </w:numPr>
              <w:jc w:val="both"/>
              <w:rPr>
                <w:rFonts w:asciiTheme="minorHAnsi" w:hAnsiTheme="minorHAnsi" w:cstheme="minorHAnsi"/>
                <w:szCs w:val="22"/>
              </w:rPr>
            </w:pPr>
            <w:r w:rsidRPr="005006CE">
              <w:rPr>
                <w:rFonts w:asciiTheme="minorHAnsi" w:hAnsiTheme="minorHAnsi" w:cstheme="minorHAnsi"/>
              </w:rPr>
              <w:t>All guttering and gullies should be cleaned out of all debris and plant matter and the falls of the gutters tested for any standing water and water leakage</w:t>
            </w:r>
            <w:r>
              <w:rPr>
                <w:rFonts w:asciiTheme="minorHAnsi" w:hAnsiTheme="minorHAnsi" w:cstheme="minorHAnsi"/>
              </w:rPr>
              <w:t>.</w:t>
            </w:r>
          </w:p>
          <w:p w14:paraId="23AF7D59" w14:textId="77777777" w:rsidR="005006CE" w:rsidRPr="005006CE" w:rsidRDefault="005006CE" w:rsidP="005006CE">
            <w:pPr>
              <w:pStyle w:val="ListParagraph"/>
              <w:jc w:val="both"/>
              <w:rPr>
                <w:rFonts w:asciiTheme="minorHAnsi" w:hAnsiTheme="minorHAnsi" w:cstheme="minorHAnsi"/>
                <w:szCs w:val="22"/>
              </w:rPr>
            </w:pPr>
          </w:p>
          <w:p w14:paraId="04673CF0" w14:textId="60E59879" w:rsidR="005006CE" w:rsidRPr="005006CE" w:rsidRDefault="005006CE" w:rsidP="005006CE">
            <w:pPr>
              <w:pStyle w:val="ListParagraph"/>
              <w:numPr>
                <w:ilvl w:val="0"/>
                <w:numId w:val="22"/>
              </w:numPr>
              <w:jc w:val="both"/>
              <w:rPr>
                <w:rFonts w:asciiTheme="minorHAnsi" w:hAnsiTheme="minorHAnsi" w:cstheme="minorHAnsi"/>
                <w:szCs w:val="22"/>
              </w:rPr>
            </w:pPr>
            <w:r w:rsidRPr="005006CE">
              <w:rPr>
                <w:rFonts w:asciiTheme="minorHAnsi" w:hAnsiTheme="minorHAnsi" w:cstheme="minorHAnsi"/>
              </w:rPr>
              <w:t>The existing guttering and downpipes are to be overhauled to replace / repair defective elements of the rainwater goods, remove corrosion and degraded paint finishes. All joints to the downpipes and guttering are to be cleaned down, primed and sealed to ensure a watertight seal. Rainwater goods to be repainted black and refixed back to walling substrate using existing bracketry. Falls to be tested again on completion.</w:t>
            </w:r>
          </w:p>
          <w:p w14:paraId="79C40853" w14:textId="77777777" w:rsidR="005006CE" w:rsidRPr="005006CE" w:rsidRDefault="005006CE" w:rsidP="005006CE">
            <w:pPr>
              <w:pStyle w:val="ListParagraph"/>
              <w:rPr>
                <w:rFonts w:asciiTheme="minorHAnsi" w:hAnsiTheme="minorHAnsi" w:cstheme="minorHAnsi"/>
                <w:szCs w:val="22"/>
              </w:rPr>
            </w:pPr>
          </w:p>
          <w:p w14:paraId="75E1FD6C" w14:textId="2D77F363" w:rsidR="005006CE" w:rsidRPr="005006CE" w:rsidRDefault="005006CE" w:rsidP="005006CE">
            <w:pPr>
              <w:pStyle w:val="ListParagraph"/>
              <w:numPr>
                <w:ilvl w:val="0"/>
                <w:numId w:val="22"/>
              </w:numPr>
              <w:jc w:val="both"/>
              <w:rPr>
                <w:rFonts w:asciiTheme="minorHAnsi" w:hAnsiTheme="minorHAnsi" w:cstheme="minorHAnsi"/>
                <w:szCs w:val="22"/>
              </w:rPr>
            </w:pPr>
            <w:r w:rsidRPr="005006CE">
              <w:rPr>
                <w:rFonts w:asciiTheme="minorHAnsi" w:hAnsiTheme="minorHAnsi" w:cstheme="minorHAnsi"/>
              </w:rPr>
              <w:t>The existing wall signage to the easternmost corner of the building should be removed and the arrangement and condition of the existing rainwater goods behind should be investigated and confirmed followed by repairs to prevent leakage. The arrangement of the downpipes should be simplified where possible and the leadwork to the top of the signage renewed and properly sealed around downpipe locations should the pipe penetration though the top of the signage be unavoidable - this should be investigated.</w:t>
            </w:r>
          </w:p>
          <w:p w14:paraId="49CA4C3A" w14:textId="77777777" w:rsidR="005006CE" w:rsidRDefault="005006CE" w:rsidP="005006CE">
            <w:pPr>
              <w:jc w:val="both"/>
              <w:rPr>
                <w:rFonts w:asciiTheme="minorHAnsi" w:hAnsiTheme="minorHAnsi" w:cstheme="minorHAnsi"/>
                <w:szCs w:val="22"/>
              </w:rPr>
            </w:pPr>
          </w:p>
          <w:p w14:paraId="41247DBF" w14:textId="01DDCA0E" w:rsidR="005006CE" w:rsidRPr="005006CE" w:rsidRDefault="005006CE" w:rsidP="005006CE">
            <w:pPr>
              <w:jc w:val="both"/>
              <w:rPr>
                <w:rFonts w:asciiTheme="minorHAnsi" w:hAnsiTheme="minorHAnsi" w:cstheme="minorHAnsi"/>
                <w:b/>
                <w:bCs/>
                <w:szCs w:val="22"/>
                <w:u w:val="single"/>
              </w:rPr>
            </w:pPr>
            <w:r w:rsidRPr="005006CE">
              <w:rPr>
                <w:rFonts w:asciiTheme="minorHAnsi" w:hAnsiTheme="minorHAnsi" w:cstheme="minorHAnsi"/>
                <w:b/>
                <w:bCs/>
                <w:szCs w:val="22"/>
                <w:u w:val="single"/>
              </w:rPr>
              <w:t>External Works:</w:t>
            </w:r>
          </w:p>
          <w:p w14:paraId="0B892D94" w14:textId="77777777" w:rsidR="005006CE" w:rsidRDefault="005006CE" w:rsidP="005006CE">
            <w:pPr>
              <w:jc w:val="both"/>
              <w:rPr>
                <w:rFonts w:asciiTheme="minorHAnsi" w:hAnsiTheme="minorHAnsi" w:cstheme="minorHAnsi"/>
                <w:szCs w:val="22"/>
              </w:rPr>
            </w:pPr>
          </w:p>
          <w:p w14:paraId="0D378123" w14:textId="42F05C9B"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The existing wall signage to the easternmost corner of the building should be removed and the arrangement and condition of the existing rainwater goods behind should be investigated and confirmed followed by repairs to prevent leakage. The arrangement of the downpipes should be simplified where possible and the leadwork to the top of the signage renewed and properly sealed around downpipe locations should the pipe penetration though the top of the signage be unavoidable - this should be investigated. Provide temporary support to the ground floor openings and assess the lintels to confirm if they can be repaired or require replacement. Wall cracking above to be stitched, grouted and pointed. Paint finish to be removed from stone column.</w:t>
            </w:r>
          </w:p>
          <w:p w14:paraId="700C43B7" w14:textId="77777777" w:rsidR="005006CE" w:rsidRPr="005006CE" w:rsidRDefault="005006CE" w:rsidP="005006CE">
            <w:pPr>
              <w:pStyle w:val="ListParagraph"/>
              <w:jc w:val="both"/>
              <w:rPr>
                <w:rFonts w:ascii="Calibri" w:hAnsi="Calibri" w:cs="Calibri"/>
                <w:szCs w:val="22"/>
              </w:rPr>
            </w:pPr>
          </w:p>
          <w:p w14:paraId="177EC025" w14:textId="73706015"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 xml:space="preserve">The </w:t>
            </w:r>
            <w:r w:rsidR="007D48AF" w:rsidRPr="005006CE">
              <w:rPr>
                <w:rFonts w:ascii="Calibri" w:hAnsi="Calibri" w:cs="Calibri"/>
              </w:rPr>
              <w:t>northeast</w:t>
            </w:r>
            <w:r w:rsidRPr="005006CE">
              <w:rPr>
                <w:rFonts w:ascii="Calibri" w:hAnsi="Calibri" w:cs="Calibri"/>
              </w:rPr>
              <w:t xml:space="preserve"> elevation should be cleaned down in fill to remove all perished paint finishes and degraded render finishes. Wall cracking to be stitched, grouted and pointed. Wall to be finished with new lime render or </w:t>
            </w:r>
            <w:r w:rsidR="007D48AF" w:rsidRPr="005006CE">
              <w:rPr>
                <w:rFonts w:ascii="Calibri" w:hAnsi="Calibri" w:cs="Calibri"/>
              </w:rPr>
              <w:t>whitewash</w:t>
            </w:r>
            <w:r w:rsidRPr="005006CE">
              <w:rPr>
                <w:rFonts w:ascii="Calibri" w:hAnsi="Calibri" w:cs="Calibri"/>
              </w:rPr>
              <w:t>.</w:t>
            </w:r>
          </w:p>
          <w:p w14:paraId="6596F33B" w14:textId="77777777" w:rsidR="005006CE" w:rsidRPr="005006CE" w:rsidRDefault="005006CE" w:rsidP="005006CE">
            <w:pPr>
              <w:pStyle w:val="ListParagraph"/>
              <w:rPr>
                <w:rFonts w:ascii="Calibri" w:hAnsi="Calibri" w:cs="Calibri"/>
                <w:szCs w:val="22"/>
              </w:rPr>
            </w:pPr>
          </w:p>
          <w:p w14:paraId="196F803A" w14:textId="06645E04"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 xml:space="preserve">The render finish to the first floor of the </w:t>
            </w:r>
            <w:r w:rsidR="007D48AF" w:rsidRPr="005006CE">
              <w:rPr>
                <w:rFonts w:ascii="Calibri" w:hAnsi="Calibri" w:cs="Calibri"/>
              </w:rPr>
              <w:t>northwest</w:t>
            </w:r>
            <w:r w:rsidRPr="005006CE">
              <w:rPr>
                <w:rFonts w:ascii="Calibri" w:hAnsi="Calibri" w:cs="Calibri"/>
              </w:rPr>
              <w:t xml:space="preserve"> elevation should be made good around the shop signage location.</w:t>
            </w:r>
          </w:p>
          <w:p w14:paraId="4176F63B" w14:textId="77777777" w:rsidR="005006CE" w:rsidRPr="005006CE" w:rsidRDefault="005006CE" w:rsidP="005006CE">
            <w:pPr>
              <w:pStyle w:val="ListParagraph"/>
              <w:rPr>
                <w:rFonts w:ascii="Calibri" w:hAnsi="Calibri" w:cs="Calibri"/>
                <w:szCs w:val="22"/>
              </w:rPr>
            </w:pPr>
          </w:p>
          <w:p w14:paraId="0A10CC36" w14:textId="29F97531"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 xml:space="preserve">The shop awning to the front </w:t>
            </w:r>
            <w:r w:rsidR="007D48AF" w:rsidRPr="005006CE">
              <w:rPr>
                <w:rFonts w:ascii="Calibri" w:hAnsi="Calibri" w:cs="Calibri"/>
              </w:rPr>
              <w:t>northwest</w:t>
            </w:r>
            <w:r w:rsidRPr="005006CE">
              <w:rPr>
                <w:rFonts w:ascii="Calibri" w:hAnsi="Calibri" w:cs="Calibri"/>
              </w:rPr>
              <w:t xml:space="preserve"> elevation to be removed.</w:t>
            </w:r>
          </w:p>
          <w:p w14:paraId="34B4A88E" w14:textId="77777777" w:rsidR="005006CE" w:rsidRPr="005006CE" w:rsidRDefault="005006CE" w:rsidP="005006CE">
            <w:pPr>
              <w:pStyle w:val="ListParagraph"/>
              <w:rPr>
                <w:rFonts w:ascii="Calibri" w:hAnsi="Calibri" w:cs="Calibri"/>
                <w:szCs w:val="22"/>
              </w:rPr>
            </w:pPr>
          </w:p>
          <w:p w14:paraId="5010EF2E" w14:textId="25170F59"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External shop frontage to the north elevation to be replaced.</w:t>
            </w:r>
          </w:p>
          <w:p w14:paraId="7E6E6EF6" w14:textId="77777777" w:rsidR="005006CE" w:rsidRPr="005006CE" w:rsidRDefault="005006CE" w:rsidP="005006CE">
            <w:pPr>
              <w:pStyle w:val="ListParagraph"/>
              <w:rPr>
                <w:rFonts w:ascii="Calibri" w:hAnsi="Calibri" w:cs="Calibri"/>
                <w:szCs w:val="22"/>
              </w:rPr>
            </w:pPr>
          </w:p>
          <w:p w14:paraId="33632AD1" w14:textId="63B0CBD8"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lastRenderedPageBreak/>
              <w:t xml:space="preserve">External shop signage to the </w:t>
            </w:r>
            <w:r w:rsidR="007D48AF" w:rsidRPr="005006CE">
              <w:rPr>
                <w:rFonts w:ascii="Calibri" w:hAnsi="Calibri" w:cs="Calibri"/>
              </w:rPr>
              <w:t>northeast</w:t>
            </w:r>
            <w:r w:rsidRPr="005006CE">
              <w:rPr>
                <w:rFonts w:ascii="Calibri" w:hAnsi="Calibri" w:cs="Calibri"/>
              </w:rPr>
              <w:t xml:space="preserve"> and </w:t>
            </w:r>
            <w:r w:rsidR="007D48AF" w:rsidRPr="005006CE">
              <w:rPr>
                <w:rFonts w:ascii="Calibri" w:hAnsi="Calibri" w:cs="Calibri"/>
              </w:rPr>
              <w:t>southeast</w:t>
            </w:r>
            <w:r w:rsidRPr="005006CE">
              <w:rPr>
                <w:rFonts w:ascii="Calibri" w:hAnsi="Calibri" w:cs="Calibri"/>
              </w:rPr>
              <w:t xml:space="preserve"> elevation to be replaced.</w:t>
            </w:r>
          </w:p>
          <w:p w14:paraId="3CDD9D67" w14:textId="77777777" w:rsidR="005006CE" w:rsidRPr="005006CE" w:rsidRDefault="005006CE" w:rsidP="005006CE">
            <w:pPr>
              <w:pStyle w:val="ListParagraph"/>
              <w:rPr>
                <w:rFonts w:ascii="Calibri" w:hAnsi="Calibri" w:cs="Calibri"/>
                <w:szCs w:val="22"/>
              </w:rPr>
            </w:pPr>
          </w:p>
          <w:p w14:paraId="77741F31" w14:textId="0C8F11BE"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Paint finishes to window heads, cills and jambs to be removed.</w:t>
            </w:r>
          </w:p>
          <w:p w14:paraId="6E6F0FBC" w14:textId="77777777" w:rsidR="005006CE" w:rsidRPr="005006CE" w:rsidRDefault="005006CE" w:rsidP="005006CE">
            <w:pPr>
              <w:pStyle w:val="ListParagraph"/>
              <w:rPr>
                <w:rFonts w:ascii="Calibri" w:hAnsi="Calibri" w:cs="Calibri"/>
                <w:szCs w:val="22"/>
              </w:rPr>
            </w:pPr>
          </w:p>
          <w:p w14:paraId="6369D722" w14:textId="2E55DC56"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Perished mortar to the side walls of the basement steps to be raked out and repointed in lime mortar.</w:t>
            </w:r>
          </w:p>
          <w:p w14:paraId="17126470" w14:textId="77777777" w:rsidR="005006CE" w:rsidRPr="005006CE" w:rsidRDefault="005006CE" w:rsidP="005006CE">
            <w:pPr>
              <w:pStyle w:val="ListParagraph"/>
              <w:rPr>
                <w:rFonts w:ascii="Calibri" w:hAnsi="Calibri" w:cs="Calibri"/>
                <w:szCs w:val="22"/>
              </w:rPr>
            </w:pPr>
          </w:p>
          <w:p w14:paraId="69C3C967" w14:textId="3C8CF5AE" w:rsidR="005006CE" w:rsidRPr="005006CE" w:rsidRDefault="005006CE" w:rsidP="005006CE">
            <w:pPr>
              <w:pStyle w:val="ListParagraph"/>
              <w:numPr>
                <w:ilvl w:val="0"/>
                <w:numId w:val="23"/>
              </w:numPr>
              <w:jc w:val="both"/>
              <w:rPr>
                <w:rFonts w:asciiTheme="minorHAnsi" w:hAnsiTheme="minorHAnsi" w:cstheme="minorHAnsi"/>
                <w:szCs w:val="22"/>
              </w:rPr>
            </w:pPr>
            <w:r w:rsidRPr="005006CE">
              <w:rPr>
                <w:rFonts w:asciiTheme="minorHAnsi" w:hAnsiTheme="minorHAnsi" w:cstheme="minorHAnsi"/>
              </w:rPr>
              <w:t>Repaint the bottom of the timber cladding to the external doorway leading to the first-floor shop unit.</w:t>
            </w:r>
          </w:p>
          <w:p w14:paraId="5877D812" w14:textId="77777777" w:rsidR="005006CE" w:rsidRPr="005006CE" w:rsidRDefault="005006CE" w:rsidP="005006CE">
            <w:pPr>
              <w:pStyle w:val="ListParagraph"/>
              <w:rPr>
                <w:rFonts w:asciiTheme="minorHAnsi" w:hAnsiTheme="minorHAnsi" w:cstheme="minorHAnsi"/>
                <w:szCs w:val="22"/>
              </w:rPr>
            </w:pPr>
          </w:p>
          <w:p w14:paraId="26BA69C1" w14:textId="359B16CD" w:rsidR="005006CE" w:rsidRPr="005006CE" w:rsidRDefault="005006CE" w:rsidP="005006CE">
            <w:pPr>
              <w:jc w:val="both"/>
              <w:rPr>
                <w:rFonts w:asciiTheme="minorHAnsi" w:hAnsiTheme="minorHAnsi" w:cstheme="minorHAnsi"/>
                <w:b/>
                <w:bCs/>
                <w:szCs w:val="22"/>
                <w:u w:val="single"/>
              </w:rPr>
            </w:pPr>
            <w:r w:rsidRPr="005006CE">
              <w:rPr>
                <w:rFonts w:asciiTheme="minorHAnsi" w:hAnsiTheme="minorHAnsi" w:cstheme="minorHAnsi"/>
                <w:b/>
                <w:bCs/>
                <w:szCs w:val="22"/>
                <w:u w:val="single"/>
              </w:rPr>
              <w:t>Internal Walls:</w:t>
            </w:r>
          </w:p>
          <w:p w14:paraId="7C8ED685" w14:textId="77777777" w:rsidR="005006CE" w:rsidRPr="005006CE" w:rsidRDefault="005006CE" w:rsidP="005006CE">
            <w:pPr>
              <w:jc w:val="both"/>
              <w:rPr>
                <w:rFonts w:asciiTheme="minorHAnsi" w:hAnsiTheme="minorHAnsi" w:cstheme="minorHAnsi"/>
                <w:szCs w:val="22"/>
              </w:rPr>
            </w:pPr>
          </w:p>
          <w:p w14:paraId="18FA4DBB" w14:textId="3BD2EFCB"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Make good damaged internal wall finishes throughout the ground floor retail space.</w:t>
            </w:r>
          </w:p>
          <w:p w14:paraId="414647DC" w14:textId="77777777" w:rsidR="005006CE" w:rsidRPr="005006CE" w:rsidRDefault="005006CE" w:rsidP="005006CE">
            <w:pPr>
              <w:pStyle w:val="ListParagraph"/>
              <w:jc w:val="both"/>
              <w:rPr>
                <w:rFonts w:asciiTheme="minorHAnsi" w:hAnsiTheme="minorHAnsi" w:cstheme="minorHAnsi"/>
                <w:szCs w:val="22"/>
              </w:rPr>
            </w:pPr>
          </w:p>
          <w:p w14:paraId="6C016EF4" w14:textId="53BE744A"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Remove any gypsum-based plaster to external stone walls and renew using lime plaster.</w:t>
            </w:r>
          </w:p>
          <w:p w14:paraId="0CE64CE7" w14:textId="77777777" w:rsidR="005006CE" w:rsidRPr="005006CE" w:rsidRDefault="005006CE" w:rsidP="005006CE">
            <w:pPr>
              <w:pStyle w:val="ListParagraph"/>
              <w:rPr>
                <w:rFonts w:asciiTheme="minorHAnsi" w:hAnsiTheme="minorHAnsi" w:cstheme="minorHAnsi"/>
                <w:szCs w:val="22"/>
              </w:rPr>
            </w:pPr>
          </w:p>
          <w:p w14:paraId="13D5D202" w14:textId="0A7B4A6D"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 xml:space="preserve">Further investigations recommended to confirm cause of wall dampness to the chimney breasts below the stone-built chimney stack to the </w:t>
            </w:r>
            <w:r w:rsidR="007D48AF" w:rsidRPr="005006CE">
              <w:rPr>
                <w:rFonts w:asciiTheme="minorHAnsi" w:hAnsiTheme="minorHAnsi" w:cstheme="minorHAnsi"/>
              </w:rPr>
              <w:t>first-floor</w:t>
            </w:r>
            <w:r w:rsidRPr="005006CE">
              <w:rPr>
                <w:rFonts w:asciiTheme="minorHAnsi" w:hAnsiTheme="minorHAnsi" w:cstheme="minorHAnsi"/>
              </w:rPr>
              <w:t xml:space="preserve"> shop unit. Chimney and roofing above to be inspected and repaired / made good where required. Internal finishes to be made good.</w:t>
            </w:r>
          </w:p>
          <w:p w14:paraId="658520C9" w14:textId="77777777" w:rsidR="005006CE" w:rsidRPr="005006CE" w:rsidRDefault="005006CE" w:rsidP="005006CE">
            <w:pPr>
              <w:pStyle w:val="ListParagraph"/>
              <w:rPr>
                <w:rFonts w:asciiTheme="minorHAnsi" w:hAnsiTheme="minorHAnsi" w:cstheme="minorHAnsi"/>
                <w:szCs w:val="22"/>
              </w:rPr>
            </w:pPr>
          </w:p>
          <w:p w14:paraId="5711EB85" w14:textId="32E9C50D"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Undertake repairs to brick-built chimney stack and roofing as before and make good internal wall finishes around chimney breast location</w:t>
            </w:r>
          </w:p>
          <w:p w14:paraId="15A80C17" w14:textId="77777777" w:rsidR="005006CE" w:rsidRPr="005006CE" w:rsidRDefault="005006CE" w:rsidP="005006CE">
            <w:pPr>
              <w:pStyle w:val="ListParagraph"/>
              <w:rPr>
                <w:rFonts w:asciiTheme="minorHAnsi" w:hAnsiTheme="minorHAnsi" w:cstheme="minorHAnsi"/>
                <w:szCs w:val="22"/>
              </w:rPr>
            </w:pPr>
          </w:p>
          <w:p w14:paraId="3432A31B" w14:textId="752D7935"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 xml:space="preserve">Undertake investigations to confirm that the replacement downpipe has rectified the previous issue of leakage causing internal dampness to the </w:t>
            </w:r>
            <w:r w:rsidR="007D48AF" w:rsidRPr="005006CE">
              <w:rPr>
                <w:rFonts w:asciiTheme="minorHAnsi" w:hAnsiTheme="minorHAnsi" w:cstheme="minorHAnsi"/>
              </w:rPr>
              <w:t>first-floor</w:t>
            </w:r>
            <w:r w:rsidRPr="005006CE">
              <w:rPr>
                <w:rFonts w:asciiTheme="minorHAnsi" w:hAnsiTheme="minorHAnsi" w:cstheme="minorHAnsi"/>
              </w:rPr>
              <w:t xml:space="preserve"> </w:t>
            </w:r>
            <w:r w:rsidR="007D48AF" w:rsidRPr="005006CE">
              <w:rPr>
                <w:rFonts w:asciiTheme="minorHAnsi" w:hAnsiTheme="minorHAnsi" w:cstheme="minorHAnsi"/>
              </w:rPr>
              <w:t>northwest</w:t>
            </w:r>
            <w:r w:rsidRPr="005006CE">
              <w:rPr>
                <w:rFonts w:asciiTheme="minorHAnsi" w:hAnsiTheme="minorHAnsi" w:cstheme="minorHAnsi"/>
              </w:rPr>
              <w:t xml:space="preserve"> unit. The internal wall and ceiling plaster to the affected areas should be removed to allow the substrates to dry. Internal finishes to be made good following the drying out of the wall.</w:t>
            </w:r>
          </w:p>
          <w:p w14:paraId="59A0E789" w14:textId="77777777" w:rsidR="005006CE" w:rsidRPr="005006CE" w:rsidRDefault="005006CE" w:rsidP="005006CE">
            <w:pPr>
              <w:pStyle w:val="ListParagraph"/>
              <w:rPr>
                <w:rFonts w:asciiTheme="minorHAnsi" w:hAnsiTheme="minorHAnsi" w:cstheme="minorHAnsi"/>
                <w:szCs w:val="22"/>
              </w:rPr>
            </w:pPr>
          </w:p>
          <w:p w14:paraId="42F55A95" w14:textId="33A6BB4E"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Undertake further investigations to the staining of the first-floor stairwell and make good internal finishes if required.</w:t>
            </w:r>
          </w:p>
          <w:p w14:paraId="6FE3C47C" w14:textId="77777777" w:rsidR="005006CE" w:rsidRPr="005006CE" w:rsidRDefault="005006CE" w:rsidP="005006CE">
            <w:pPr>
              <w:pStyle w:val="ListParagraph"/>
              <w:rPr>
                <w:rFonts w:asciiTheme="minorHAnsi" w:hAnsiTheme="minorHAnsi" w:cstheme="minorHAnsi"/>
                <w:szCs w:val="22"/>
              </w:rPr>
            </w:pPr>
          </w:p>
          <w:p w14:paraId="5FEBB0A0" w14:textId="541C4630"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New opening to be formed in existing wall - nom. 2.8m wide. Steel UB's to be installed to structural engineer's design and details and lined with Gyproc Fireline board to achieve minimum 60 mins fire resistance. Exposed walls to be made good</w:t>
            </w:r>
          </w:p>
          <w:p w14:paraId="7F0F0871" w14:textId="77777777" w:rsidR="005006CE" w:rsidRPr="005006CE" w:rsidRDefault="005006CE" w:rsidP="005006CE">
            <w:pPr>
              <w:pStyle w:val="ListParagraph"/>
              <w:rPr>
                <w:rFonts w:asciiTheme="minorHAnsi" w:hAnsiTheme="minorHAnsi" w:cstheme="minorHAnsi"/>
                <w:szCs w:val="22"/>
              </w:rPr>
            </w:pPr>
          </w:p>
          <w:p w14:paraId="253F0E29" w14:textId="5B34BD48"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Removal of existing ground floor wall partitions, any exposed walls to be made good.</w:t>
            </w:r>
          </w:p>
          <w:p w14:paraId="4C29C71E" w14:textId="77777777" w:rsidR="005006CE" w:rsidRPr="005006CE" w:rsidRDefault="005006CE" w:rsidP="005006CE">
            <w:pPr>
              <w:pStyle w:val="ListParagraph"/>
              <w:rPr>
                <w:rFonts w:asciiTheme="minorHAnsi" w:hAnsiTheme="minorHAnsi" w:cstheme="minorHAnsi"/>
                <w:szCs w:val="22"/>
              </w:rPr>
            </w:pPr>
          </w:p>
          <w:p w14:paraId="36FDE1DB" w14:textId="44B808E8" w:rsidR="005006CE" w:rsidRPr="005006CE" w:rsidRDefault="005006CE" w:rsidP="005006CE">
            <w:pPr>
              <w:jc w:val="both"/>
              <w:rPr>
                <w:rFonts w:asciiTheme="minorHAnsi" w:hAnsiTheme="minorHAnsi" w:cstheme="minorHAnsi"/>
                <w:b/>
                <w:bCs/>
                <w:szCs w:val="22"/>
                <w:u w:val="single"/>
              </w:rPr>
            </w:pPr>
            <w:r w:rsidRPr="005006CE">
              <w:rPr>
                <w:rFonts w:asciiTheme="minorHAnsi" w:hAnsiTheme="minorHAnsi" w:cstheme="minorHAnsi"/>
                <w:b/>
                <w:bCs/>
                <w:szCs w:val="22"/>
                <w:u w:val="single"/>
              </w:rPr>
              <w:t>Floors:</w:t>
            </w:r>
          </w:p>
          <w:p w14:paraId="58C1F337" w14:textId="77777777" w:rsidR="005006CE" w:rsidRPr="005006CE" w:rsidRDefault="005006CE" w:rsidP="005006CE">
            <w:pPr>
              <w:jc w:val="both"/>
              <w:rPr>
                <w:rFonts w:asciiTheme="minorHAnsi" w:hAnsiTheme="minorHAnsi" w:cstheme="minorHAnsi"/>
                <w:b/>
                <w:bCs/>
                <w:szCs w:val="22"/>
                <w:u w:val="single"/>
              </w:rPr>
            </w:pPr>
          </w:p>
          <w:p w14:paraId="778BBB64" w14:textId="267EF59F" w:rsidR="005006CE" w:rsidRPr="001B3810" w:rsidRDefault="005006CE" w:rsidP="005006CE">
            <w:pPr>
              <w:pStyle w:val="ListParagraph"/>
              <w:numPr>
                <w:ilvl w:val="0"/>
                <w:numId w:val="25"/>
              </w:numPr>
              <w:jc w:val="both"/>
              <w:rPr>
                <w:rFonts w:asciiTheme="minorHAnsi" w:hAnsiTheme="minorHAnsi" w:cstheme="minorHAnsi"/>
                <w:b/>
                <w:bCs/>
                <w:szCs w:val="22"/>
                <w:u w:val="single"/>
              </w:rPr>
            </w:pPr>
            <w:r w:rsidRPr="001B3810">
              <w:rPr>
                <w:rFonts w:asciiTheme="minorHAnsi" w:hAnsiTheme="minorHAnsi" w:cstheme="minorHAnsi"/>
              </w:rPr>
              <w:t>Further assessment of the floor structures to all floors of the building (suspended timber and solid floors) should be undertaken, following the lifting of floor finishes and floorboards in order to inspect for any underlying defects to floor voids and structures.</w:t>
            </w:r>
          </w:p>
          <w:p w14:paraId="3BB9F970" w14:textId="77777777" w:rsidR="005006CE" w:rsidRPr="001B3810" w:rsidRDefault="005006CE" w:rsidP="005006CE">
            <w:pPr>
              <w:pStyle w:val="ListParagraph"/>
              <w:jc w:val="both"/>
              <w:rPr>
                <w:rFonts w:asciiTheme="minorHAnsi" w:hAnsiTheme="minorHAnsi" w:cstheme="minorHAnsi"/>
                <w:b/>
                <w:bCs/>
                <w:szCs w:val="22"/>
                <w:u w:val="single"/>
              </w:rPr>
            </w:pPr>
          </w:p>
          <w:p w14:paraId="2732ECF3" w14:textId="7580CCBE" w:rsidR="005006CE" w:rsidRPr="001B3810" w:rsidRDefault="001B3810" w:rsidP="005006CE">
            <w:pPr>
              <w:pStyle w:val="ListParagraph"/>
              <w:numPr>
                <w:ilvl w:val="0"/>
                <w:numId w:val="25"/>
              </w:numPr>
              <w:jc w:val="both"/>
              <w:rPr>
                <w:rFonts w:asciiTheme="minorHAnsi" w:hAnsiTheme="minorHAnsi" w:cstheme="minorHAnsi"/>
                <w:b/>
                <w:bCs/>
                <w:szCs w:val="22"/>
                <w:u w:val="single"/>
              </w:rPr>
            </w:pPr>
            <w:r w:rsidRPr="001B3810">
              <w:rPr>
                <w:rFonts w:asciiTheme="minorHAnsi" w:hAnsiTheme="minorHAnsi" w:cstheme="minorHAnsi"/>
              </w:rPr>
              <w:t>Repair / make good, loose timber floor panel to the ground floor WC.</w:t>
            </w:r>
          </w:p>
          <w:p w14:paraId="6533D1AF" w14:textId="77777777" w:rsidR="001B3810" w:rsidRPr="001B3810" w:rsidRDefault="001B3810" w:rsidP="001B3810">
            <w:pPr>
              <w:pStyle w:val="ListParagraph"/>
              <w:rPr>
                <w:rFonts w:asciiTheme="minorHAnsi" w:hAnsiTheme="minorHAnsi" w:cstheme="minorHAnsi"/>
                <w:b/>
                <w:bCs/>
                <w:szCs w:val="22"/>
                <w:u w:val="single"/>
              </w:rPr>
            </w:pPr>
          </w:p>
          <w:p w14:paraId="46A5E44A" w14:textId="5CED8484" w:rsidR="001B3810" w:rsidRPr="001B3810" w:rsidRDefault="001B3810" w:rsidP="005006CE">
            <w:pPr>
              <w:pStyle w:val="ListParagraph"/>
              <w:numPr>
                <w:ilvl w:val="0"/>
                <w:numId w:val="25"/>
              </w:numPr>
              <w:jc w:val="both"/>
              <w:rPr>
                <w:rFonts w:asciiTheme="minorHAnsi" w:hAnsiTheme="minorHAnsi" w:cstheme="minorHAnsi"/>
                <w:b/>
                <w:bCs/>
                <w:szCs w:val="22"/>
                <w:u w:val="single"/>
              </w:rPr>
            </w:pPr>
            <w:r w:rsidRPr="001B3810">
              <w:rPr>
                <w:rFonts w:asciiTheme="minorHAnsi" w:hAnsiTheme="minorHAnsi" w:cstheme="minorHAnsi"/>
              </w:rPr>
              <w:t>Further investigations are recommended to confirm the integrity of the beam end bearing above the basement partition and repairs undertaken if required.</w:t>
            </w:r>
          </w:p>
          <w:p w14:paraId="007DE01E" w14:textId="77777777" w:rsidR="001B3810" w:rsidRPr="001B3810" w:rsidRDefault="001B3810" w:rsidP="001B3810">
            <w:pPr>
              <w:pStyle w:val="ListParagraph"/>
              <w:rPr>
                <w:rFonts w:asciiTheme="minorHAnsi" w:hAnsiTheme="minorHAnsi" w:cstheme="minorHAnsi"/>
                <w:b/>
                <w:bCs/>
                <w:szCs w:val="22"/>
                <w:u w:val="single"/>
              </w:rPr>
            </w:pPr>
          </w:p>
          <w:p w14:paraId="611512C4" w14:textId="77777777" w:rsidR="001B3810" w:rsidRDefault="001B3810" w:rsidP="001B3810">
            <w:pPr>
              <w:jc w:val="both"/>
              <w:rPr>
                <w:rFonts w:asciiTheme="minorHAnsi" w:hAnsiTheme="minorHAnsi" w:cstheme="minorHAnsi"/>
                <w:b/>
                <w:bCs/>
                <w:szCs w:val="22"/>
                <w:u w:val="single"/>
              </w:rPr>
            </w:pPr>
          </w:p>
          <w:p w14:paraId="352E9568" w14:textId="79C6E0A0" w:rsidR="001B3810" w:rsidRPr="00F42946" w:rsidRDefault="001B3810" w:rsidP="001B3810">
            <w:pPr>
              <w:jc w:val="both"/>
              <w:rPr>
                <w:rFonts w:asciiTheme="minorHAnsi" w:hAnsiTheme="minorHAnsi" w:cstheme="minorHAnsi"/>
                <w:b/>
                <w:bCs/>
                <w:szCs w:val="22"/>
                <w:u w:val="single"/>
              </w:rPr>
            </w:pPr>
            <w:r w:rsidRPr="00F42946">
              <w:rPr>
                <w:rFonts w:asciiTheme="minorHAnsi" w:hAnsiTheme="minorHAnsi" w:cstheme="minorHAnsi"/>
                <w:b/>
                <w:bCs/>
                <w:szCs w:val="22"/>
                <w:u w:val="single"/>
              </w:rPr>
              <w:t>Ceilings:</w:t>
            </w:r>
          </w:p>
          <w:p w14:paraId="0466A30F" w14:textId="77777777" w:rsidR="001B3810" w:rsidRPr="00F42946" w:rsidRDefault="001B3810" w:rsidP="001B3810">
            <w:pPr>
              <w:jc w:val="both"/>
              <w:rPr>
                <w:rFonts w:asciiTheme="minorHAnsi" w:hAnsiTheme="minorHAnsi" w:cstheme="minorHAnsi"/>
                <w:b/>
                <w:bCs/>
                <w:szCs w:val="22"/>
                <w:u w:val="single"/>
              </w:rPr>
            </w:pPr>
          </w:p>
          <w:p w14:paraId="0231BB59" w14:textId="23D64176" w:rsidR="001B3810"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Make good damaged ceiling finishes to the ground floor units of the newsagents.</w:t>
            </w:r>
          </w:p>
          <w:p w14:paraId="2C1F2150" w14:textId="77777777" w:rsidR="00F42946" w:rsidRPr="00F42946" w:rsidRDefault="00F42946" w:rsidP="00F42946">
            <w:pPr>
              <w:pStyle w:val="ListParagraph"/>
              <w:jc w:val="both"/>
              <w:rPr>
                <w:rFonts w:asciiTheme="minorHAnsi" w:hAnsiTheme="minorHAnsi" w:cstheme="minorHAnsi"/>
                <w:b/>
                <w:bCs/>
                <w:szCs w:val="22"/>
                <w:u w:val="single"/>
              </w:rPr>
            </w:pPr>
          </w:p>
          <w:p w14:paraId="63CCF074" w14:textId="20F7F190"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Clean down and undertake repairs to the existing light well structure within the basement.</w:t>
            </w:r>
          </w:p>
          <w:p w14:paraId="48CB6486" w14:textId="77777777" w:rsidR="00F42946" w:rsidRPr="00F42946" w:rsidRDefault="00F42946" w:rsidP="00F42946">
            <w:pPr>
              <w:pStyle w:val="ListParagraph"/>
              <w:rPr>
                <w:rFonts w:asciiTheme="minorHAnsi" w:hAnsiTheme="minorHAnsi" w:cstheme="minorHAnsi"/>
                <w:b/>
                <w:bCs/>
                <w:szCs w:val="22"/>
                <w:u w:val="single"/>
              </w:rPr>
            </w:pPr>
          </w:p>
          <w:p w14:paraId="0B7CAB7C" w14:textId="438DB1E5"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lastRenderedPageBreak/>
              <w:t>Make good hole to first floor WC.</w:t>
            </w:r>
          </w:p>
          <w:p w14:paraId="388D768E" w14:textId="77777777" w:rsidR="00F42946" w:rsidRPr="00F42946" w:rsidRDefault="00F42946" w:rsidP="00F42946">
            <w:pPr>
              <w:pStyle w:val="ListParagraph"/>
              <w:rPr>
                <w:rFonts w:asciiTheme="minorHAnsi" w:hAnsiTheme="minorHAnsi" w:cstheme="minorHAnsi"/>
                <w:b/>
                <w:bCs/>
                <w:szCs w:val="22"/>
                <w:u w:val="single"/>
              </w:rPr>
            </w:pPr>
          </w:p>
          <w:p w14:paraId="2F6E610A" w14:textId="675AEA51"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 xml:space="preserve">Further investigations recommended to confirm cause of wall dampness to the chimney breasts below the stone-built chimney stack to the </w:t>
            </w:r>
            <w:r w:rsidR="007D48AF" w:rsidRPr="00F42946">
              <w:rPr>
                <w:rFonts w:asciiTheme="minorHAnsi" w:hAnsiTheme="minorHAnsi" w:cstheme="minorHAnsi"/>
              </w:rPr>
              <w:t>first-floor</w:t>
            </w:r>
            <w:r w:rsidRPr="00F42946">
              <w:rPr>
                <w:rFonts w:asciiTheme="minorHAnsi" w:hAnsiTheme="minorHAnsi" w:cstheme="minorHAnsi"/>
              </w:rPr>
              <w:t xml:space="preserve"> shop unit. Chimney and roofing above to be inspected and repaired / made good where required. Internal finishes to be made good.</w:t>
            </w:r>
          </w:p>
          <w:p w14:paraId="28982746" w14:textId="77777777" w:rsidR="00F42946" w:rsidRPr="00F42946" w:rsidRDefault="00F42946" w:rsidP="00F42946">
            <w:pPr>
              <w:pStyle w:val="ListParagraph"/>
              <w:rPr>
                <w:rFonts w:asciiTheme="minorHAnsi" w:hAnsiTheme="minorHAnsi" w:cstheme="minorHAnsi"/>
                <w:b/>
                <w:bCs/>
                <w:szCs w:val="22"/>
                <w:u w:val="single"/>
              </w:rPr>
            </w:pPr>
          </w:p>
          <w:p w14:paraId="46E3B4B4" w14:textId="4064590D"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Undertake repairs to brick-built chimney stack and roof coverings to both areas of roofing as before and make good affected internal ceiling finishes.</w:t>
            </w:r>
          </w:p>
          <w:p w14:paraId="7D5C09BE" w14:textId="77777777" w:rsidR="00F42946" w:rsidRPr="00F42946" w:rsidRDefault="00F42946" w:rsidP="00F42946">
            <w:pPr>
              <w:pStyle w:val="ListParagraph"/>
              <w:rPr>
                <w:rFonts w:asciiTheme="minorHAnsi" w:hAnsiTheme="minorHAnsi" w:cstheme="minorHAnsi"/>
                <w:b/>
                <w:bCs/>
                <w:szCs w:val="22"/>
                <w:u w:val="single"/>
              </w:rPr>
            </w:pPr>
          </w:p>
          <w:p w14:paraId="2BEB4FAA" w14:textId="08FB6A68"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 xml:space="preserve">Undertake investigations to confirm that the replacement downpipe has rectified the previous issue of leakage causing internal dampness to the first floor </w:t>
            </w:r>
            <w:r w:rsidR="007D48AF" w:rsidRPr="00F42946">
              <w:rPr>
                <w:rFonts w:asciiTheme="minorHAnsi" w:hAnsiTheme="minorHAnsi" w:cstheme="minorHAnsi"/>
              </w:rPr>
              <w:t>northwest</w:t>
            </w:r>
            <w:r w:rsidRPr="00F42946">
              <w:rPr>
                <w:rFonts w:asciiTheme="minorHAnsi" w:hAnsiTheme="minorHAnsi" w:cstheme="minorHAnsi"/>
              </w:rPr>
              <w:t xml:space="preserve"> unit. The internal wall and ceiling plaster to the affected areas should be removed to allow the substrates to dry. Internal finishes to be made good following the drying out of the wall.</w:t>
            </w:r>
          </w:p>
          <w:p w14:paraId="3E5CF40B" w14:textId="77777777" w:rsidR="00F42946" w:rsidRPr="00F42946" w:rsidRDefault="00F42946" w:rsidP="00F42946">
            <w:pPr>
              <w:pStyle w:val="ListParagraph"/>
              <w:rPr>
                <w:rFonts w:asciiTheme="minorHAnsi" w:hAnsiTheme="minorHAnsi" w:cstheme="minorHAnsi"/>
                <w:b/>
                <w:bCs/>
                <w:szCs w:val="22"/>
                <w:u w:val="single"/>
              </w:rPr>
            </w:pPr>
          </w:p>
          <w:p w14:paraId="71EA2366" w14:textId="4D3E3C78" w:rsidR="00F42946" w:rsidRPr="00F42946" w:rsidRDefault="00F42946" w:rsidP="00F42946">
            <w:pPr>
              <w:jc w:val="both"/>
              <w:rPr>
                <w:rFonts w:asciiTheme="minorHAnsi" w:hAnsiTheme="minorHAnsi" w:cstheme="minorHAnsi"/>
                <w:b/>
                <w:bCs/>
                <w:szCs w:val="22"/>
                <w:u w:val="single"/>
              </w:rPr>
            </w:pPr>
            <w:r w:rsidRPr="00F42946">
              <w:rPr>
                <w:rFonts w:asciiTheme="minorHAnsi" w:hAnsiTheme="minorHAnsi" w:cstheme="minorHAnsi"/>
                <w:b/>
                <w:bCs/>
                <w:szCs w:val="22"/>
                <w:u w:val="single"/>
              </w:rPr>
              <w:t>Windows and Doors:</w:t>
            </w:r>
          </w:p>
          <w:p w14:paraId="647F97D9" w14:textId="77777777" w:rsidR="00F42946" w:rsidRPr="00F42946" w:rsidRDefault="00F42946" w:rsidP="00F42946">
            <w:pPr>
              <w:jc w:val="both"/>
              <w:rPr>
                <w:rFonts w:asciiTheme="minorHAnsi" w:hAnsiTheme="minorHAnsi" w:cstheme="minorHAnsi"/>
                <w:b/>
                <w:bCs/>
                <w:szCs w:val="22"/>
                <w:u w:val="single"/>
              </w:rPr>
            </w:pPr>
          </w:p>
          <w:p w14:paraId="7E298005" w14:textId="184E1A63"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All external windows should be repainted to increase their longevity and decayed glazing putty replaced. Any damaged glazing panes should also be replaced like for like.</w:t>
            </w:r>
          </w:p>
          <w:p w14:paraId="70B63DCF" w14:textId="77777777" w:rsidR="00F42946" w:rsidRPr="00F42946" w:rsidRDefault="00F42946" w:rsidP="00F42946">
            <w:pPr>
              <w:pStyle w:val="ListParagraph"/>
              <w:jc w:val="both"/>
              <w:rPr>
                <w:rFonts w:asciiTheme="minorHAnsi" w:hAnsiTheme="minorHAnsi" w:cstheme="minorHAnsi"/>
                <w:b/>
                <w:bCs/>
                <w:szCs w:val="22"/>
                <w:u w:val="single"/>
              </w:rPr>
            </w:pPr>
          </w:p>
          <w:p w14:paraId="78E3405F" w14:textId="6DADFAD7"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Sash windows should be restored to correct working function, with new sash cords and weights installed.</w:t>
            </w:r>
          </w:p>
          <w:p w14:paraId="69FA63EE" w14:textId="77777777" w:rsidR="00F42946" w:rsidRPr="00F42946" w:rsidRDefault="00F42946" w:rsidP="00F42946">
            <w:pPr>
              <w:pStyle w:val="ListParagraph"/>
              <w:rPr>
                <w:rFonts w:asciiTheme="minorHAnsi" w:hAnsiTheme="minorHAnsi" w:cstheme="minorHAnsi"/>
                <w:b/>
                <w:bCs/>
                <w:szCs w:val="22"/>
                <w:u w:val="single"/>
              </w:rPr>
            </w:pPr>
          </w:p>
          <w:p w14:paraId="77B15AEE" w14:textId="0147294B"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The fixed window over the basement steps should be repaired to remove the decayed bottom rail and adjoining glazing bars and new pieces of timber spliced in.</w:t>
            </w:r>
          </w:p>
          <w:p w14:paraId="224DB5C0" w14:textId="77777777" w:rsidR="00F42946" w:rsidRPr="00F42946" w:rsidRDefault="00F42946" w:rsidP="00F42946">
            <w:pPr>
              <w:pStyle w:val="ListParagraph"/>
              <w:rPr>
                <w:rFonts w:asciiTheme="minorHAnsi" w:hAnsiTheme="minorHAnsi" w:cstheme="minorHAnsi"/>
                <w:b/>
                <w:bCs/>
                <w:szCs w:val="22"/>
                <w:u w:val="single"/>
              </w:rPr>
            </w:pPr>
          </w:p>
          <w:p w14:paraId="44DE6176" w14:textId="14213FD9"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Existing external doors and ironmongery should be cleaned down and repainted to increase their longevity</w:t>
            </w:r>
          </w:p>
          <w:p w14:paraId="5813D199" w14:textId="77777777" w:rsidR="00F42946" w:rsidRPr="00F42946" w:rsidRDefault="00F42946" w:rsidP="00F42946">
            <w:pPr>
              <w:pStyle w:val="ListParagraph"/>
              <w:rPr>
                <w:rFonts w:asciiTheme="minorHAnsi" w:hAnsiTheme="minorHAnsi" w:cstheme="minorHAnsi"/>
                <w:b/>
                <w:bCs/>
                <w:szCs w:val="22"/>
                <w:u w:val="single"/>
              </w:rPr>
            </w:pPr>
          </w:p>
          <w:p w14:paraId="6E2D39EB" w14:textId="38E78794"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External metal balustrades and gates should be cleaned down, de-rusted and repainted.</w:t>
            </w:r>
          </w:p>
          <w:p w14:paraId="5BE74C49" w14:textId="77777777" w:rsidR="00F42946" w:rsidRPr="00F42946" w:rsidRDefault="00F42946" w:rsidP="00F42946">
            <w:pPr>
              <w:pStyle w:val="ListParagraph"/>
              <w:rPr>
                <w:rFonts w:asciiTheme="minorHAnsi" w:hAnsiTheme="minorHAnsi" w:cstheme="minorHAnsi"/>
                <w:b/>
                <w:bCs/>
                <w:szCs w:val="22"/>
                <w:u w:val="single"/>
              </w:rPr>
            </w:pPr>
          </w:p>
          <w:p w14:paraId="2D882B06" w14:textId="5D9F8A54" w:rsidR="00F42946" w:rsidRPr="00F42946" w:rsidRDefault="00F42946" w:rsidP="00F42946">
            <w:pPr>
              <w:jc w:val="both"/>
              <w:rPr>
                <w:rFonts w:asciiTheme="minorHAnsi" w:hAnsiTheme="minorHAnsi" w:cstheme="minorHAnsi"/>
                <w:b/>
                <w:bCs/>
                <w:szCs w:val="22"/>
                <w:u w:val="single"/>
              </w:rPr>
            </w:pPr>
            <w:r w:rsidRPr="00F42946">
              <w:rPr>
                <w:rFonts w:asciiTheme="minorHAnsi" w:hAnsiTheme="minorHAnsi" w:cstheme="minorHAnsi"/>
                <w:b/>
                <w:bCs/>
                <w:szCs w:val="22"/>
                <w:u w:val="single"/>
              </w:rPr>
              <w:t>Dampness:</w:t>
            </w:r>
          </w:p>
          <w:p w14:paraId="7C2EA972" w14:textId="77777777" w:rsidR="00F42946" w:rsidRPr="00F42946" w:rsidRDefault="00F42946" w:rsidP="00F42946">
            <w:pPr>
              <w:jc w:val="both"/>
              <w:rPr>
                <w:rFonts w:asciiTheme="minorHAnsi" w:hAnsiTheme="minorHAnsi" w:cstheme="minorHAnsi"/>
                <w:b/>
                <w:bCs/>
                <w:szCs w:val="22"/>
                <w:u w:val="single"/>
              </w:rPr>
            </w:pPr>
          </w:p>
          <w:p w14:paraId="73FCEF25" w14:textId="772B74D7" w:rsidR="00F42946" w:rsidRPr="00F42946" w:rsidRDefault="00F42946" w:rsidP="00F42946">
            <w:pPr>
              <w:pStyle w:val="ListParagraph"/>
              <w:numPr>
                <w:ilvl w:val="0"/>
                <w:numId w:val="28"/>
              </w:numPr>
              <w:jc w:val="both"/>
              <w:rPr>
                <w:rFonts w:asciiTheme="minorHAnsi" w:hAnsiTheme="minorHAnsi" w:cstheme="minorHAnsi"/>
                <w:b/>
                <w:bCs/>
                <w:szCs w:val="22"/>
                <w:u w:val="single"/>
              </w:rPr>
            </w:pPr>
            <w:r w:rsidRPr="00F42946">
              <w:rPr>
                <w:rFonts w:asciiTheme="minorHAnsi" w:hAnsiTheme="minorHAnsi" w:cstheme="minorHAnsi"/>
              </w:rPr>
              <w:t>Further investigations are recommended to investigate the issue of dampness further on the removal of internal stored item and effects to confirm the exact mechanism for its occurrence.</w:t>
            </w:r>
          </w:p>
          <w:p w14:paraId="02882169" w14:textId="77777777" w:rsidR="00F42946" w:rsidRPr="00F42946" w:rsidRDefault="00F42946" w:rsidP="00F42946">
            <w:pPr>
              <w:pStyle w:val="ListParagraph"/>
              <w:jc w:val="both"/>
              <w:rPr>
                <w:rFonts w:asciiTheme="minorHAnsi" w:hAnsiTheme="minorHAnsi" w:cstheme="minorHAnsi"/>
                <w:b/>
                <w:bCs/>
                <w:szCs w:val="22"/>
                <w:u w:val="single"/>
              </w:rPr>
            </w:pPr>
          </w:p>
          <w:p w14:paraId="752D274D" w14:textId="268F7B44" w:rsidR="00F42946" w:rsidRPr="00F42946" w:rsidRDefault="00F42946" w:rsidP="00F42946">
            <w:pPr>
              <w:pStyle w:val="ListParagraph"/>
              <w:numPr>
                <w:ilvl w:val="0"/>
                <w:numId w:val="28"/>
              </w:numPr>
              <w:jc w:val="both"/>
              <w:rPr>
                <w:rFonts w:asciiTheme="minorHAnsi" w:hAnsiTheme="minorHAnsi" w:cstheme="minorHAnsi"/>
                <w:b/>
                <w:bCs/>
                <w:szCs w:val="22"/>
                <w:u w:val="single"/>
              </w:rPr>
            </w:pPr>
            <w:r w:rsidRPr="00F42946">
              <w:rPr>
                <w:rFonts w:asciiTheme="minorHAnsi" w:hAnsiTheme="minorHAnsi" w:cstheme="minorHAnsi"/>
              </w:rPr>
              <w:t>Modern plaster finishes should be carefully removed and internal masonry wall surfaces should be replastered with a lime-based plaster to aid breathability.</w:t>
            </w:r>
          </w:p>
          <w:p w14:paraId="0329889E" w14:textId="77777777" w:rsidR="00F42946" w:rsidRPr="00F42946" w:rsidRDefault="00F42946" w:rsidP="00F42946">
            <w:pPr>
              <w:pStyle w:val="ListParagraph"/>
              <w:rPr>
                <w:rFonts w:asciiTheme="minorHAnsi" w:hAnsiTheme="minorHAnsi" w:cstheme="minorHAnsi"/>
                <w:b/>
                <w:bCs/>
                <w:szCs w:val="22"/>
                <w:u w:val="single"/>
              </w:rPr>
            </w:pPr>
          </w:p>
          <w:p w14:paraId="58DF2209" w14:textId="78EAB797" w:rsidR="00F42946" w:rsidRPr="00F42946" w:rsidRDefault="00F42946" w:rsidP="00F42946">
            <w:pPr>
              <w:pStyle w:val="ListParagraph"/>
              <w:numPr>
                <w:ilvl w:val="0"/>
                <w:numId w:val="28"/>
              </w:numPr>
              <w:jc w:val="both"/>
              <w:rPr>
                <w:rFonts w:asciiTheme="minorHAnsi" w:hAnsiTheme="minorHAnsi" w:cstheme="minorHAnsi"/>
                <w:b/>
                <w:bCs/>
                <w:szCs w:val="22"/>
                <w:u w:val="single"/>
              </w:rPr>
            </w:pPr>
            <w:r w:rsidRPr="00F42946">
              <w:rPr>
                <w:rFonts w:asciiTheme="minorHAnsi" w:hAnsiTheme="minorHAnsi" w:cstheme="minorHAnsi"/>
              </w:rPr>
              <w:t>The removal of any existing concrete floors to the ground floor should be considered and replaced with a new limecrete floor finishes to aid breathability.</w:t>
            </w:r>
          </w:p>
          <w:p w14:paraId="6BA3EF4E" w14:textId="77777777" w:rsidR="00F42946" w:rsidRPr="00F42946" w:rsidRDefault="00F42946" w:rsidP="00F42946">
            <w:pPr>
              <w:pStyle w:val="ListParagraph"/>
              <w:jc w:val="both"/>
              <w:rPr>
                <w:rFonts w:asciiTheme="minorHAnsi" w:hAnsiTheme="minorHAnsi" w:cstheme="minorHAnsi"/>
                <w:b/>
                <w:bCs/>
                <w:szCs w:val="22"/>
                <w:u w:val="single"/>
              </w:rPr>
            </w:pPr>
          </w:p>
          <w:p w14:paraId="1B20488F" w14:textId="10D997E6" w:rsidR="005006CE" w:rsidRPr="00AF26A7" w:rsidRDefault="005006CE" w:rsidP="00E750A6">
            <w:pPr>
              <w:jc w:val="both"/>
              <w:rPr>
                <w:rFonts w:ascii="Calibri" w:hAnsi="Calibri"/>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Pr="00862142" w:rsidRDefault="008542DE" w:rsidP="008542DE">
            <w:pPr>
              <w:pStyle w:val="Header"/>
              <w:tabs>
                <w:tab w:val="clear" w:pos="4153"/>
                <w:tab w:val="clear" w:pos="8306"/>
              </w:tabs>
              <w:contextualSpacing/>
              <w:jc w:val="both"/>
              <w:rPr>
                <w:rFonts w:ascii="Calibri" w:hAnsi="Calibri"/>
                <w:b/>
                <w:szCs w:val="22"/>
              </w:rPr>
            </w:pPr>
            <w:r w:rsidRPr="00862142">
              <w:rPr>
                <w:rFonts w:ascii="Calibri" w:hAnsi="Calibri"/>
                <w:b/>
                <w:szCs w:val="22"/>
              </w:rPr>
              <w:lastRenderedPageBreak/>
              <w:t>Impact upon Listed Building(s) and Setting</w:t>
            </w:r>
            <w:r w:rsidR="00D84147" w:rsidRPr="00862142">
              <w:rPr>
                <w:rFonts w:ascii="Calibri" w:hAnsi="Calibri"/>
                <w:b/>
                <w:szCs w:val="22"/>
              </w:rPr>
              <w:t>:</w:t>
            </w:r>
          </w:p>
          <w:p w14:paraId="6A2BDA66" w14:textId="77777777" w:rsidR="008542DE" w:rsidRPr="00DC67DA" w:rsidRDefault="008542DE" w:rsidP="0046548C">
            <w:pPr>
              <w:contextualSpacing/>
              <w:rPr>
                <w:rFonts w:ascii="Calibri" w:hAnsi="Calibri"/>
                <w:b/>
                <w:color w:val="FF0000"/>
              </w:rPr>
            </w:pPr>
          </w:p>
          <w:p w14:paraId="72E3808A" w14:textId="4BE96D82" w:rsidR="00BB4772" w:rsidRPr="0008057E" w:rsidRDefault="00BB4772" w:rsidP="00BB4772">
            <w:pPr>
              <w:pStyle w:val="Header"/>
              <w:tabs>
                <w:tab w:val="clear" w:pos="4153"/>
                <w:tab w:val="clear" w:pos="8306"/>
              </w:tabs>
              <w:contextualSpacing/>
              <w:jc w:val="both"/>
              <w:rPr>
                <w:rFonts w:asciiTheme="minorHAnsi" w:hAnsiTheme="minorHAnsi" w:cstheme="minorHAnsi"/>
                <w:szCs w:val="22"/>
                <w:shd w:val="clear" w:color="auto" w:fill="FFFFFF"/>
              </w:rPr>
            </w:pPr>
            <w:r w:rsidRPr="0008057E">
              <w:rPr>
                <w:rFonts w:asciiTheme="minorHAnsi" w:hAnsiTheme="minorHAnsi" w:cstheme="minorHAnsi"/>
                <w:bCs/>
                <w:szCs w:val="22"/>
              </w:rPr>
              <w:t xml:space="preserve">The application relates to </w:t>
            </w:r>
            <w:r w:rsidR="0019713D" w:rsidRPr="0008057E">
              <w:rPr>
                <w:rFonts w:asciiTheme="minorHAnsi" w:hAnsiTheme="minorHAnsi" w:cstheme="minorHAnsi"/>
                <w:bCs/>
                <w:szCs w:val="22"/>
              </w:rPr>
              <w:t xml:space="preserve">a </w:t>
            </w:r>
            <w:r w:rsidR="0008057E" w:rsidRPr="0008057E">
              <w:rPr>
                <w:rFonts w:asciiTheme="minorHAnsi" w:hAnsiTheme="minorHAnsi" w:cstheme="minorHAnsi"/>
                <w:bCs/>
                <w:szCs w:val="22"/>
              </w:rPr>
              <w:t xml:space="preserve">number of buildings including number 26 Castle Street which is a </w:t>
            </w:r>
            <w:r w:rsidRPr="0008057E">
              <w:rPr>
                <w:rFonts w:asciiTheme="minorHAnsi" w:hAnsiTheme="minorHAnsi" w:cstheme="minorHAnsi"/>
                <w:bCs/>
                <w:szCs w:val="22"/>
              </w:rPr>
              <w:t>Grade II Listed Building</w:t>
            </w:r>
            <w:r w:rsidR="006A262A" w:rsidRPr="0008057E">
              <w:rPr>
                <w:rFonts w:asciiTheme="minorHAnsi" w:hAnsiTheme="minorHAnsi" w:cstheme="minorHAnsi"/>
                <w:bCs/>
                <w:szCs w:val="22"/>
              </w:rPr>
              <w:t xml:space="preserve"> (List Entry: </w:t>
            </w:r>
            <w:r w:rsidR="007D48AF" w:rsidRPr="007D48AF">
              <w:rPr>
                <w:rFonts w:asciiTheme="minorHAnsi" w:hAnsiTheme="minorHAnsi" w:cstheme="minorHAnsi"/>
                <w:bCs/>
                <w:szCs w:val="22"/>
              </w:rPr>
              <w:t>1362211</w:t>
            </w:r>
            <w:r w:rsidR="006A262A" w:rsidRPr="0008057E">
              <w:rPr>
                <w:rFonts w:asciiTheme="minorHAnsi" w:hAnsiTheme="minorHAnsi" w:cstheme="minorHAnsi"/>
                <w:bCs/>
                <w:szCs w:val="22"/>
              </w:rPr>
              <w:t>), with the listing reading as follows:</w:t>
            </w:r>
          </w:p>
          <w:p w14:paraId="05A407FF" w14:textId="77777777" w:rsidR="0008057E" w:rsidRPr="0008057E" w:rsidRDefault="0008057E" w:rsidP="0008057E">
            <w:pPr>
              <w:pStyle w:val="Header"/>
              <w:contextualSpacing/>
              <w:jc w:val="both"/>
              <w:rPr>
                <w:rFonts w:asciiTheme="minorHAnsi" w:hAnsiTheme="minorHAnsi" w:cstheme="minorHAnsi"/>
                <w:i/>
                <w:iCs/>
                <w:color w:val="FF0000"/>
              </w:rPr>
            </w:pPr>
          </w:p>
          <w:p w14:paraId="7265375A" w14:textId="77777777" w:rsidR="0008057E" w:rsidRDefault="0008057E" w:rsidP="0008057E">
            <w:pPr>
              <w:pStyle w:val="Header"/>
              <w:numPr>
                <w:ilvl w:val="0"/>
                <w:numId w:val="29"/>
              </w:numPr>
              <w:contextualSpacing/>
              <w:jc w:val="both"/>
              <w:rPr>
                <w:rFonts w:asciiTheme="minorHAnsi" w:hAnsiTheme="minorHAnsi" w:cstheme="minorHAnsi"/>
                <w:i/>
                <w:iCs/>
              </w:rPr>
            </w:pPr>
            <w:r w:rsidRPr="0008057E">
              <w:rPr>
                <w:rFonts w:asciiTheme="minorHAnsi" w:hAnsiTheme="minorHAnsi" w:cstheme="minorHAnsi"/>
                <w:i/>
                <w:iCs/>
              </w:rPr>
              <w:t>CASTLE STREET (South-East Side) No 26</w:t>
            </w:r>
          </w:p>
          <w:p w14:paraId="07260CDE" w14:textId="77777777" w:rsid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GV II</w:t>
            </w:r>
          </w:p>
          <w:p w14:paraId="15C25675" w14:textId="259A34C8" w:rsidR="0008057E" w:rsidRP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Probably C17 origins, rendered. One window on two elevations, that to side in stone surround. Slate roof. Plain pilasters to shop front.</w:t>
            </w:r>
            <w:r>
              <w:rPr>
                <w:rFonts w:asciiTheme="minorHAnsi" w:hAnsiTheme="minorHAnsi" w:cstheme="minorHAnsi"/>
                <w:i/>
                <w:iCs/>
              </w:rPr>
              <w:t xml:space="preserve">  </w:t>
            </w:r>
            <w:r w:rsidRPr="0008057E">
              <w:rPr>
                <w:rFonts w:asciiTheme="minorHAnsi" w:hAnsiTheme="minorHAnsi" w:cstheme="minorHAnsi"/>
                <w:i/>
                <w:iCs/>
              </w:rPr>
              <w:t>No 26 Swan and Royal Hotel and Nos 30 to 40 (even) form a group with premises occupied by Barclays Bank Nos 30 to 40 even being buildings of local interest only.</w:t>
            </w:r>
          </w:p>
          <w:p w14:paraId="7498B7F9" w14:textId="77777777" w:rsidR="0008057E" w:rsidRPr="0008057E" w:rsidRDefault="0008057E" w:rsidP="0008057E">
            <w:pPr>
              <w:pStyle w:val="Header"/>
              <w:contextualSpacing/>
              <w:jc w:val="both"/>
              <w:rPr>
                <w:rFonts w:asciiTheme="minorHAnsi" w:hAnsiTheme="minorHAnsi" w:cstheme="minorHAnsi"/>
                <w:i/>
                <w:iCs/>
              </w:rPr>
            </w:pPr>
          </w:p>
          <w:p w14:paraId="14A1128E" w14:textId="7EDEC28E" w:rsidR="006A262A" w:rsidRPr="0008057E" w:rsidRDefault="006A262A" w:rsidP="00BB4772">
            <w:pPr>
              <w:pStyle w:val="Header"/>
              <w:tabs>
                <w:tab w:val="clear" w:pos="4153"/>
                <w:tab w:val="clear" w:pos="8306"/>
              </w:tabs>
              <w:contextualSpacing/>
              <w:jc w:val="both"/>
              <w:rPr>
                <w:rFonts w:asciiTheme="minorHAnsi" w:hAnsiTheme="minorHAnsi" w:cstheme="minorHAnsi"/>
              </w:rPr>
            </w:pPr>
            <w:r w:rsidRPr="0008057E">
              <w:rPr>
                <w:rFonts w:asciiTheme="minorHAnsi" w:hAnsiTheme="minorHAnsi" w:cstheme="minorHAnsi"/>
              </w:rPr>
              <w:lastRenderedPageBreak/>
              <w:t xml:space="preserve">The building to which the application relates also falls within the setting </w:t>
            </w:r>
            <w:r w:rsidR="0008057E" w:rsidRPr="0008057E">
              <w:rPr>
                <w:rFonts w:asciiTheme="minorHAnsi" w:hAnsiTheme="minorHAnsi" w:cstheme="minorHAnsi"/>
              </w:rPr>
              <w:t xml:space="preserve">The Swan and Royal Hotel, also being a </w:t>
            </w:r>
            <w:r w:rsidRPr="0008057E">
              <w:rPr>
                <w:rFonts w:asciiTheme="minorHAnsi" w:hAnsiTheme="minorHAnsi" w:cstheme="minorHAnsi"/>
              </w:rPr>
              <w:t xml:space="preserve">Grade II </w:t>
            </w:r>
            <w:r w:rsidR="0008057E" w:rsidRPr="0008057E">
              <w:rPr>
                <w:rFonts w:asciiTheme="minorHAnsi" w:hAnsiTheme="minorHAnsi" w:cstheme="minorHAnsi"/>
              </w:rPr>
              <w:t xml:space="preserve">Listed building </w:t>
            </w:r>
            <w:r w:rsidRPr="0008057E">
              <w:rPr>
                <w:rFonts w:asciiTheme="minorHAnsi" w:hAnsiTheme="minorHAnsi" w:cstheme="minorHAnsi"/>
              </w:rPr>
              <w:t xml:space="preserve">(List Entry Number: </w:t>
            </w:r>
            <w:r w:rsidR="0008057E" w:rsidRPr="0008057E">
              <w:rPr>
                <w:rFonts w:asciiTheme="minorHAnsi" w:hAnsiTheme="minorHAnsi" w:cstheme="minorHAnsi"/>
              </w:rPr>
              <w:t>1072368</w:t>
            </w:r>
            <w:r w:rsidRPr="0008057E">
              <w:rPr>
                <w:rFonts w:asciiTheme="minorHAnsi" w:hAnsiTheme="minorHAnsi" w:cstheme="minorHAnsi"/>
              </w:rPr>
              <w:t xml:space="preserve">), </w:t>
            </w:r>
            <w:r w:rsidRPr="0008057E">
              <w:rPr>
                <w:rFonts w:asciiTheme="minorHAnsi" w:hAnsiTheme="minorHAnsi" w:cstheme="minorHAnsi"/>
                <w:bCs/>
                <w:szCs w:val="22"/>
              </w:rPr>
              <w:t>with the listing reading as follows:</w:t>
            </w:r>
          </w:p>
          <w:p w14:paraId="262AC7B9" w14:textId="77777777" w:rsidR="006A262A" w:rsidRPr="00DC4629" w:rsidRDefault="006A262A" w:rsidP="00BB4772">
            <w:pPr>
              <w:pStyle w:val="Header"/>
              <w:tabs>
                <w:tab w:val="clear" w:pos="4153"/>
                <w:tab w:val="clear" w:pos="8306"/>
              </w:tabs>
              <w:contextualSpacing/>
              <w:jc w:val="both"/>
              <w:rPr>
                <w:rFonts w:asciiTheme="minorHAnsi" w:hAnsiTheme="minorHAnsi" w:cstheme="minorHAnsi"/>
                <w:i/>
                <w:iCs/>
                <w:color w:val="FF0000"/>
              </w:rPr>
            </w:pPr>
          </w:p>
          <w:p w14:paraId="2B34A429" w14:textId="77777777" w:rsidR="0008057E" w:rsidRDefault="0008057E" w:rsidP="0008057E">
            <w:pPr>
              <w:pStyle w:val="Header"/>
              <w:numPr>
                <w:ilvl w:val="0"/>
                <w:numId w:val="29"/>
              </w:numPr>
              <w:contextualSpacing/>
              <w:jc w:val="both"/>
              <w:rPr>
                <w:rFonts w:asciiTheme="minorHAnsi" w:hAnsiTheme="minorHAnsi" w:cstheme="minorHAnsi"/>
                <w:i/>
                <w:iCs/>
              </w:rPr>
            </w:pPr>
            <w:r w:rsidRPr="0008057E">
              <w:rPr>
                <w:rFonts w:asciiTheme="minorHAnsi" w:hAnsiTheme="minorHAnsi" w:cstheme="minorHAnsi"/>
                <w:i/>
                <w:iCs/>
              </w:rPr>
              <w:t>CASTLE STREET 1. 5295 (South-East Side) ----------------- Swan and Royal Hotel SD 7441 1/6 19.5.50. II GV</w:t>
            </w:r>
          </w:p>
          <w:p w14:paraId="66743BC1" w14:textId="77777777" w:rsidR="0008057E" w:rsidRDefault="0008057E" w:rsidP="0008057E">
            <w:pPr>
              <w:pStyle w:val="Header"/>
              <w:ind w:left="720"/>
              <w:contextualSpacing/>
              <w:jc w:val="both"/>
              <w:rPr>
                <w:rFonts w:asciiTheme="minorHAnsi" w:hAnsiTheme="minorHAnsi" w:cstheme="minorHAnsi"/>
                <w:i/>
                <w:iCs/>
              </w:rPr>
            </w:pPr>
          </w:p>
          <w:p w14:paraId="5EDF06B9" w14:textId="77777777" w:rsid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C18. 3 storeys, stuccoed. Rusticated quoins. Carved eaves cornice on carved brackets. Three 3-light windows per storey, those to the 1st and ground storey being large with broader centre lights and those in the upper storey being smaller, no glazing bars to ground floor. Plinth. The door is round-headed with panelled jambs and archivolt and has imposts with nail heads, and semi-circular fanlight. Fielded double doors. Painted stone beneath tall ground floor windows. A wrought iron inn sign has a good bracket bearing grapes and vine leaves.</w:t>
            </w:r>
          </w:p>
          <w:p w14:paraId="21DF04B7" w14:textId="77777777" w:rsidR="0008057E" w:rsidRDefault="0008057E" w:rsidP="0008057E">
            <w:pPr>
              <w:pStyle w:val="Header"/>
              <w:ind w:left="720"/>
              <w:contextualSpacing/>
              <w:jc w:val="both"/>
              <w:rPr>
                <w:rFonts w:asciiTheme="minorHAnsi" w:hAnsiTheme="minorHAnsi" w:cstheme="minorHAnsi"/>
                <w:i/>
                <w:iCs/>
              </w:rPr>
            </w:pPr>
          </w:p>
          <w:p w14:paraId="385D2D43" w14:textId="302DCB68" w:rsidR="0008057E" w:rsidRP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No 26 Swan and Royal Hotel and Nos 30 to 40 (even) form a group with premises occupied by Barclays Bank Nos 30 to 40 (even) be of local interest only.</w:t>
            </w:r>
          </w:p>
          <w:p w14:paraId="225E6E7A" w14:textId="77777777" w:rsidR="0008057E" w:rsidRPr="00DC67DA" w:rsidRDefault="0008057E" w:rsidP="0008057E">
            <w:pPr>
              <w:pStyle w:val="Header"/>
              <w:tabs>
                <w:tab w:val="clear" w:pos="4153"/>
                <w:tab w:val="clear" w:pos="8306"/>
              </w:tabs>
              <w:contextualSpacing/>
              <w:jc w:val="both"/>
              <w:rPr>
                <w:rFonts w:ascii="Calibri" w:hAnsi="Calibri"/>
                <w:b/>
                <w:color w:val="FF0000"/>
                <w:szCs w:val="22"/>
              </w:rPr>
            </w:pPr>
          </w:p>
          <w:p w14:paraId="4ACC384C" w14:textId="77777777" w:rsidR="00BB4772" w:rsidRPr="006A262A" w:rsidRDefault="00BB4772" w:rsidP="00BB4772">
            <w:pPr>
              <w:contextualSpacing/>
              <w:jc w:val="both"/>
              <w:rPr>
                <w:rFonts w:ascii="Calibri" w:hAnsi="Calibri"/>
                <w:bCs/>
              </w:rPr>
            </w:pPr>
            <w:r w:rsidRPr="006A262A">
              <w:rPr>
                <w:rFonts w:ascii="Calibri" w:hAnsi="Calibri"/>
                <w:bCs/>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Pr="00DC67DA" w:rsidRDefault="00BB4772" w:rsidP="00BB4772">
            <w:pPr>
              <w:contextualSpacing/>
              <w:jc w:val="both"/>
              <w:rPr>
                <w:rFonts w:ascii="Calibri" w:hAnsi="Calibri"/>
                <w:bCs/>
                <w:color w:val="FF0000"/>
              </w:rPr>
            </w:pPr>
          </w:p>
          <w:p w14:paraId="356F7CAE" w14:textId="71F57532" w:rsidR="00AF24C2" w:rsidRPr="006A262A" w:rsidRDefault="00AF24C2" w:rsidP="00BB4772">
            <w:pPr>
              <w:contextualSpacing/>
              <w:jc w:val="both"/>
              <w:rPr>
                <w:rFonts w:ascii="Calibri" w:hAnsi="Calibri"/>
                <w:b/>
                <w:u w:val="single"/>
              </w:rPr>
            </w:pPr>
            <w:r w:rsidRPr="006A262A">
              <w:rPr>
                <w:rFonts w:ascii="Calibri" w:hAnsi="Calibri"/>
                <w:b/>
                <w:u w:val="single"/>
              </w:rPr>
              <w:t>Key Statement EN5:</w:t>
            </w:r>
          </w:p>
          <w:p w14:paraId="06BFF609" w14:textId="77777777" w:rsidR="00AF24C2" w:rsidRPr="006A262A" w:rsidRDefault="00AF24C2" w:rsidP="00BB4772">
            <w:pPr>
              <w:contextualSpacing/>
              <w:jc w:val="both"/>
              <w:rPr>
                <w:rFonts w:ascii="Calibri" w:hAnsi="Calibri"/>
                <w:bCs/>
              </w:rPr>
            </w:pPr>
          </w:p>
          <w:p w14:paraId="56FFE80A" w14:textId="77777777" w:rsidR="00BB4772" w:rsidRPr="006A262A" w:rsidRDefault="00BB4772" w:rsidP="00BB4772">
            <w:pPr>
              <w:contextualSpacing/>
              <w:jc w:val="both"/>
              <w:rPr>
                <w:rFonts w:ascii="Calibri" w:hAnsi="Calibri"/>
                <w:b/>
              </w:rPr>
            </w:pPr>
            <w:r w:rsidRPr="006A262A">
              <w:rPr>
                <w:rFonts w:ascii="Calibri" w:hAnsi="Calibri"/>
                <w:bCs/>
              </w:rPr>
              <w:t>In this respect Key Statement EN5 states that:</w:t>
            </w:r>
          </w:p>
          <w:p w14:paraId="3275A4B2" w14:textId="77777777" w:rsidR="00BB4772" w:rsidRPr="006A262A" w:rsidRDefault="00BB4772" w:rsidP="00BB4772">
            <w:pPr>
              <w:contextualSpacing/>
              <w:rPr>
                <w:rFonts w:ascii="Calibri" w:hAnsi="Calibri"/>
                <w:b/>
              </w:rPr>
            </w:pPr>
          </w:p>
          <w:p w14:paraId="663C0B1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6A262A" w:rsidRDefault="00BB4772" w:rsidP="00BB4772">
            <w:pPr>
              <w:jc w:val="both"/>
              <w:rPr>
                <w:rFonts w:asciiTheme="minorHAnsi" w:hAnsiTheme="minorHAnsi" w:cstheme="minorHAnsi"/>
                <w:i/>
                <w:iCs/>
                <w:szCs w:val="22"/>
              </w:rPr>
            </w:pPr>
          </w:p>
          <w:p w14:paraId="092C63B0"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This will be achieved through:</w:t>
            </w:r>
          </w:p>
          <w:p w14:paraId="06F8FE5B" w14:textId="77777777" w:rsidR="00BB4772" w:rsidRPr="006A262A" w:rsidRDefault="00BB4772" w:rsidP="00BB4772">
            <w:pPr>
              <w:jc w:val="both"/>
              <w:rPr>
                <w:rFonts w:asciiTheme="minorHAnsi" w:hAnsiTheme="minorHAnsi" w:cstheme="minorHAnsi"/>
                <w:b/>
                <w:bCs/>
                <w:i/>
                <w:iCs/>
                <w:szCs w:val="22"/>
              </w:rPr>
            </w:pPr>
          </w:p>
          <w:p w14:paraId="19428B01"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Pr="006A262A" w:rsidRDefault="00BB4772" w:rsidP="00BB4772">
            <w:pPr>
              <w:contextualSpacing/>
              <w:rPr>
                <w:rFonts w:ascii="Calibri" w:hAnsi="Calibri"/>
                <w:b/>
              </w:rPr>
            </w:pPr>
          </w:p>
          <w:p w14:paraId="0C95BD80" w14:textId="18B99530" w:rsidR="00AF24C2" w:rsidRPr="006A262A" w:rsidRDefault="00AF24C2" w:rsidP="00BB4772">
            <w:pPr>
              <w:contextualSpacing/>
              <w:rPr>
                <w:rFonts w:ascii="Calibri" w:hAnsi="Calibri"/>
                <w:b/>
                <w:u w:val="single"/>
              </w:rPr>
            </w:pPr>
            <w:r w:rsidRPr="006A262A">
              <w:rPr>
                <w:rFonts w:ascii="Calibri" w:hAnsi="Calibri"/>
                <w:b/>
                <w:u w:val="single"/>
              </w:rPr>
              <w:t>Policy DME4:</w:t>
            </w:r>
          </w:p>
          <w:p w14:paraId="259D2416" w14:textId="77777777" w:rsidR="00AF24C2" w:rsidRPr="006A262A" w:rsidRDefault="00AF24C2" w:rsidP="00BB4772">
            <w:pPr>
              <w:contextualSpacing/>
              <w:rPr>
                <w:rFonts w:ascii="Calibri" w:hAnsi="Calibri"/>
                <w:b/>
              </w:rPr>
            </w:pPr>
          </w:p>
          <w:p w14:paraId="40B8FD7B" w14:textId="77777777" w:rsidR="00BB4772" w:rsidRPr="006A262A" w:rsidRDefault="00BB4772" w:rsidP="00BB4772">
            <w:pPr>
              <w:contextualSpacing/>
              <w:rPr>
                <w:rFonts w:ascii="Calibri" w:hAnsi="Calibri"/>
                <w:bCs/>
              </w:rPr>
            </w:pPr>
            <w:r w:rsidRPr="006A262A">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6A262A" w:rsidRDefault="00BB4772" w:rsidP="00BB4772">
            <w:pPr>
              <w:contextualSpacing/>
              <w:rPr>
                <w:rFonts w:ascii="Calibri" w:hAnsi="Calibri"/>
                <w:b/>
              </w:rPr>
            </w:pPr>
          </w:p>
          <w:p w14:paraId="42B9C1E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1: CONSERVATION AREAS</w:t>
            </w:r>
          </w:p>
          <w:p w14:paraId="6B503452" w14:textId="77777777" w:rsidR="00BB4772" w:rsidRPr="006A262A" w:rsidRDefault="00BB4772" w:rsidP="00BB4772">
            <w:pPr>
              <w:jc w:val="both"/>
              <w:rPr>
                <w:rFonts w:asciiTheme="minorHAnsi" w:hAnsiTheme="minorHAnsi" w:cstheme="minorHAnsi"/>
                <w:b/>
                <w:bCs/>
                <w:i/>
                <w:iCs/>
                <w:szCs w:val="22"/>
                <w:u w:val="single"/>
              </w:rPr>
            </w:pPr>
          </w:p>
          <w:p w14:paraId="7EF42E9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 xml:space="preserve">Proposals within, or affecting views into and out of, or affecting the setting of a conservation area will be required to conserve and where appropriate enhance its character and appearance and those elements </w:t>
            </w:r>
            <w:r w:rsidRPr="006A262A">
              <w:rPr>
                <w:rFonts w:asciiTheme="minorHAnsi" w:hAnsiTheme="minorHAnsi" w:cstheme="minorHAnsi"/>
                <w:i/>
                <w:iCs/>
                <w:szCs w:val="22"/>
              </w:rPr>
              <w:lastRenderedPageBreak/>
              <w:t>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6A262A" w:rsidRDefault="00BB4772" w:rsidP="00BB4772">
            <w:pPr>
              <w:jc w:val="both"/>
              <w:rPr>
                <w:rFonts w:asciiTheme="minorHAnsi" w:hAnsiTheme="minorHAnsi" w:cstheme="minorHAnsi"/>
                <w:i/>
                <w:iCs/>
                <w:szCs w:val="22"/>
              </w:rPr>
            </w:pPr>
          </w:p>
          <w:p w14:paraId="02395E6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6A262A" w:rsidRDefault="00BB4772" w:rsidP="00BB4772">
            <w:pPr>
              <w:jc w:val="both"/>
              <w:rPr>
                <w:rFonts w:asciiTheme="minorHAnsi" w:hAnsiTheme="minorHAnsi" w:cstheme="minorHAnsi"/>
                <w:i/>
                <w:iCs/>
                <w:szCs w:val="22"/>
              </w:rPr>
            </w:pPr>
          </w:p>
          <w:p w14:paraId="398B61FC"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2: LISTED BUILDINGS AND OTHER BUILDINGS OF SIGNIFICANT HERITAGE INTEREST</w:t>
            </w:r>
          </w:p>
          <w:p w14:paraId="333AD0F2" w14:textId="77777777" w:rsidR="00BB4772" w:rsidRPr="006A262A" w:rsidRDefault="00BB4772" w:rsidP="00BB4772">
            <w:pPr>
              <w:jc w:val="both"/>
              <w:rPr>
                <w:rFonts w:asciiTheme="minorHAnsi" w:hAnsiTheme="minorHAnsi" w:cstheme="minorHAnsi"/>
                <w:i/>
                <w:iCs/>
                <w:szCs w:val="22"/>
              </w:rPr>
            </w:pPr>
          </w:p>
          <w:p w14:paraId="726EA9EE"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Pr="006A262A" w:rsidRDefault="00BB4772" w:rsidP="00BB4772">
            <w:pPr>
              <w:contextualSpacing/>
              <w:rPr>
                <w:rFonts w:ascii="Calibri" w:hAnsi="Calibri"/>
                <w:b/>
              </w:rPr>
            </w:pPr>
          </w:p>
          <w:p w14:paraId="74FF117C" w14:textId="6FE462FA" w:rsidR="00AF24C2" w:rsidRPr="006A262A" w:rsidRDefault="00AF24C2" w:rsidP="00BB4772">
            <w:pPr>
              <w:contextualSpacing/>
              <w:rPr>
                <w:rFonts w:ascii="Calibri" w:hAnsi="Calibri"/>
                <w:b/>
                <w:u w:val="single"/>
              </w:rPr>
            </w:pPr>
            <w:r w:rsidRPr="006A262A">
              <w:rPr>
                <w:rFonts w:ascii="Calibri" w:hAnsi="Calibri"/>
                <w:b/>
                <w:u w:val="single"/>
              </w:rPr>
              <w:t>Policy DMG1:</w:t>
            </w:r>
          </w:p>
          <w:p w14:paraId="011FDBC2" w14:textId="77777777" w:rsidR="00AF24C2" w:rsidRPr="006A262A" w:rsidRDefault="00AF24C2" w:rsidP="00BB4772">
            <w:pPr>
              <w:contextualSpacing/>
              <w:rPr>
                <w:rFonts w:ascii="Calibri" w:hAnsi="Calibri"/>
                <w:b/>
              </w:rPr>
            </w:pPr>
          </w:p>
          <w:p w14:paraId="54FA5E0F" w14:textId="77777777" w:rsidR="00BB4772" w:rsidRPr="006A262A" w:rsidRDefault="00BB4772" w:rsidP="00BB4772">
            <w:pPr>
              <w:contextualSpacing/>
              <w:jc w:val="both"/>
              <w:rPr>
                <w:rFonts w:ascii="Calibri" w:hAnsi="Calibri"/>
                <w:bCs/>
              </w:rPr>
            </w:pPr>
            <w:r w:rsidRPr="006A262A">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6A262A" w:rsidRDefault="00BB4772" w:rsidP="00BB4772">
            <w:pPr>
              <w:contextualSpacing/>
              <w:rPr>
                <w:rFonts w:ascii="Calibri" w:hAnsi="Calibri"/>
                <w:b/>
              </w:rPr>
            </w:pPr>
          </w:p>
          <w:p w14:paraId="6174525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determining planning applications, all development must:</w:t>
            </w:r>
          </w:p>
          <w:p w14:paraId="468788A8" w14:textId="77777777" w:rsidR="00BB4772" w:rsidRPr="006A262A" w:rsidRDefault="00BB4772" w:rsidP="00BB4772">
            <w:pPr>
              <w:jc w:val="both"/>
              <w:rPr>
                <w:rFonts w:asciiTheme="minorHAnsi" w:hAnsiTheme="minorHAnsi" w:cstheme="minorHAnsi"/>
                <w:i/>
                <w:iCs/>
                <w:szCs w:val="22"/>
              </w:rPr>
            </w:pPr>
          </w:p>
          <w:p w14:paraId="58925F9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DESIGN</w:t>
            </w:r>
          </w:p>
          <w:p w14:paraId="0269CD12" w14:textId="77777777" w:rsidR="00BB4772" w:rsidRPr="006A262A" w:rsidRDefault="00BB4772" w:rsidP="00BB4772">
            <w:pPr>
              <w:jc w:val="both"/>
              <w:rPr>
                <w:rFonts w:asciiTheme="minorHAnsi" w:hAnsiTheme="minorHAnsi" w:cstheme="minorHAnsi"/>
                <w:i/>
                <w:iCs/>
                <w:szCs w:val="22"/>
              </w:rPr>
            </w:pPr>
          </w:p>
          <w:p w14:paraId="2FECDB45"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6A262A"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AMENITY</w:t>
            </w:r>
          </w:p>
          <w:p w14:paraId="18B078A3" w14:textId="77777777" w:rsidR="00BB4772" w:rsidRPr="006A262A" w:rsidRDefault="00BB4772" w:rsidP="00BB4772">
            <w:pPr>
              <w:jc w:val="both"/>
              <w:rPr>
                <w:rFonts w:asciiTheme="minorHAnsi" w:hAnsiTheme="minorHAnsi" w:cstheme="minorHAnsi"/>
                <w:i/>
                <w:iCs/>
                <w:szCs w:val="22"/>
              </w:rPr>
            </w:pPr>
          </w:p>
          <w:p w14:paraId="4510CE32" w14:textId="77777777" w:rsidR="00BB4772" w:rsidRPr="006A262A"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Not adversely affect the amenities of the surrounding area.</w:t>
            </w:r>
          </w:p>
          <w:p w14:paraId="30C32ADB" w14:textId="77777777" w:rsidR="00BB4772" w:rsidRPr="006A262A" w:rsidRDefault="00BB4772" w:rsidP="00BB4772">
            <w:pPr>
              <w:contextualSpacing/>
              <w:rPr>
                <w:rFonts w:ascii="Calibri" w:hAnsi="Calibri"/>
                <w:b/>
              </w:rPr>
            </w:pPr>
          </w:p>
          <w:p w14:paraId="4A4FF377"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ENVIRONMENT</w:t>
            </w:r>
          </w:p>
          <w:p w14:paraId="783C093F" w14:textId="77777777" w:rsidR="00BB4772" w:rsidRPr="006A262A" w:rsidRDefault="00BB4772" w:rsidP="00BB4772">
            <w:pPr>
              <w:jc w:val="both"/>
              <w:rPr>
                <w:rFonts w:asciiTheme="minorHAnsi" w:hAnsiTheme="minorHAnsi" w:cstheme="minorHAnsi"/>
                <w:i/>
                <w:iCs/>
                <w:szCs w:val="22"/>
              </w:rPr>
            </w:pPr>
          </w:p>
          <w:p w14:paraId="323BC11B" w14:textId="77777777" w:rsidR="00BB4772" w:rsidRPr="006A262A"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All development must protect and enhance heritage assets and their settings.</w:t>
            </w:r>
          </w:p>
          <w:p w14:paraId="396BEF2B" w14:textId="77777777" w:rsidR="00BB4772" w:rsidRPr="006A262A" w:rsidRDefault="00BB4772" w:rsidP="00BB4772">
            <w:pPr>
              <w:contextualSpacing/>
              <w:jc w:val="both"/>
              <w:rPr>
                <w:rFonts w:ascii="Calibri" w:hAnsi="Calibri"/>
                <w:b/>
              </w:rPr>
            </w:pPr>
          </w:p>
          <w:p w14:paraId="553613A2" w14:textId="229D0757" w:rsidR="00AF24C2" w:rsidRPr="006A262A" w:rsidRDefault="00AF24C2" w:rsidP="00BB4772">
            <w:pPr>
              <w:contextualSpacing/>
              <w:jc w:val="both"/>
              <w:rPr>
                <w:rFonts w:ascii="Calibri" w:hAnsi="Calibri"/>
                <w:b/>
                <w:u w:val="single"/>
              </w:rPr>
            </w:pPr>
            <w:r w:rsidRPr="006A262A">
              <w:rPr>
                <w:rFonts w:ascii="Calibri" w:hAnsi="Calibri"/>
                <w:b/>
                <w:u w:val="single"/>
              </w:rPr>
              <w:t>Planning (Listed Building and Conservation Areas) Act 1990:</w:t>
            </w:r>
          </w:p>
          <w:p w14:paraId="7D04EA45" w14:textId="77777777" w:rsidR="00AF24C2" w:rsidRPr="006A262A" w:rsidRDefault="00AF24C2" w:rsidP="00BB4772">
            <w:pPr>
              <w:contextualSpacing/>
              <w:jc w:val="both"/>
              <w:rPr>
                <w:rFonts w:ascii="Calibri" w:hAnsi="Calibri"/>
                <w:b/>
              </w:rPr>
            </w:pPr>
          </w:p>
          <w:p w14:paraId="7CC30D99" w14:textId="77777777" w:rsidR="00BB4772" w:rsidRPr="006A262A" w:rsidRDefault="00BB4772" w:rsidP="00BB4772">
            <w:pPr>
              <w:contextualSpacing/>
              <w:jc w:val="both"/>
              <w:rPr>
                <w:rFonts w:ascii="Calibri" w:hAnsi="Calibri"/>
                <w:bCs/>
              </w:rPr>
            </w:pPr>
            <w:r w:rsidRPr="006A262A">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6A262A" w:rsidRDefault="00BB4772" w:rsidP="00BB4772">
            <w:pPr>
              <w:contextualSpacing/>
              <w:jc w:val="both"/>
              <w:rPr>
                <w:rFonts w:ascii="Calibri" w:hAnsi="Calibri"/>
                <w:bCs/>
              </w:rPr>
            </w:pPr>
          </w:p>
          <w:p w14:paraId="74AB8432" w14:textId="77777777" w:rsidR="00BB4772" w:rsidRPr="006A262A" w:rsidRDefault="00BB4772" w:rsidP="00BB4772">
            <w:pPr>
              <w:contextualSpacing/>
              <w:jc w:val="both"/>
              <w:rPr>
                <w:rFonts w:ascii="Calibri" w:hAnsi="Calibri"/>
                <w:bCs/>
              </w:rPr>
            </w:pPr>
            <w:r w:rsidRPr="006A262A">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6A262A" w:rsidRDefault="00BB4772" w:rsidP="00BB4772">
            <w:pPr>
              <w:contextualSpacing/>
              <w:jc w:val="both"/>
              <w:rPr>
                <w:rFonts w:ascii="Calibri" w:hAnsi="Calibri"/>
                <w:b/>
              </w:rPr>
            </w:pPr>
          </w:p>
          <w:p w14:paraId="318AC6E7" w14:textId="77777777" w:rsidR="00BB4772" w:rsidRPr="006A262A" w:rsidRDefault="00BB4772" w:rsidP="00BB4772">
            <w:pPr>
              <w:contextualSpacing/>
              <w:jc w:val="both"/>
              <w:rPr>
                <w:rFonts w:ascii="Calibri" w:hAnsi="Calibri"/>
                <w:b/>
              </w:rPr>
            </w:pPr>
            <w:r w:rsidRPr="006A262A">
              <w:rPr>
                <w:rFonts w:ascii="Calibri" w:hAnsi="Calibri"/>
                <w:b/>
              </w:rPr>
              <w:lastRenderedPageBreak/>
              <w:t xml:space="preserve">Listed Buildings – Section 66(1) (as amended by s.58B of Levelling-up and Regeneration Act 2023): </w:t>
            </w:r>
          </w:p>
          <w:p w14:paraId="33FD5294"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6A262A" w:rsidRDefault="00BB4772" w:rsidP="00BB4772">
            <w:pPr>
              <w:contextualSpacing/>
              <w:jc w:val="both"/>
              <w:rPr>
                <w:rFonts w:ascii="Calibri" w:hAnsi="Calibri"/>
                <w:b/>
              </w:rPr>
            </w:pPr>
          </w:p>
          <w:p w14:paraId="2B3DC830" w14:textId="77777777" w:rsidR="00BB4772" w:rsidRPr="006A262A" w:rsidRDefault="00BB4772" w:rsidP="00BB4772">
            <w:pPr>
              <w:contextualSpacing/>
              <w:jc w:val="both"/>
              <w:rPr>
                <w:rFonts w:ascii="Calibri" w:hAnsi="Calibri"/>
                <w:b/>
              </w:rPr>
            </w:pPr>
            <w:r w:rsidRPr="006A262A">
              <w:rPr>
                <w:rFonts w:ascii="Calibri" w:hAnsi="Calibri"/>
                <w:b/>
              </w:rPr>
              <w:t>Listed buildings - Section 16 (2) (as amended by s.58B of Levelling-up and Regeneration Act 2023):</w:t>
            </w:r>
          </w:p>
          <w:p w14:paraId="7C35947A"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Pr="006A262A" w:rsidRDefault="00AF24C2" w:rsidP="00BB4772">
            <w:pPr>
              <w:contextualSpacing/>
              <w:jc w:val="both"/>
              <w:rPr>
                <w:rFonts w:ascii="Calibri" w:hAnsi="Calibri"/>
                <w:bCs/>
              </w:rPr>
            </w:pPr>
          </w:p>
          <w:p w14:paraId="1B4BCF87" w14:textId="70099345" w:rsidR="00AF24C2" w:rsidRPr="006A262A" w:rsidRDefault="00AF24C2" w:rsidP="00BB4772">
            <w:pPr>
              <w:contextualSpacing/>
              <w:jc w:val="both"/>
              <w:rPr>
                <w:rFonts w:ascii="Calibri" w:hAnsi="Calibri"/>
                <w:b/>
                <w:u w:val="single"/>
              </w:rPr>
            </w:pPr>
            <w:r w:rsidRPr="006A262A">
              <w:rPr>
                <w:rFonts w:ascii="Calibri" w:hAnsi="Calibri"/>
                <w:b/>
                <w:u w:val="single"/>
              </w:rPr>
              <w:t>National Planning Policy Framework (December 2023):</w:t>
            </w:r>
          </w:p>
          <w:p w14:paraId="301744C0" w14:textId="77777777" w:rsidR="00AF24C2" w:rsidRPr="006A262A" w:rsidRDefault="00AF24C2" w:rsidP="00BB4772">
            <w:pPr>
              <w:contextualSpacing/>
              <w:jc w:val="both"/>
              <w:rPr>
                <w:rFonts w:ascii="Calibri" w:hAnsi="Calibri"/>
                <w:bCs/>
              </w:rPr>
            </w:pPr>
          </w:p>
          <w:p w14:paraId="01FE65D3" w14:textId="0D09F74E" w:rsidR="00AF24C2" w:rsidRPr="006A262A" w:rsidRDefault="00AF24C2" w:rsidP="00BB4772">
            <w:pPr>
              <w:contextualSpacing/>
              <w:jc w:val="both"/>
              <w:rPr>
                <w:rFonts w:ascii="Calibri" w:hAnsi="Calibri"/>
                <w:bCs/>
                <w:i/>
                <w:iCs/>
              </w:rPr>
            </w:pPr>
            <w:r w:rsidRPr="006A262A">
              <w:rPr>
                <w:rFonts w:ascii="Calibri" w:hAnsi="Calibri"/>
                <w:bCs/>
              </w:rPr>
              <w:t>The National planning Policy Framework (NPPF) sets out further duties in respect of determining proposals that affect heritage assets stating that ‘i</w:t>
            </w:r>
            <w:r w:rsidRPr="006A262A">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Pr="006A262A" w:rsidRDefault="0046548C" w:rsidP="0046548C">
            <w:pPr>
              <w:contextualSpacing/>
              <w:rPr>
                <w:rFonts w:ascii="Calibri" w:hAnsi="Calibri"/>
                <w:b/>
              </w:rPr>
            </w:pPr>
          </w:p>
          <w:p w14:paraId="761B1E60" w14:textId="32DEA458" w:rsidR="00AF24C2" w:rsidRPr="006A262A" w:rsidRDefault="00AF24C2" w:rsidP="0046548C">
            <w:pPr>
              <w:contextualSpacing/>
              <w:rPr>
                <w:rFonts w:ascii="Calibri" w:hAnsi="Calibri"/>
                <w:bCs/>
              </w:rPr>
            </w:pPr>
            <w:r w:rsidRPr="006A262A">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Pr="006A262A" w:rsidRDefault="00AF24C2" w:rsidP="0046548C">
            <w:pPr>
              <w:contextualSpacing/>
              <w:rPr>
                <w:rFonts w:ascii="Calibri" w:hAnsi="Calibri"/>
                <w:b/>
              </w:rPr>
            </w:pPr>
          </w:p>
          <w:p w14:paraId="2827B919" w14:textId="5B96D3BF" w:rsidR="000748C5" w:rsidRPr="006A262A" w:rsidRDefault="000748C5" w:rsidP="0046548C">
            <w:pPr>
              <w:contextualSpacing/>
              <w:rPr>
                <w:rFonts w:ascii="Calibri" w:hAnsi="Calibri"/>
                <w:b/>
              </w:rPr>
            </w:pPr>
            <w:r w:rsidRPr="006A262A">
              <w:rPr>
                <w:rFonts w:ascii="Calibri" w:hAnsi="Calibri"/>
                <w:b/>
              </w:rPr>
              <w:t>Considering Potential Impacts:</w:t>
            </w:r>
          </w:p>
          <w:p w14:paraId="44D81E96" w14:textId="77777777" w:rsidR="000748C5" w:rsidRPr="006A262A" w:rsidRDefault="000748C5" w:rsidP="0046548C">
            <w:pPr>
              <w:contextualSpacing/>
              <w:rPr>
                <w:rFonts w:ascii="Calibri" w:hAnsi="Calibri"/>
                <w:b/>
              </w:rPr>
            </w:pPr>
          </w:p>
          <w:p w14:paraId="1CCAB45C" w14:textId="58C0502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205:</w:t>
            </w:r>
          </w:p>
          <w:p w14:paraId="2D7731EA" w14:textId="6335AA1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6A262A" w:rsidRDefault="00423DFB" w:rsidP="000748C5">
            <w:pPr>
              <w:pStyle w:val="Default"/>
              <w:jc w:val="both"/>
              <w:rPr>
                <w:rFonts w:asciiTheme="minorHAnsi" w:hAnsiTheme="minorHAnsi" w:cstheme="minorHAnsi"/>
                <w:i/>
                <w:iCs/>
                <w:color w:val="auto"/>
                <w:sz w:val="22"/>
                <w:szCs w:val="22"/>
              </w:rPr>
            </w:pPr>
          </w:p>
          <w:p w14:paraId="34704A15" w14:textId="5271ABD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206:</w:t>
            </w:r>
          </w:p>
          <w:p w14:paraId="550EBFCD" w14:textId="34BC3CA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6A262A" w:rsidRDefault="00423DFB" w:rsidP="000748C5">
            <w:pPr>
              <w:pStyle w:val="Default"/>
              <w:jc w:val="both"/>
              <w:rPr>
                <w:rFonts w:asciiTheme="minorHAnsi" w:hAnsiTheme="minorHAnsi" w:cstheme="minorHAnsi"/>
                <w:i/>
                <w:iCs/>
                <w:color w:val="auto"/>
                <w:sz w:val="22"/>
                <w:szCs w:val="22"/>
              </w:rPr>
            </w:pPr>
          </w:p>
          <w:p w14:paraId="6D90778D" w14:textId="77777777"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grade II listed buildings, or grade II registered parks or gardens, should be exceptional; </w:t>
            </w:r>
          </w:p>
          <w:p w14:paraId="701FF464" w14:textId="36D0BF1E"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6A262A" w:rsidRDefault="00423DFB" w:rsidP="000748C5">
            <w:pPr>
              <w:pStyle w:val="Default"/>
              <w:jc w:val="both"/>
              <w:rPr>
                <w:rFonts w:asciiTheme="minorHAnsi" w:hAnsiTheme="minorHAnsi" w:cstheme="minorHAnsi"/>
                <w:i/>
                <w:iCs/>
                <w:color w:val="auto"/>
                <w:sz w:val="22"/>
                <w:szCs w:val="22"/>
              </w:rPr>
            </w:pPr>
          </w:p>
          <w:p w14:paraId="24EDA5E4" w14:textId="4EA6790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207:</w:t>
            </w:r>
          </w:p>
          <w:p w14:paraId="463966CF" w14:textId="5A4757EE"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6A262A" w:rsidRDefault="00423DFB" w:rsidP="000748C5">
            <w:pPr>
              <w:pStyle w:val="Default"/>
              <w:jc w:val="both"/>
              <w:rPr>
                <w:rFonts w:asciiTheme="minorHAnsi" w:hAnsiTheme="minorHAnsi" w:cstheme="minorHAnsi"/>
                <w:i/>
                <w:iCs/>
                <w:color w:val="auto"/>
                <w:sz w:val="22"/>
                <w:szCs w:val="22"/>
              </w:rPr>
            </w:pPr>
          </w:p>
          <w:p w14:paraId="087C053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nature of the heritage asset prevents all reasonable uses of the site; and </w:t>
            </w:r>
          </w:p>
          <w:p w14:paraId="04C088EE"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 viable use of the heritage asset itself can be found in the medium term through appropriate marketing that will enable its conservation; and </w:t>
            </w:r>
          </w:p>
          <w:p w14:paraId="7AFD37C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lastRenderedPageBreak/>
              <w:t xml:space="preserve">conservation by grant-funding or some form of not for profit, charitable or public ownership is demonstrably not possible; and </w:t>
            </w:r>
          </w:p>
          <w:p w14:paraId="1023F49F" w14:textId="5AA8060E"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harm or loss is outweighed by the benefit of bringing the site back into use. </w:t>
            </w:r>
          </w:p>
          <w:p w14:paraId="6D804F30" w14:textId="77777777" w:rsidR="00AF24C2" w:rsidRPr="006A262A" w:rsidRDefault="00AF24C2" w:rsidP="000748C5">
            <w:pPr>
              <w:contextualSpacing/>
              <w:jc w:val="both"/>
              <w:rPr>
                <w:rFonts w:asciiTheme="minorHAnsi" w:hAnsiTheme="minorHAnsi" w:cstheme="minorHAnsi"/>
                <w:b/>
                <w:i/>
                <w:iCs/>
                <w:szCs w:val="22"/>
              </w:rPr>
            </w:pPr>
          </w:p>
          <w:p w14:paraId="0005790F" w14:textId="74EC69C0" w:rsidR="00423DFB" w:rsidRPr="006A262A" w:rsidRDefault="005C2CD0"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208:</w:t>
            </w:r>
          </w:p>
          <w:p w14:paraId="6D01D57D" w14:textId="08ADBA67"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6A262A" w:rsidRDefault="00423DFB" w:rsidP="000748C5">
            <w:pPr>
              <w:pStyle w:val="Default"/>
              <w:jc w:val="both"/>
              <w:rPr>
                <w:rFonts w:asciiTheme="minorHAnsi" w:hAnsiTheme="minorHAnsi" w:cstheme="minorHAnsi"/>
                <w:i/>
                <w:iCs/>
                <w:color w:val="auto"/>
                <w:sz w:val="22"/>
                <w:szCs w:val="22"/>
              </w:rPr>
            </w:pPr>
          </w:p>
          <w:p w14:paraId="40F6F320" w14:textId="2D5D3968"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209</w:t>
            </w:r>
            <w:r w:rsidR="005C2CD0" w:rsidRPr="006A262A">
              <w:rPr>
                <w:rFonts w:asciiTheme="minorHAnsi" w:hAnsiTheme="minorHAnsi" w:cstheme="minorHAnsi"/>
                <w:i/>
                <w:iCs/>
                <w:color w:val="auto"/>
                <w:sz w:val="22"/>
                <w:szCs w:val="22"/>
              </w:rPr>
              <w:t>:</w:t>
            </w:r>
          </w:p>
          <w:p w14:paraId="07B6EBCB" w14:textId="57610B2F"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6A262A" w:rsidRDefault="00423DFB" w:rsidP="000748C5">
            <w:pPr>
              <w:pStyle w:val="Default"/>
              <w:jc w:val="both"/>
              <w:rPr>
                <w:rFonts w:asciiTheme="minorHAnsi" w:hAnsiTheme="minorHAnsi" w:cstheme="minorHAnsi"/>
                <w:i/>
                <w:iCs/>
                <w:color w:val="auto"/>
                <w:sz w:val="22"/>
                <w:szCs w:val="22"/>
              </w:rPr>
            </w:pPr>
          </w:p>
          <w:p w14:paraId="2F8108C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210</w:t>
            </w:r>
            <w:r w:rsidR="005C2CD0" w:rsidRPr="006A262A">
              <w:rPr>
                <w:rFonts w:asciiTheme="minorHAnsi" w:hAnsiTheme="minorHAnsi" w:cstheme="minorHAnsi"/>
                <w:i/>
                <w:iCs/>
                <w:color w:val="auto"/>
                <w:sz w:val="22"/>
                <w:szCs w:val="22"/>
              </w:rPr>
              <w:t>:</w:t>
            </w:r>
          </w:p>
          <w:p w14:paraId="612A9571" w14:textId="1729893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6A262A" w:rsidRDefault="00423DFB" w:rsidP="000748C5">
            <w:pPr>
              <w:pStyle w:val="Default"/>
              <w:jc w:val="both"/>
              <w:rPr>
                <w:rFonts w:asciiTheme="minorHAnsi" w:hAnsiTheme="minorHAnsi" w:cstheme="minorHAnsi"/>
                <w:i/>
                <w:iCs/>
                <w:color w:val="auto"/>
                <w:sz w:val="22"/>
                <w:szCs w:val="22"/>
              </w:rPr>
            </w:pPr>
          </w:p>
          <w:p w14:paraId="4503FA31"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211</w:t>
            </w:r>
            <w:r w:rsidR="005C2CD0" w:rsidRPr="006A262A">
              <w:rPr>
                <w:rFonts w:asciiTheme="minorHAnsi" w:hAnsiTheme="minorHAnsi" w:cstheme="minorHAnsi"/>
                <w:i/>
                <w:iCs/>
                <w:color w:val="auto"/>
                <w:sz w:val="22"/>
                <w:szCs w:val="22"/>
              </w:rPr>
              <w:t>:</w:t>
            </w:r>
          </w:p>
          <w:p w14:paraId="4B4AE602" w14:textId="57A0F44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6A262A" w:rsidRDefault="00423DFB" w:rsidP="000748C5">
            <w:pPr>
              <w:pStyle w:val="Default"/>
              <w:jc w:val="both"/>
              <w:rPr>
                <w:rFonts w:asciiTheme="minorHAnsi" w:hAnsiTheme="minorHAnsi" w:cstheme="minorHAnsi"/>
                <w:i/>
                <w:iCs/>
                <w:color w:val="auto"/>
                <w:sz w:val="22"/>
                <w:szCs w:val="22"/>
              </w:rPr>
            </w:pPr>
          </w:p>
          <w:p w14:paraId="7E90439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212</w:t>
            </w:r>
            <w:r w:rsidR="005C2CD0" w:rsidRPr="006A262A">
              <w:rPr>
                <w:rFonts w:asciiTheme="minorHAnsi" w:hAnsiTheme="minorHAnsi" w:cstheme="minorHAnsi"/>
                <w:i/>
                <w:iCs/>
                <w:color w:val="auto"/>
                <w:sz w:val="22"/>
                <w:szCs w:val="22"/>
              </w:rPr>
              <w:t>:</w:t>
            </w:r>
          </w:p>
          <w:p w14:paraId="69770A53" w14:textId="705B6DCD"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6A262A" w:rsidRDefault="00423DFB" w:rsidP="000748C5">
            <w:pPr>
              <w:pStyle w:val="Default"/>
              <w:jc w:val="both"/>
              <w:rPr>
                <w:rFonts w:asciiTheme="minorHAnsi" w:hAnsiTheme="minorHAnsi" w:cstheme="minorHAnsi"/>
                <w:i/>
                <w:iCs/>
                <w:color w:val="auto"/>
                <w:sz w:val="22"/>
                <w:szCs w:val="22"/>
              </w:rPr>
            </w:pPr>
          </w:p>
          <w:p w14:paraId="42A30D5E"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213</w:t>
            </w:r>
            <w:r w:rsidR="005C2CD0" w:rsidRPr="006A262A">
              <w:rPr>
                <w:rFonts w:asciiTheme="minorHAnsi" w:hAnsiTheme="minorHAnsi" w:cstheme="minorHAnsi"/>
                <w:i/>
                <w:iCs/>
                <w:color w:val="auto"/>
                <w:sz w:val="22"/>
                <w:szCs w:val="22"/>
              </w:rPr>
              <w:t>:</w:t>
            </w:r>
          </w:p>
          <w:p w14:paraId="5D67260B" w14:textId="148A3308"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6A262A">
              <w:rPr>
                <w:rFonts w:asciiTheme="minorHAnsi" w:hAnsiTheme="minorHAnsi" w:cstheme="minorHAnsi"/>
                <w:i/>
                <w:iCs/>
                <w:color w:val="auto"/>
                <w:sz w:val="22"/>
                <w:szCs w:val="22"/>
              </w:rPr>
              <w:t>to the significance of the Conservation Area or World Heritage Site as a whole.</w:t>
            </w:r>
          </w:p>
          <w:p w14:paraId="2220FD3C" w14:textId="77777777" w:rsidR="0059127F" w:rsidRPr="00DC67DA" w:rsidRDefault="0059127F" w:rsidP="0046548C">
            <w:pPr>
              <w:contextualSpacing/>
              <w:rPr>
                <w:rFonts w:ascii="Calibri" w:hAnsi="Calibri"/>
                <w:b/>
                <w:color w:val="FF0000"/>
              </w:rPr>
            </w:pPr>
          </w:p>
          <w:p w14:paraId="57357F71" w14:textId="3E05A2ED" w:rsidR="0059127F" w:rsidRPr="007D48AF" w:rsidRDefault="0059127F" w:rsidP="0046548C">
            <w:pPr>
              <w:contextualSpacing/>
              <w:rPr>
                <w:rFonts w:ascii="Calibri" w:hAnsi="Calibri"/>
                <w:b/>
                <w:u w:val="single"/>
              </w:rPr>
            </w:pPr>
            <w:r w:rsidRPr="007D48AF">
              <w:rPr>
                <w:rFonts w:ascii="Calibri" w:hAnsi="Calibri"/>
                <w:b/>
                <w:u w:val="single"/>
              </w:rPr>
              <w:t>Assessment of Impacts:</w:t>
            </w:r>
          </w:p>
          <w:p w14:paraId="06ED3A6E" w14:textId="77777777" w:rsidR="008F30D9" w:rsidRDefault="008F30D9" w:rsidP="008F30D9">
            <w:pPr>
              <w:jc w:val="both"/>
              <w:rPr>
                <w:rFonts w:ascii="Calibri" w:hAnsi="Calibri"/>
                <w:bCs/>
                <w:color w:val="FF0000"/>
                <w:szCs w:val="22"/>
              </w:rPr>
            </w:pPr>
          </w:p>
          <w:p w14:paraId="30BFB93F" w14:textId="6768BE7A" w:rsidR="008B0558" w:rsidRDefault="008B0558" w:rsidP="008B0558">
            <w:pPr>
              <w:jc w:val="both"/>
              <w:rPr>
                <w:rFonts w:ascii="Calibri" w:hAnsi="Calibri"/>
                <w:b/>
                <w:szCs w:val="22"/>
              </w:rPr>
            </w:pPr>
            <w:r>
              <w:rPr>
                <w:rFonts w:ascii="Calibri" w:hAnsi="Calibri"/>
                <w:b/>
                <w:szCs w:val="22"/>
              </w:rPr>
              <w:t>Internal</w:t>
            </w:r>
            <w:r w:rsidRPr="00DE2411">
              <w:rPr>
                <w:rFonts w:ascii="Calibri" w:hAnsi="Calibri"/>
                <w:b/>
                <w:szCs w:val="22"/>
              </w:rPr>
              <w:t xml:space="preserve"> Works:</w:t>
            </w:r>
          </w:p>
          <w:p w14:paraId="5F0ADADF" w14:textId="77777777" w:rsidR="008B0558" w:rsidRDefault="008B0558" w:rsidP="008B0558">
            <w:pPr>
              <w:jc w:val="both"/>
              <w:rPr>
                <w:rFonts w:ascii="Calibri" w:hAnsi="Calibri"/>
                <w:b/>
                <w:szCs w:val="22"/>
              </w:rPr>
            </w:pPr>
          </w:p>
          <w:p w14:paraId="3CC4C7A0" w14:textId="3418F040" w:rsidR="004156E0" w:rsidRDefault="00A3125E" w:rsidP="008B0558">
            <w:pPr>
              <w:jc w:val="both"/>
              <w:rPr>
                <w:rFonts w:ascii="Calibri" w:hAnsi="Calibri"/>
                <w:bCs/>
                <w:szCs w:val="22"/>
              </w:rPr>
            </w:pPr>
            <w:r w:rsidRPr="00A3125E">
              <w:rPr>
                <w:rFonts w:ascii="Calibri" w:hAnsi="Calibri"/>
                <w:bCs/>
                <w:szCs w:val="22"/>
              </w:rPr>
              <w:t>The submitted details propose a number of internal works including the removal of an internal dividing supporting wall and associated stud-walling to extend the ‘retail’ ground floor area of number 26.</w:t>
            </w:r>
            <w:r>
              <w:rPr>
                <w:rFonts w:ascii="Calibri" w:hAnsi="Calibri"/>
                <w:bCs/>
                <w:szCs w:val="22"/>
              </w:rPr>
              <w:t xml:space="preserve">  The remainder of the propose internal works a limited to that of internal repair due to water ingress with the removal of gypsum plaster to </w:t>
            </w:r>
            <w:r w:rsidR="00845298">
              <w:rPr>
                <w:rFonts w:ascii="Calibri" w:hAnsi="Calibri"/>
                <w:bCs/>
                <w:szCs w:val="22"/>
              </w:rPr>
              <w:t>external walls to be renewed with lime plaster.</w:t>
            </w:r>
            <w:r w:rsidR="004156E0">
              <w:rPr>
                <w:rFonts w:ascii="Calibri" w:hAnsi="Calibri"/>
                <w:bCs/>
                <w:szCs w:val="22"/>
              </w:rPr>
              <w:t xml:space="preserve">  The submitted details also state that further inspection of the roof timbers will be required with timbers to be replaced or repaired where required.  With the installation of upgraded fire separation and compartmentation being proposed within the roof void(s).</w:t>
            </w:r>
          </w:p>
          <w:p w14:paraId="250D0032" w14:textId="77777777" w:rsidR="004156E0" w:rsidRDefault="004156E0" w:rsidP="008B0558">
            <w:pPr>
              <w:jc w:val="both"/>
              <w:rPr>
                <w:rFonts w:ascii="Calibri" w:hAnsi="Calibri"/>
                <w:bCs/>
                <w:szCs w:val="22"/>
              </w:rPr>
            </w:pPr>
          </w:p>
          <w:p w14:paraId="2600D82F" w14:textId="4EA12B8B" w:rsidR="004156E0" w:rsidRDefault="004156E0" w:rsidP="008B0558">
            <w:pPr>
              <w:jc w:val="both"/>
              <w:rPr>
                <w:rFonts w:ascii="Calibri" w:hAnsi="Calibri"/>
                <w:bCs/>
                <w:szCs w:val="22"/>
              </w:rPr>
            </w:pPr>
            <w:r>
              <w:rPr>
                <w:rFonts w:ascii="Calibri" w:hAnsi="Calibri"/>
                <w:bCs/>
                <w:szCs w:val="22"/>
              </w:rPr>
              <w:t>In respect of the works to the timber roof structure, a condition will be imposed that will requires full details of all timber roof structure elements to be replaced to be submitted and agreed prior to their removal to ensure that fabric inherent to the character of the building is not adversely affected or lost in entirety without sufficient justification.</w:t>
            </w:r>
          </w:p>
          <w:p w14:paraId="394BE028" w14:textId="77777777" w:rsidR="004156E0" w:rsidRDefault="004156E0" w:rsidP="008B0558">
            <w:pPr>
              <w:jc w:val="both"/>
              <w:rPr>
                <w:rFonts w:ascii="Calibri" w:hAnsi="Calibri"/>
                <w:bCs/>
                <w:szCs w:val="22"/>
              </w:rPr>
            </w:pPr>
          </w:p>
          <w:p w14:paraId="701209FF" w14:textId="6DE0BB1A" w:rsidR="004156E0" w:rsidRPr="004156E0" w:rsidRDefault="004156E0" w:rsidP="008F30D9">
            <w:pPr>
              <w:jc w:val="both"/>
              <w:rPr>
                <w:rFonts w:ascii="Calibri" w:hAnsi="Calibri"/>
                <w:bCs/>
                <w:szCs w:val="22"/>
              </w:rPr>
            </w:pPr>
            <w:r>
              <w:rPr>
                <w:rFonts w:ascii="Calibri" w:hAnsi="Calibri"/>
                <w:bCs/>
                <w:szCs w:val="22"/>
              </w:rPr>
              <w:t xml:space="preserve">As such and taking account that the majority of the internal works are limited to that of repair, save that for wall removal which will not result in adverse impacts upon the legibility of the building, </w:t>
            </w:r>
            <w:r w:rsidRPr="004156E0">
              <w:rPr>
                <w:rFonts w:ascii="Calibri" w:hAnsi="Calibri"/>
                <w:bCs/>
                <w:szCs w:val="22"/>
              </w:rPr>
              <w:t>it is not considered that the proposed works</w:t>
            </w:r>
            <w:r>
              <w:rPr>
                <w:rFonts w:ascii="Calibri" w:hAnsi="Calibri"/>
                <w:bCs/>
                <w:szCs w:val="22"/>
              </w:rPr>
              <w:t xml:space="preserve">, </w:t>
            </w:r>
            <w:r w:rsidRPr="004156E0">
              <w:rPr>
                <w:rFonts w:ascii="Calibri" w:hAnsi="Calibri"/>
                <w:bCs/>
                <w:szCs w:val="22"/>
              </w:rPr>
              <w:t>subject to further details being provided in respect of the potential removal of original building fabric</w:t>
            </w:r>
            <w:r>
              <w:rPr>
                <w:rFonts w:ascii="Calibri" w:hAnsi="Calibri"/>
                <w:bCs/>
                <w:szCs w:val="22"/>
              </w:rPr>
              <w:t>,</w:t>
            </w:r>
            <w:r w:rsidRPr="004156E0">
              <w:rPr>
                <w:rFonts w:ascii="Calibri" w:hAnsi="Calibri"/>
                <w:bCs/>
                <w:szCs w:val="22"/>
              </w:rPr>
              <w:t xml:space="preserve"> will result in any measurable harm nor adverse impacts upon the inherent character nor significance of the Grade II Designated Heritage Asset to which the application relates.</w:t>
            </w:r>
          </w:p>
          <w:p w14:paraId="78FFE89E" w14:textId="77777777" w:rsidR="004156E0" w:rsidRDefault="004156E0" w:rsidP="008F30D9">
            <w:pPr>
              <w:jc w:val="both"/>
              <w:rPr>
                <w:rFonts w:ascii="Calibri" w:hAnsi="Calibri"/>
                <w:bCs/>
                <w:color w:val="FF0000"/>
                <w:szCs w:val="22"/>
              </w:rPr>
            </w:pPr>
          </w:p>
          <w:p w14:paraId="739A6EA3" w14:textId="3FF13CCD" w:rsidR="00AB3BFA" w:rsidRPr="00DE2411" w:rsidRDefault="00AB3BFA" w:rsidP="008F30D9">
            <w:pPr>
              <w:jc w:val="both"/>
              <w:rPr>
                <w:rFonts w:ascii="Calibri" w:hAnsi="Calibri"/>
                <w:b/>
                <w:szCs w:val="22"/>
              </w:rPr>
            </w:pPr>
            <w:r w:rsidRPr="00DE2411">
              <w:rPr>
                <w:rFonts w:ascii="Calibri" w:hAnsi="Calibri"/>
                <w:b/>
                <w:szCs w:val="22"/>
              </w:rPr>
              <w:t>External Works:</w:t>
            </w:r>
          </w:p>
          <w:p w14:paraId="01364CCB" w14:textId="77777777" w:rsidR="00AB3BFA" w:rsidRPr="00AB3BFA" w:rsidRDefault="00AB3BFA" w:rsidP="008F30D9">
            <w:pPr>
              <w:jc w:val="both"/>
              <w:rPr>
                <w:rFonts w:ascii="Calibri" w:hAnsi="Calibri"/>
                <w:b/>
                <w:color w:val="FF0000"/>
                <w:szCs w:val="22"/>
              </w:rPr>
            </w:pPr>
          </w:p>
          <w:p w14:paraId="15662A7B" w14:textId="77777777" w:rsidR="00AB3BFA" w:rsidRPr="00AB3BFA" w:rsidRDefault="00AB3BFA" w:rsidP="00AB3BFA">
            <w:pPr>
              <w:jc w:val="both"/>
              <w:rPr>
                <w:rFonts w:ascii="Calibri" w:hAnsi="Calibri"/>
                <w:bCs/>
                <w:color w:val="FF0000"/>
                <w:szCs w:val="22"/>
              </w:rPr>
            </w:pPr>
            <w:r w:rsidRPr="00DE2411">
              <w:rPr>
                <w:rFonts w:ascii="Calibri" w:hAnsi="Calibri"/>
                <w:bCs/>
                <w:szCs w:val="22"/>
              </w:rPr>
              <w:t>The majority of the external work proposed relate to that of repair, restoration or replacement of existing features save for that for the installation of the new frontage serving 26 Castle Street</w:t>
            </w:r>
            <w:r w:rsidRPr="00AB3BFA">
              <w:rPr>
                <w:rFonts w:ascii="Calibri" w:hAnsi="Calibri"/>
                <w:bCs/>
                <w:color w:val="FF0000"/>
                <w:szCs w:val="22"/>
              </w:rPr>
              <w:t>.</w:t>
            </w:r>
          </w:p>
          <w:p w14:paraId="0B7880DC" w14:textId="77777777" w:rsidR="00AB3BFA" w:rsidRPr="00AB3BFA" w:rsidRDefault="00AB3BFA" w:rsidP="00AB3BFA">
            <w:pPr>
              <w:jc w:val="both"/>
              <w:rPr>
                <w:rFonts w:ascii="Calibri" w:hAnsi="Calibri"/>
                <w:bCs/>
                <w:color w:val="FF0000"/>
                <w:szCs w:val="22"/>
              </w:rPr>
            </w:pPr>
          </w:p>
          <w:p w14:paraId="28F43909" w14:textId="77777777" w:rsidR="00AB3BFA" w:rsidRPr="00AB3BFA" w:rsidRDefault="00AB3BFA" w:rsidP="00AB3BFA">
            <w:pPr>
              <w:jc w:val="both"/>
              <w:rPr>
                <w:rFonts w:ascii="Calibri" w:hAnsi="Calibri"/>
                <w:bCs/>
                <w:szCs w:val="22"/>
              </w:rPr>
            </w:pPr>
            <w:r w:rsidRPr="00AB3BFA">
              <w:rPr>
                <w:rFonts w:ascii="Calibri" w:hAnsi="Calibri"/>
                <w:bCs/>
                <w:szCs w:val="22"/>
              </w:rPr>
              <w:t xml:space="preserve">In respect of the proposed replacement shop frontage, it is proposed that the existing projecting awning will be removed in its entirety.  The new shop-frontage will closely match that of the existing arrangement, save for that of the omission of the half-solid lower panelling, with the new arrangement proposing full- height glazing from plinth to the underside of the fascia with chamfered cornice.  It is further proposed that the frontage will retain the existing door and fanlight configuration with the door benefitting from a singular panel of central glazing omitting the intermediate transom of the current arrangement.  </w:t>
            </w:r>
          </w:p>
          <w:p w14:paraId="3C3CE231" w14:textId="77777777" w:rsidR="00AB3BFA" w:rsidRPr="00AB3BFA" w:rsidRDefault="00AB3BFA" w:rsidP="00AB3BFA">
            <w:pPr>
              <w:jc w:val="both"/>
              <w:rPr>
                <w:rFonts w:ascii="Calibri" w:hAnsi="Calibri"/>
                <w:bCs/>
                <w:szCs w:val="22"/>
              </w:rPr>
            </w:pPr>
          </w:p>
          <w:p w14:paraId="06BE3610" w14:textId="1DE6D8D2" w:rsidR="00AB3BFA" w:rsidRPr="00AB3BFA" w:rsidRDefault="00AB3BFA" w:rsidP="00AB3BFA">
            <w:pPr>
              <w:jc w:val="both"/>
              <w:rPr>
                <w:rFonts w:ascii="Calibri" w:hAnsi="Calibri"/>
                <w:bCs/>
                <w:color w:val="FF0000"/>
                <w:szCs w:val="22"/>
              </w:rPr>
            </w:pPr>
            <w:r w:rsidRPr="00AB3BFA">
              <w:rPr>
                <w:rFonts w:ascii="Calibri" w:hAnsi="Calibri"/>
                <w:bCs/>
                <w:szCs w:val="22"/>
              </w:rPr>
              <w:t>Given the configuration of the shopfront, save that for variations outlined above, is similar to that of the existing and embodies traditional shop frontage archetypes and elements</w:t>
            </w:r>
            <w:r w:rsidR="00DE2411">
              <w:rPr>
                <w:rFonts w:ascii="Calibri" w:hAnsi="Calibri"/>
                <w:bCs/>
                <w:szCs w:val="22"/>
              </w:rPr>
              <w:t>.  T</w:t>
            </w:r>
            <w:r w:rsidRPr="00AB3BFA">
              <w:rPr>
                <w:rFonts w:ascii="Calibri" w:hAnsi="Calibri"/>
                <w:bCs/>
                <w:szCs w:val="22"/>
              </w:rPr>
              <w:t xml:space="preserve">he proposed frontage is considered to be sympathetic to the character of the parent building </w:t>
            </w:r>
            <w:r w:rsidRPr="00DE2411">
              <w:rPr>
                <w:rFonts w:ascii="Calibri" w:hAnsi="Calibri"/>
                <w:bCs/>
                <w:szCs w:val="22"/>
              </w:rPr>
              <w:t xml:space="preserve">and </w:t>
            </w:r>
            <w:r w:rsidR="00DE2411" w:rsidRPr="00DE2411">
              <w:rPr>
                <w:rFonts w:ascii="Calibri" w:hAnsi="Calibri"/>
                <w:bCs/>
                <w:szCs w:val="22"/>
              </w:rPr>
              <w:t>will not result in any measurable harm nor undermine the significance or character of the Grade II Listed Building.</w:t>
            </w:r>
          </w:p>
          <w:p w14:paraId="4A2CC97F" w14:textId="77777777" w:rsidR="00AB3BFA" w:rsidRPr="00AB3BFA" w:rsidRDefault="00AB3BFA" w:rsidP="00AB3BFA">
            <w:pPr>
              <w:jc w:val="both"/>
              <w:rPr>
                <w:rFonts w:ascii="Calibri" w:hAnsi="Calibri"/>
                <w:bCs/>
                <w:color w:val="FF0000"/>
                <w:szCs w:val="22"/>
              </w:rPr>
            </w:pPr>
          </w:p>
          <w:p w14:paraId="333AE421" w14:textId="1ED5A5C8" w:rsidR="00AB3BFA" w:rsidRPr="00A3125E" w:rsidRDefault="00AB3BFA" w:rsidP="00AB3BFA">
            <w:pPr>
              <w:jc w:val="both"/>
              <w:rPr>
                <w:rFonts w:ascii="Calibri" w:hAnsi="Calibri"/>
                <w:bCs/>
                <w:szCs w:val="22"/>
              </w:rPr>
            </w:pPr>
            <w:r w:rsidRPr="00A3125E">
              <w:rPr>
                <w:rFonts w:ascii="Calibri" w:hAnsi="Calibri"/>
                <w:bCs/>
                <w:szCs w:val="22"/>
              </w:rPr>
              <w:t xml:space="preserve">In terms of external features, it is proposed that all existing windows and doors will be retained and repaired where necessary with timber splicing and replacement of glazing putty, with damaged glazing panes to be replaced on a like for like basis.  It is further proposed that all external metal-work and ironmongery will be retained, cleaned down and repainted.  As such these works are unlikely to result in any measurable adverse impacts upon </w:t>
            </w:r>
            <w:r w:rsidR="00A3125E" w:rsidRPr="00A3125E">
              <w:rPr>
                <w:rFonts w:ascii="Calibri" w:hAnsi="Calibri"/>
                <w:bCs/>
                <w:szCs w:val="22"/>
              </w:rPr>
              <w:t>the character or significance of the building.</w:t>
            </w:r>
          </w:p>
          <w:p w14:paraId="754E9B67" w14:textId="77777777" w:rsidR="00AB3BFA" w:rsidRPr="00AB3BFA" w:rsidRDefault="00AB3BFA" w:rsidP="00AB3BFA">
            <w:pPr>
              <w:jc w:val="both"/>
              <w:rPr>
                <w:rFonts w:ascii="Calibri" w:hAnsi="Calibri"/>
                <w:bCs/>
                <w:color w:val="FF0000"/>
                <w:szCs w:val="22"/>
              </w:rPr>
            </w:pPr>
          </w:p>
          <w:p w14:paraId="63ACC151" w14:textId="3E998EAD" w:rsidR="00AB3BFA" w:rsidRPr="00A3125E" w:rsidRDefault="00AB3BFA" w:rsidP="00AB3BFA">
            <w:pPr>
              <w:jc w:val="both"/>
              <w:rPr>
                <w:rFonts w:ascii="Calibri" w:hAnsi="Calibri"/>
                <w:bCs/>
                <w:szCs w:val="22"/>
              </w:rPr>
            </w:pPr>
            <w:r w:rsidRPr="00A3125E">
              <w:rPr>
                <w:rFonts w:ascii="Calibri" w:hAnsi="Calibri"/>
                <w:bCs/>
                <w:szCs w:val="22"/>
              </w:rPr>
              <w:t>Works are proposed to the roof in respect of the taking down and rebuilding of one brick-built chimney stack utilising lime mortar and existing masonry.  It is further proposed that the north westernmost and northwest slope roof of the southeast roof will be re-roofed utilising new natural slate to match that of the existing.  As such, subject to replacement materials being acceptable, details of which will be required to be submitted by way of the imposition of condition, it is not considered that the</w:t>
            </w:r>
            <w:r w:rsidR="00A3125E" w:rsidRPr="00A3125E">
              <w:rPr>
                <w:rFonts w:ascii="Calibri" w:hAnsi="Calibri"/>
                <w:bCs/>
                <w:szCs w:val="22"/>
              </w:rPr>
              <w:t>se</w:t>
            </w:r>
            <w:r w:rsidRPr="00A3125E">
              <w:rPr>
                <w:rFonts w:ascii="Calibri" w:hAnsi="Calibri"/>
                <w:bCs/>
                <w:szCs w:val="22"/>
              </w:rPr>
              <w:t xml:space="preserve"> proposed external works will result in any measurable adverse impacts upon the </w:t>
            </w:r>
            <w:r w:rsidR="00A3125E" w:rsidRPr="00A3125E">
              <w:rPr>
                <w:rFonts w:ascii="Calibri" w:hAnsi="Calibri"/>
                <w:bCs/>
                <w:szCs w:val="22"/>
              </w:rPr>
              <w:t>character, visual amenities or significance of the Listed Building.</w:t>
            </w:r>
          </w:p>
          <w:p w14:paraId="5B1FFF7A" w14:textId="77777777" w:rsidR="00A3125E" w:rsidRPr="00A3125E" w:rsidRDefault="00A3125E" w:rsidP="00AB3BFA">
            <w:pPr>
              <w:jc w:val="both"/>
              <w:rPr>
                <w:rFonts w:ascii="Calibri" w:hAnsi="Calibri"/>
                <w:bCs/>
                <w:szCs w:val="22"/>
              </w:rPr>
            </w:pPr>
          </w:p>
          <w:p w14:paraId="055F9310" w14:textId="473FC0AA" w:rsidR="00A3125E" w:rsidRPr="00A3125E" w:rsidRDefault="00A3125E" w:rsidP="00AB3BFA">
            <w:pPr>
              <w:jc w:val="both"/>
              <w:rPr>
                <w:rFonts w:ascii="Calibri" w:hAnsi="Calibri"/>
                <w:bCs/>
                <w:szCs w:val="22"/>
              </w:rPr>
            </w:pPr>
            <w:r w:rsidRPr="00A3125E">
              <w:rPr>
                <w:rFonts w:ascii="Calibri" w:hAnsi="Calibri"/>
                <w:bCs/>
                <w:szCs w:val="22"/>
              </w:rPr>
              <w:t>Other external works proposed include the refurbishment or replacement of existing rainwater goods (where applicable), including the removal of external paintwork to some elements of the building including stonework, with wall cracking to be stitched and grouted with walls (where appropriate) to be finished with new lime render and white-wash.</w:t>
            </w:r>
          </w:p>
          <w:p w14:paraId="758126DA" w14:textId="77777777" w:rsidR="00AB3BFA" w:rsidRPr="00AB3BFA" w:rsidRDefault="00AB3BFA" w:rsidP="00AB3BFA">
            <w:pPr>
              <w:jc w:val="both"/>
              <w:rPr>
                <w:rFonts w:ascii="Calibri" w:hAnsi="Calibri"/>
                <w:bCs/>
                <w:color w:val="FF0000"/>
                <w:szCs w:val="22"/>
              </w:rPr>
            </w:pPr>
          </w:p>
          <w:p w14:paraId="3594E395" w14:textId="2E1653FC" w:rsidR="000748C5" w:rsidRPr="008B0558" w:rsidRDefault="00AB3BFA" w:rsidP="007F51A6">
            <w:pPr>
              <w:jc w:val="both"/>
              <w:rPr>
                <w:rFonts w:ascii="Calibri" w:hAnsi="Calibri"/>
                <w:bCs/>
                <w:szCs w:val="22"/>
              </w:rPr>
            </w:pPr>
            <w:r w:rsidRPr="008B0558">
              <w:rPr>
                <w:rFonts w:ascii="Calibri" w:hAnsi="Calibri"/>
                <w:bCs/>
                <w:szCs w:val="22"/>
              </w:rPr>
              <w:t xml:space="preserve">In respect of the above matters and taking account of the spectrum of external works proposed, </w:t>
            </w:r>
            <w:r w:rsidR="00DE2411" w:rsidRPr="008B0558">
              <w:rPr>
                <w:rFonts w:ascii="Calibri" w:hAnsi="Calibri"/>
                <w:bCs/>
              </w:rPr>
              <w:t xml:space="preserve">it is not considered that the proposed works will result in any </w:t>
            </w:r>
            <w:r w:rsidR="00AB6FCE" w:rsidRPr="008B0558">
              <w:rPr>
                <w:rFonts w:ascii="Calibri" w:hAnsi="Calibri"/>
                <w:bCs/>
              </w:rPr>
              <w:t xml:space="preserve">measurable harm </w:t>
            </w:r>
            <w:r w:rsidR="00DE2411" w:rsidRPr="008B0558">
              <w:rPr>
                <w:rFonts w:ascii="Calibri" w:hAnsi="Calibri"/>
                <w:bCs/>
              </w:rPr>
              <w:t xml:space="preserve">nor adverse impacts upon the </w:t>
            </w:r>
            <w:r w:rsidR="00AB6FCE" w:rsidRPr="008B0558">
              <w:rPr>
                <w:rFonts w:ascii="Calibri" w:hAnsi="Calibri"/>
                <w:bCs/>
              </w:rPr>
              <w:t xml:space="preserve">inherent character </w:t>
            </w:r>
            <w:r w:rsidR="00DE2411" w:rsidRPr="008B0558">
              <w:rPr>
                <w:rFonts w:ascii="Calibri" w:hAnsi="Calibri"/>
                <w:bCs/>
              </w:rPr>
              <w:t>n</w:t>
            </w:r>
            <w:r w:rsidR="00AB6FCE" w:rsidRPr="008B0558">
              <w:rPr>
                <w:rFonts w:ascii="Calibri" w:hAnsi="Calibri"/>
                <w:bCs/>
              </w:rPr>
              <w:t xml:space="preserve">or </w:t>
            </w:r>
            <w:r w:rsidR="007F51A6" w:rsidRPr="008B0558">
              <w:rPr>
                <w:rFonts w:ascii="Calibri" w:hAnsi="Calibri"/>
                <w:bCs/>
              </w:rPr>
              <w:t xml:space="preserve">significance of the Grade II </w:t>
            </w:r>
            <w:r w:rsidR="00AB6FCE" w:rsidRPr="008B0558">
              <w:rPr>
                <w:rFonts w:ascii="Calibri" w:hAnsi="Calibri"/>
                <w:bCs/>
              </w:rPr>
              <w:t>D</w:t>
            </w:r>
            <w:r w:rsidR="007F51A6" w:rsidRPr="008B0558">
              <w:rPr>
                <w:rFonts w:ascii="Calibri" w:hAnsi="Calibri"/>
                <w:bCs/>
              </w:rPr>
              <w:t>esignated Heritage Asset</w:t>
            </w:r>
            <w:r w:rsidR="009C07B1" w:rsidRPr="008B0558">
              <w:rPr>
                <w:rFonts w:ascii="Calibri" w:hAnsi="Calibri"/>
                <w:bCs/>
              </w:rPr>
              <w:t xml:space="preserve"> to which the application relates</w:t>
            </w:r>
            <w:r w:rsidR="007F51A6" w:rsidRPr="008B0558">
              <w:rPr>
                <w:rFonts w:ascii="Calibri" w:hAnsi="Calibri"/>
                <w:bCs/>
              </w:rPr>
              <w:t>.</w:t>
            </w:r>
          </w:p>
          <w:p w14:paraId="5B20E09E" w14:textId="77777777" w:rsidR="009C07B1" w:rsidRDefault="009C07B1" w:rsidP="007F51A6">
            <w:pPr>
              <w:contextualSpacing/>
              <w:jc w:val="both"/>
              <w:rPr>
                <w:rFonts w:ascii="Calibri" w:hAnsi="Calibri"/>
                <w:bCs/>
                <w:color w:val="FF0000"/>
              </w:rPr>
            </w:pPr>
          </w:p>
          <w:p w14:paraId="487BBAFE" w14:textId="212ECFC0" w:rsidR="00142955" w:rsidRPr="00142955" w:rsidRDefault="00DE2411" w:rsidP="007F51A6">
            <w:pPr>
              <w:contextualSpacing/>
              <w:jc w:val="both"/>
              <w:rPr>
                <w:rFonts w:ascii="Calibri" w:hAnsi="Calibri"/>
                <w:bCs/>
              </w:rPr>
            </w:pPr>
            <w:r w:rsidRPr="00142955">
              <w:rPr>
                <w:rFonts w:ascii="Calibri" w:hAnsi="Calibri"/>
                <w:bCs/>
              </w:rPr>
              <w:t>The buildings to which the application relates also falls within the setting of an adjacent Grade II Listed building, The Swan and Royal Hotel (List Entry Number: 1072368).  As such, consideration must be given in respect of the potential for the proposed works/alterations to have measurable adverse impacts upon the sitting of the adjacent Designated Heritage Asset.</w:t>
            </w:r>
            <w:r w:rsidR="00142955" w:rsidRPr="00142955">
              <w:rPr>
                <w:rFonts w:ascii="Calibri" w:hAnsi="Calibri"/>
                <w:bCs/>
              </w:rPr>
              <w:t xml:space="preserve">  Given the proposed works and alterations have been deemed to be sympathetic to and will not result in any adverse measurable impacts upon the </w:t>
            </w:r>
            <w:r w:rsidR="00142955" w:rsidRPr="00142955">
              <w:rPr>
                <w:rFonts w:ascii="Calibri" w:hAnsi="Calibri"/>
                <w:bCs/>
              </w:rPr>
              <w:lastRenderedPageBreak/>
              <w:t>buildings to which the application relates, it is not considered that there will be any adverse measurable impacts upon the setting of the neighbouring Grade II Listed Building.</w:t>
            </w:r>
          </w:p>
          <w:p w14:paraId="632D3C45" w14:textId="77777777" w:rsidR="00DE2411" w:rsidRPr="00DE2411" w:rsidRDefault="00DE2411" w:rsidP="007F51A6">
            <w:pPr>
              <w:contextualSpacing/>
              <w:jc w:val="both"/>
              <w:rPr>
                <w:rFonts w:ascii="Calibri" w:hAnsi="Calibri"/>
                <w:bCs/>
                <w:color w:val="FF0000"/>
              </w:rPr>
            </w:pPr>
          </w:p>
          <w:p w14:paraId="7C652918" w14:textId="144EE839" w:rsidR="003608F6" w:rsidRPr="007D48AF" w:rsidRDefault="003608F6" w:rsidP="003608F6">
            <w:pPr>
              <w:contextualSpacing/>
              <w:jc w:val="both"/>
              <w:rPr>
                <w:rFonts w:ascii="Calibri" w:hAnsi="Calibri"/>
                <w:bCs/>
                <w:szCs w:val="22"/>
              </w:rPr>
            </w:pPr>
            <w:r w:rsidRPr="007D48AF">
              <w:rPr>
                <w:rFonts w:ascii="Calibri" w:hAnsi="Calibri"/>
                <w:bCs/>
                <w:szCs w:val="22"/>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or development that would result in measurable harm to a Grade II Designated Heritage Asset</w:t>
            </w:r>
            <w:r w:rsidR="007D48AF" w:rsidRPr="007D48AF">
              <w:rPr>
                <w:rFonts w:ascii="Calibri" w:hAnsi="Calibri"/>
                <w:bCs/>
                <w:szCs w:val="22"/>
              </w:rPr>
              <w:t xml:space="preserve"> or the setting of adjacent or nearby Grade II Designated Heritage Assets.,</w:t>
            </w:r>
          </w:p>
          <w:p w14:paraId="632BE018" w14:textId="1AF24B7A" w:rsidR="000748C5" w:rsidRPr="00DC67DA" w:rsidRDefault="000748C5" w:rsidP="003608F6">
            <w:pPr>
              <w:contextualSpacing/>
              <w:jc w:val="both"/>
              <w:rPr>
                <w:rFonts w:ascii="Calibri" w:hAnsi="Calibri"/>
                <w:b/>
                <w:color w:val="FF0000"/>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Pr="00091F74" w:rsidRDefault="008542DE" w:rsidP="008542DE">
            <w:pPr>
              <w:pStyle w:val="Header"/>
              <w:tabs>
                <w:tab w:val="clear" w:pos="4153"/>
                <w:tab w:val="clear" w:pos="8306"/>
              </w:tabs>
              <w:contextualSpacing/>
              <w:jc w:val="both"/>
              <w:rPr>
                <w:rFonts w:ascii="Calibri" w:hAnsi="Calibri"/>
                <w:b/>
                <w:szCs w:val="22"/>
              </w:rPr>
            </w:pPr>
            <w:r w:rsidRPr="00091F74">
              <w:rPr>
                <w:rFonts w:ascii="Calibri" w:hAnsi="Calibri"/>
                <w:b/>
                <w:szCs w:val="22"/>
              </w:rPr>
              <w:lastRenderedPageBreak/>
              <w:t>Impact upon Character/appearance of Conservations Area</w:t>
            </w:r>
            <w:r w:rsidR="00D84147" w:rsidRPr="00091F74">
              <w:rPr>
                <w:rFonts w:ascii="Calibri" w:hAnsi="Calibri"/>
                <w:b/>
                <w:szCs w:val="22"/>
              </w:rPr>
              <w:t>:</w:t>
            </w:r>
          </w:p>
          <w:p w14:paraId="3C664B9F" w14:textId="77777777" w:rsidR="008542DE" w:rsidRPr="00091F74" w:rsidRDefault="008542DE" w:rsidP="008542DE">
            <w:pPr>
              <w:pStyle w:val="Header"/>
              <w:tabs>
                <w:tab w:val="clear" w:pos="4153"/>
                <w:tab w:val="clear" w:pos="8306"/>
              </w:tabs>
              <w:contextualSpacing/>
              <w:jc w:val="both"/>
              <w:rPr>
                <w:rFonts w:ascii="Calibri" w:hAnsi="Calibri"/>
                <w:b/>
                <w:szCs w:val="22"/>
              </w:rPr>
            </w:pPr>
          </w:p>
          <w:p w14:paraId="6B587B43" w14:textId="467ABEE8" w:rsidR="00BB4772" w:rsidRPr="007D48AF" w:rsidRDefault="00BB4772" w:rsidP="00BB4772">
            <w:pPr>
              <w:pStyle w:val="Header"/>
              <w:tabs>
                <w:tab w:val="clear" w:pos="4153"/>
                <w:tab w:val="clear" w:pos="8306"/>
              </w:tabs>
              <w:contextualSpacing/>
              <w:jc w:val="both"/>
              <w:rPr>
                <w:rFonts w:ascii="Calibri" w:hAnsi="Calibri"/>
                <w:bCs/>
                <w:szCs w:val="22"/>
              </w:rPr>
            </w:pPr>
            <w:r w:rsidRPr="007D48AF">
              <w:rPr>
                <w:rFonts w:ascii="Calibri" w:hAnsi="Calibri"/>
                <w:bCs/>
                <w:szCs w:val="22"/>
              </w:rPr>
              <w:t xml:space="preserve">The application site lies within the designated </w:t>
            </w:r>
            <w:r w:rsidR="007D48AF" w:rsidRPr="007D48AF">
              <w:rPr>
                <w:rFonts w:ascii="Calibri" w:hAnsi="Calibri"/>
                <w:bCs/>
                <w:szCs w:val="22"/>
              </w:rPr>
              <w:t>Clitheroe</w:t>
            </w:r>
            <w:r w:rsidRPr="007D48AF">
              <w:rPr>
                <w:rFonts w:ascii="Calibri" w:hAnsi="Calibri"/>
                <w:bCs/>
                <w:szCs w:val="22"/>
              </w:rPr>
              <w:t xml:space="preserv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091F74" w:rsidRDefault="00BB4772" w:rsidP="00BB4772">
            <w:pPr>
              <w:pStyle w:val="Header"/>
              <w:tabs>
                <w:tab w:val="clear" w:pos="4153"/>
                <w:tab w:val="clear" w:pos="8306"/>
              </w:tabs>
              <w:contextualSpacing/>
              <w:jc w:val="both"/>
              <w:rPr>
                <w:rFonts w:ascii="Calibri" w:hAnsi="Calibri"/>
                <w:bCs/>
                <w:szCs w:val="22"/>
              </w:rPr>
            </w:pPr>
          </w:p>
          <w:p w14:paraId="39C04F3C" w14:textId="77777777" w:rsidR="00BB4772" w:rsidRPr="00091F74" w:rsidRDefault="00BB4772" w:rsidP="00BB4772">
            <w:pPr>
              <w:contextualSpacing/>
              <w:jc w:val="both"/>
              <w:rPr>
                <w:rFonts w:ascii="Calibri" w:hAnsi="Calibri"/>
                <w:bCs/>
              </w:rPr>
            </w:pPr>
            <w:r w:rsidRPr="00091F74">
              <w:rPr>
                <w:rFonts w:ascii="Calibri" w:hAnsi="Calibri"/>
                <w:bCs/>
              </w:rPr>
              <w:t>In this respect Key Statement EN5 states that:</w:t>
            </w:r>
          </w:p>
          <w:p w14:paraId="21AC71D6" w14:textId="77777777" w:rsidR="00BB4772" w:rsidRPr="00091F74" w:rsidRDefault="00BB4772" w:rsidP="00BB4772">
            <w:pPr>
              <w:contextualSpacing/>
              <w:rPr>
                <w:rFonts w:ascii="Calibri" w:hAnsi="Calibri"/>
                <w:bCs/>
              </w:rPr>
            </w:pPr>
          </w:p>
          <w:p w14:paraId="6F97EBB1"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091F74" w:rsidRDefault="00BB4772" w:rsidP="00BB4772">
            <w:pPr>
              <w:jc w:val="both"/>
              <w:rPr>
                <w:rFonts w:asciiTheme="minorHAnsi" w:hAnsiTheme="minorHAnsi" w:cstheme="minorHAnsi"/>
                <w:bCs/>
                <w:i/>
                <w:iCs/>
                <w:szCs w:val="22"/>
              </w:rPr>
            </w:pPr>
          </w:p>
          <w:p w14:paraId="6F8895D1"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This will be achieved through:</w:t>
            </w:r>
          </w:p>
          <w:p w14:paraId="65E85B60" w14:textId="77777777" w:rsidR="00BB4772" w:rsidRPr="00091F74" w:rsidRDefault="00BB4772" w:rsidP="00BB4772">
            <w:pPr>
              <w:jc w:val="both"/>
              <w:rPr>
                <w:rFonts w:asciiTheme="minorHAnsi" w:hAnsiTheme="minorHAnsi" w:cstheme="minorHAnsi"/>
                <w:bCs/>
                <w:i/>
                <w:iCs/>
                <w:szCs w:val="22"/>
              </w:rPr>
            </w:pPr>
          </w:p>
          <w:p w14:paraId="1E0653CF"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24E9C6C0"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091F74" w:rsidRDefault="00BB4772" w:rsidP="00BB4772">
            <w:pPr>
              <w:contextualSpacing/>
              <w:rPr>
                <w:rFonts w:ascii="Calibri" w:hAnsi="Calibri"/>
                <w:bCs/>
              </w:rPr>
            </w:pPr>
          </w:p>
          <w:p w14:paraId="52157E13" w14:textId="77777777" w:rsidR="00BB4772" w:rsidRPr="00091F74" w:rsidRDefault="00BB4772" w:rsidP="00BB4772">
            <w:pPr>
              <w:contextualSpacing/>
              <w:rPr>
                <w:rFonts w:ascii="Calibri" w:hAnsi="Calibri"/>
                <w:bCs/>
              </w:rPr>
            </w:pPr>
            <w:r w:rsidRPr="00091F74">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091F74" w:rsidRDefault="00BB4772" w:rsidP="00BB4772">
            <w:pPr>
              <w:contextualSpacing/>
              <w:rPr>
                <w:rFonts w:ascii="Calibri" w:hAnsi="Calibri"/>
                <w:bCs/>
              </w:rPr>
            </w:pPr>
          </w:p>
          <w:p w14:paraId="195F697B"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1: CONSERVATION AREAS</w:t>
            </w:r>
          </w:p>
          <w:p w14:paraId="7C5E48BB" w14:textId="77777777" w:rsidR="00BB4772" w:rsidRPr="00091F74" w:rsidRDefault="00BB4772" w:rsidP="00BB4772">
            <w:pPr>
              <w:jc w:val="both"/>
              <w:rPr>
                <w:rFonts w:asciiTheme="minorHAnsi" w:hAnsiTheme="minorHAnsi" w:cstheme="minorHAnsi"/>
                <w:bCs/>
                <w:i/>
                <w:iCs/>
                <w:szCs w:val="22"/>
                <w:u w:val="single"/>
              </w:rPr>
            </w:pPr>
          </w:p>
          <w:p w14:paraId="48191EDA"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091F74" w:rsidRDefault="00BB4772" w:rsidP="00BB4772">
            <w:pPr>
              <w:jc w:val="both"/>
              <w:rPr>
                <w:rFonts w:asciiTheme="minorHAnsi" w:hAnsiTheme="minorHAnsi" w:cstheme="minorHAnsi"/>
                <w:bCs/>
                <w:i/>
                <w:iCs/>
                <w:szCs w:val="22"/>
              </w:rPr>
            </w:pPr>
          </w:p>
          <w:p w14:paraId="43AD1B88"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lastRenderedPageBreak/>
              <w:t>In the conservation areas there will be a presumption in favour of the conservation and enhancement of elements that make a positive contribution to the character or appearance of the conservation area.</w:t>
            </w:r>
          </w:p>
          <w:p w14:paraId="6305FACF" w14:textId="77777777" w:rsidR="00BB4772" w:rsidRPr="00091F74" w:rsidRDefault="00BB4772" w:rsidP="00BB4772">
            <w:pPr>
              <w:jc w:val="both"/>
              <w:rPr>
                <w:rFonts w:asciiTheme="minorHAnsi" w:hAnsiTheme="minorHAnsi" w:cstheme="minorHAnsi"/>
                <w:bCs/>
                <w:i/>
                <w:iCs/>
                <w:szCs w:val="22"/>
              </w:rPr>
            </w:pPr>
          </w:p>
          <w:p w14:paraId="7773BF32"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2: LISTED BUILDINGS AND OTHER BUILDINGS OF SIGNIFICANT HERITAGE INTEREST</w:t>
            </w:r>
          </w:p>
          <w:p w14:paraId="2E7AE5DD" w14:textId="77777777" w:rsidR="00BB4772" w:rsidRPr="00091F74" w:rsidRDefault="00BB4772" w:rsidP="00BB4772">
            <w:pPr>
              <w:jc w:val="both"/>
              <w:rPr>
                <w:rFonts w:asciiTheme="minorHAnsi" w:hAnsiTheme="minorHAnsi" w:cstheme="minorHAnsi"/>
                <w:bCs/>
                <w:i/>
                <w:iCs/>
                <w:szCs w:val="22"/>
              </w:rPr>
            </w:pPr>
          </w:p>
          <w:p w14:paraId="3BD11D23"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091F74" w:rsidRDefault="00BB4772" w:rsidP="00BB4772">
            <w:pPr>
              <w:contextualSpacing/>
              <w:rPr>
                <w:rFonts w:ascii="Calibri" w:hAnsi="Calibri"/>
                <w:bCs/>
              </w:rPr>
            </w:pPr>
          </w:p>
          <w:p w14:paraId="1B48487F" w14:textId="77777777" w:rsidR="00BB4772" w:rsidRPr="00091F74" w:rsidRDefault="00BB4772" w:rsidP="00BB4772">
            <w:pPr>
              <w:contextualSpacing/>
              <w:jc w:val="both"/>
              <w:rPr>
                <w:rFonts w:ascii="Calibri" w:hAnsi="Calibri"/>
                <w:bCs/>
              </w:rPr>
            </w:pPr>
            <w:r w:rsidRPr="00091F74">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3F11E8C8" w14:textId="77777777" w:rsidR="00BB4772" w:rsidRPr="00091F74" w:rsidRDefault="00BB4772" w:rsidP="00BB4772">
            <w:pPr>
              <w:contextualSpacing/>
              <w:rPr>
                <w:rFonts w:ascii="Calibri" w:hAnsi="Calibri"/>
                <w:bCs/>
              </w:rPr>
            </w:pPr>
          </w:p>
          <w:p w14:paraId="2D1C26C9"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In determining planning applications, all development must:</w:t>
            </w:r>
          </w:p>
          <w:p w14:paraId="2C08B69A" w14:textId="77777777" w:rsidR="00BB4772" w:rsidRPr="00091F74" w:rsidRDefault="00BB4772" w:rsidP="00BB4772">
            <w:pPr>
              <w:jc w:val="both"/>
              <w:rPr>
                <w:rFonts w:asciiTheme="minorHAnsi" w:hAnsiTheme="minorHAnsi" w:cstheme="minorHAnsi"/>
                <w:bCs/>
                <w:i/>
                <w:iCs/>
                <w:szCs w:val="22"/>
              </w:rPr>
            </w:pPr>
          </w:p>
          <w:p w14:paraId="6551F3A8"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DESIGN</w:t>
            </w:r>
          </w:p>
          <w:p w14:paraId="13FD5956" w14:textId="77777777" w:rsidR="00BB4772" w:rsidRPr="00091F74" w:rsidRDefault="00BB4772" w:rsidP="00BB4772">
            <w:pPr>
              <w:jc w:val="both"/>
              <w:rPr>
                <w:rFonts w:asciiTheme="minorHAnsi" w:hAnsiTheme="minorHAnsi" w:cstheme="minorHAnsi"/>
                <w:bCs/>
                <w:i/>
                <w:iCs/>
                <w:szCs w:val="22"/>
              </w:rPr>
            </w:pPr>
          </w:p>
          <w:p w14:paraId="795901E5" w14:textId="77777777" w:rsidR="00BB4772" w:rsidRPr="00091F7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091F7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091F7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091F74"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AMENITY</w:t>
            </w:r>
          </w:p>
          <w:p w14:paraId="2DAF4B10" w14:textId="77777777" w:rsidR="00BB4772" w:rsidRPr="00091F74" w:rsidRDefault="00BB4772" w:rsidP="00BB4772">
            <w:pPr>
              <w:jc w:val="both"/>
              <w:rPr>
                <w:rFonts w:asciiTheme="minorHAnsi" w:hAnsiTheme="minorHAnsi" w:cstheme="minorHAnsi"/>
                <w:bCs/>
                <w:i/>
                <w:iCs/>
                <w:szCs w:val="22"/>
              </w:rPr>
            </w:pPr>
          </w:p>
          <w:p w14:paraId="38DF69AC" w14:textId="77777777" w:rsidR="00BB4772" w:rsidRPr="00091F74"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Not adversely affect the amenities of the surrounding area.</w:t>
            </w:r>
          </w:p>
          <w:p w14:paraId="6DE5C28C" w14:textId="77777777" w:rsidR="00BB4772" w:rsidRPr="00091F74" w:rsidRDefault="00BB4772" w:rsidP="00BB4772">
            <w:pPr>
              <w:contextualSpacing/>
              <w:rPr>
                <w:rFonts w:ascii="Calibri" w:hAnsi="Calibri"/>
                <w:bCs/>
              </w:rPr>
            </w:pPr>
          </w:p>
          <w:p w14:paraId="2265779D"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ENVIRONMENT</w:t>
            </w:r>
          </w:p>
          <w:p w14:paraId="29AA742A" w14:textId="77777777" w:rsidR="00BB4772" w:rsidRPr="00091F74" w:rsidRDefault="00BB4772" w:rsidP="00BB4772">
            <w:pPr>
              <w:jc w:val="both"/>
              <w:rPr>
                <w:rFonts w:asciiTheme="minorHAnsi" w:hAnsiTheme="minorHAnsi" w:cstheme="minorHAnsi"/>
                <w:bCs/>
                <w:i/>
                <w:iCs/>
                <w:szCs w:val="22"/>
              </w:rPr>
            </w:pPr>
          </w:p>
          <w:p w14:paraId="0B373698" w14:textId="77777777" w:rsidR="00BB4772" w:rsidRPr="00091F74"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All development must protect and enhance heritage assets and their settings.</w:t>
            </w:r>
          </w:p>
          <w:p w14:paraId="18CF64EC" w14:textId="77777777" w:rsidR="00BB33CF" w:rsidRDefault="00BB33CF" w:rsidP="00BB4772">
            <w:pPr>
              <w:contextualSpacing/>
              <w:jc w:val="both"/>
              <w:rPr>
                <w:rFonts w:ascii="Calibri" w:hAnsi="Calibri"/>
                <w:b/>
              </w:rPr>
            </w:pPr>
          </w:p>
          <w:p w14:paraId="22BA0A23" w14:textId="34B3A6DA" w:rsidR="00BB33CF" w:rsidRPr="00BB33CF" w:rsidRDefault="00BB33CF" w:rsidP="00BB4772">
            <w:pPr>
              <w:contextualSpacing/>
              <w:jc w:val="both"/>
              <w:rPr>
                <w:rFonts w:ascii="Calibri" w:hAnsi="Calibri"/>
                <w:b/>
                <w:u w:val="single"/>
              </w:rPr>
            </w:pPr>
            <w:r w:rsidRPr="00BB33CF">
              <w:rPr>
                <w:rFonts w:ascii="Calibri" w:hAnsi="Calibri"/>
                <w:b/>
                <w:u w:val="single"/>
              </w:rPr>
              <w:t>Assessment of Impacts:</w:t>
            </w:r>
          </w:p>
          <w:p w14:paraId="52DCED3A" w14:textId="77777777" w:rsidR="00BB33CF" w:rsidRPr="00091F74" w:rsidRDefault="00BB33CF" w:rsidP="00BB4772">
            <w:pPr>
              <w:contextualSpacing/>
              <w:jc w:val="both"/>
              <w:rPr>
                <w:rFonts w:ascii="Calibri" w:hAnsi="Calibri"/>
                <w:b/>
              </w:rPr>
            </w:pPr>
          </w:p>
          <w:p w14:paraId="3DFC87FF" w14:textId="56B35D49" w:rsidR="004D0777" w:rsidRPr="00BB33CF" w:rsidRDefault="00BB33CF" w:rsidP="004D0777">
            <w:pPr>
              <w:pStyle w:val="Header"/>
              <w:contextualSpacing/>
              <w:jc w:val="both"/>
              <w:rPr>
                <w:rFonts w:ascii="Calibri" w:hAnsi="Calibri"/>
                <w:bCs/>
                <w:szCs w:val="22"/>
              </w:rPr>
            </w:pPr>
            <w:r w:rsidRPr="00BB33CF">
              <w:rPr>
                <w:rFonts w:ascii="Calibri" w:hAnsi="Calibri"/>
                <w:bCs/>
                <w:szCs w:val="22"/>
              </w:rPr>
              <w:t>In determining potential impacts upon the designated Clitheroe Conservation Area, the range of works that are likely to result in positive or negative impacts upon the designated area are limited to that of the proposed external works, particularly insofar they will be read from and be visible within the public realm.</w:t>
            </w:r>
          </w:p>
          <w:p w14:paraId="1BFA297D" w14:textId="77777777" w:rsidR="004D0777" w:rsidRPr="00AB3BFA" w:rsidRDefault="004D0777" w:rsidP="004D0777">
            <w:pPr>
              <w:pStyle w:val="Header"/>
              <w:contextualSpacing/>
              <w:jc w:val="both"/>
              <w:rPr>
                <w:rFonts w:ascii="Calibri" w:hAnsi="Calibri"/>
                <w:bCs/>
                <w:szCs w:val="22"/>
              </w:rPr>
            </w:pPr>
          </w:p>
          <w:p w14:paraId="671670CE" w14:textId="710E6BDE" w:rsidR="004D0777" w:rsidRPr="00AB3BFA" w:rsidRDefault="00633BCB" w:rsidP="004D0777">
            <w:pPr>
              <w:pStyle w:val="Header"/>
              <w:contextualSpacing/>
              <w:jc w:val="both"/>
              <w:rPr>
                <w:rFonts w:ascii="Calibri" w:hAnsi="Calibri"/>
                <w:bCs/>
                <w:szCs w:val="22"/>
              </w:rPr>
            </w:pPr>
            <w:r w:rsidRPr="00AB3BFA">
              <w:rPr>
                <w:rFonts w:ascii="Calibri" w:hAnsi="Calibri"/>
                <w:bCs/>
                <w:szCs w:val="22"/>
              </w:rPr>
              <w:t>The majority of the external work proposed relate to that of repair, restoration or replacement of existing features save for that for the installation of the new frontage serving 26 Castle Street.</w:t>
            </w:r>
          </w:p>
          <w:p w14:paraId="72918715" w14:textId="77777777" w:rsidR="00633BCB" w:rsidRPr="00AB3BFA" w:rsidRDefault="00633BCB" w:rsidP="004D0777">
            <w:pPr>
              <w:pStyle w:val="Header"/>
              <w:contextualSpacing/>
              <w:jc w:val="both"/>
              <w:rPr>
                <w:rFonts w:ascii="Calibri" w:hAnsi="Calibri"/>
                <w:bCs/>
                <w:szCs w:val="22"/>
              </w:rPr>
            </w:pPr>
          </w:p>
          <w:p w14:paraId="6286063A" w14:textId="3C075AD0" w:rsidR="000A195E" w:rsidRPr="00AB3BFA" w:rsidRDefault="00633BCB" w:rsidP="004D0777">
            <w:pPr>
              <w:pStyle w:val="Header"/>
              <w:contextualSpacing/>
              <w:jc w:val="both"/>
              <w:rPr>
                <w:rFonts w:ascii="Calibri" w:hAnsi="Calibri"/>
                <w:bCs/>
                <w:szCs w:val="22"/>
              </w:rPr>
            </w:pPr>
            <w:r w:rsidRPr="00AB3BFA">
              <w:rPr>
                <w:rFonts w:ascii="Calibri" w:hAnsi="Calibri"/>
                <w:bCs/>
                <w:szCs w:val="22"/>
              </w:rPr>
              <w:t>In respect of the proposed replacement shop frontage, it is proposed that the existing projecting awning will be removed in its entirety.</w:t>
            </w:r>
            <w:r w:rsidR="00042A70" w:rsidRPr="00AB3BFA">
              <w:rPr>
                <w:rFonts w:ascii="Calibri" w:hAnsi="Calibri"/>
                <w:bCs/>
                <w:szCs w:val="22"/>
              </w:rPr>
              <w:t xml:space="preserve">  </w:t>
            </w:r>
            <w:r w:rsidRPr="00AB3BFA">
              <w:rPr>
                <w:rFonts w:ascii="Calibri" w:hAnsi="Calibri"/>
                <w:bCs/>
                <w:szCs w:val="22"/>
              </w:rPr>
              <w:t>The new shop-frontage will closely match that of the existing arrangement, save for that of the omission of the half-solid lower panelling, with the new arrangement proposing full- height glazing from plinth to the underside of the fascia with chamfered cornice.  It is further proposed that the frontage will retain the existing door and fanlight configuration with the door benefitting from a singular panel of central glazing omitting the intermediate transom of the current arrangement.</w:t>
            </w:r>
            <w:r w:rsidR="000A195E" w:rsidRPr="00AB3BFA">
              <w:rPr>
                <w:rFonts w:ascii="Calibri" w:hAnsi="Calibri"/>
                <w:bCs/>
                <w:szCs w:val="22"/>
              </w:rPr>
              <w:t xml:space="preserve">  </w:t>
            </w:r>
          </w:p>
          <w:p w14:paraId="6C80B04E" w14:textId="77777777" w:rsidR="000A195E" w:rsidRPr="00AB3BFA" w:rsidRDefault="000A195E" w:rsidP="004D0777">
            <w:pPr>
              <w:pStyle w:val="Header"/>
              <w:contextualSpacing/>
              <w:jc w:val="both"/>
              <w:rPr>
                <w:rFonts w:ascii="Calibri" w:hAnsi="Calibri"/>
                <w:bCs/>
                <w:szCs w:val="22"/>
              </w:rPr>
            </w:pPr>
          </w:p>
          <w:p w14:paraId="723FBB17" w14:textId="6FE26683" w:rsidR="00633BCB" w:rsidRPr="00AB3BFA" w:rsidRDefault="000A195E" w:rsidP="004D0777">
            <w:pPr>
              <w:pStyle w:val="Header"/>
              <w:contextualSpacing/>
              <w:jc w:val="both"/>
              <w:rPr>
                <w:rFonts w:ascii="Calibri" w:hAnsi="Calibri"/>
                <w:bCs/>
                <w:szCs w:val="22"/>
              </w:rPr>
            </w:pPr>
            <w:r w:rsidRPr="00AB3BFA">
              <w:rPr>
                <w:rFonts w:ascii="Calibri" w:hAnsi="Calibri"/>
                <w:bCs/>
                <w:szCs w:val="22"/>
              </w:rPr>
              <w:t xml:space="preserve">Given the configuration of the shopfront, save that for variations outlined above, is similar to that of the existing and embodies traditional shop frontage archetypes and elements, the proposed frontage is </w:t>
            </w:r>
            <w:r w:rsidRPr="00AB3BFA">
              <w:rPr>
                <w:rFonts w:ascii="Calibri" w:hAnsi="Calibri"/>
                <w:bCs/>
                <w:szCs w:val="22"/>
              </w:rPr>
              <w:lastRenderedPageBreak/>
              <w:t>considered to be sympathetic to the character of the parent building and will respond positively to the character and visual amenities of the Designated Clitheroe Conservation Area.</w:t>
            </w:r>
          </w:p>
          <w:p w14:paraId="217FF060" w14:textId="77777777" w:rsidR="000A195E" w:rsidRPr="00AB3BFA" w:rsidRDefault="000A195E" w:rsidP="004D0777">
            <w:pPr>
              <w:pStyle w:val="Header"/>
              <w:contextualSpacing/>
              <w:jc w:val="both"/>
              <w:rPr>
                <w:rFonts w:ascii="Calibri" w:hAnsi="Calibri"/>
                <w:bCs/>
                <w:szCs w:val="22"/>
              </w:rPr>
            </w:pPr>
          </w:p>
          <w:p w14:paraId="133688C6" w14:textId="6306D308" w:rsidR="000A195E" w:rsidRPr="00AB3BFA" w:rsidRDefault="000A195E" w:rsidP="004D0777">
            <w:pPr>
              <w:pStyle w:val="Header"/>
              <w:contextualSpacing/>
              <w:jc w:val="both"/>
              <w:rPr>
                <w:rFonts w:ascii="Calibri" w:hAnsi="Calibri"/>
                <w:bCs/>
                <w:szCs w:val="22"/>
              </w:rPr>
            </w:pPr>
            <w:r w:rsidRPr="00AB3BFA">
              <w:rPr>
                <w:rFonts w:ascii="Calibri" w:hAnsi="Calibri"/>
                <w:bCs/>
                <w:szCs w:val="22"/>
              </w:rPr>
              <w:t>In terms of external features, it is proposed that all existing windows and doors will be retained and repaired where necessary with timber splicing and replacement of glazing putty, with damaged glazing panes to be replaced on a like for like basis.  It is further proposed that all external metal-work and ironmongery will be retained, cleaned down and repainted.  As such these works are unlikely to result in any measurable adverse impacts upon the Clitheroe conservation Area.</w:t>
            </w:r>
          </w:p>
          <w:p w14:paraId="3567D6CA" w14:textId="77777777" w:rsidR="00633BCB" w:rsidRPr="00AB3BFA" w:rsidRDefault="00633BCB" w:rsidP="004D0777">
            <w:pPr>
              <w:pStyle w:val="Header"/>
              <w:contextualSpacing/>
              <w:jc w:val="both"/>
              <w:rPr>
                <w:rFonts w:ascii="Calibri" w:hAnsi="Calibri"/>
                <w:bCs/>
                <w:szCs w:val="22"/>
              </w:rPr>
            </w:pPr>
          </w:p>
          <w:p w14:paraId="1D91B6EA" w14:textId="730BBEEE" w:rsidR="00633BCB" w:rsidRPr="00AB3BFA" w:rsidRDefault="000A195E" w:rsidP="004D0777">
            <w:pPr>
              <w:pStyle w:val="Header"/>
              <w:contextualSpacing/>
              <w:jc w:val="both"/>
              <w:rPr>
                <w:rFonts w:ascii="Calibri" w:hAnsi="Calibri"/>
                <w:bCs/>
                <w:szCs w:val="22"/>
              </w:rPr>
            </w:pPr>
            <w:r w:rsidRPr="00AB3BFA">
              <w:rPr>
                <w:rFonts w:ascii="Calibri" w:hAnsi="Calibri"/>
                <w:bCs/>
                <w:szCs w:val="22"/>
              </w:rPr>
              <w:t xml:space="preserve">Works are proposed to the roof in respect of the taking down and rebuilding of one brick-built chimney stack utilising lime mortar and existing masonry.  It is further proposed that the north westernmost and </w:t>
            </w:r>
            <w:r w:rsidR="00AB3BFA" w:rsidRPr="00AB3BFA">
              <w:rPr>
                <w:rFonts w:ascii="Calibri" w:hAnsi="Calibri"/>
                <w:bCs/>
                <w:szCs w:val="22"/>
              </w:rPr>
              <w:t>northwest</w:t>
            </w:r>
            <w:r w:rsidRPr="00AB3BFA">
              <w:rPr>
                <w:rFonts w:ascii="Calibri" w:hAnsi="Calibri"/>
                <w:bCs/>
                <w:szCs w:val="22"/>
              </w:rPr>
              <w:t xml:space="preserve"> slope roof of the </w:t>
            </w:r>
            <w:r w:rsidR="00AB3BFA" w:rsidRPr="00AB3BFA">
              <w:rPr>
                <w:rFonts w:ascii="Calibri" w:hAnsi="Calibri"/>
                <w:bCs/>
                <w:szCs w:val="22"/>
              </w:rPr>
              <w:t>southeast</w:t>
            </w:r>
            <w:r w:rsidRPr="00AB3BFA">
              <w:rPr>
                <w:rFonts w:ascii="Calibri" w:hAnsi="Calibri"/>
                <w:bCs/>
                <w:szCs w:val="22"/>
              </w:rPr>
              <w:t xml:space="preserve"> roof will be re-roofed utilising new natural slate to match that of the existing.</w:t>
            </w:r>
            <w:r w:rsidR="00AB3BFA" w:rsidRPr="00AB3BFA">
              <w:rPr>
                <w:rFonts w:ascii="Calibri" w:hAnsi="Calibri"/>
                <w:bCs/>
                <w:szCs w:val="22"/>
              </w:rPr>
              <w:t xml:space="preserve">  As such, subject to replacement materials being acceptable, details of which will be required to be submitted by way of the imposition of condition, it is not considered that the remainder of the proposed external works will result in any measurable adverse impacts upon the character or visual amenities of the Clithero conservation Area.</w:t>
            </w:r>
          </w:p>
          <w:p w14:paraId="0269E478" w14:textId="77777777" w:rsidR="004D0777" w:rsidRPr="004D0777" w:rsidRDefault="004D0777" w:rsidP="004D0777">
            <w:pPr>
              <w:pStyle w:val="Header"/>
              <w:tabs>
                <w:tab w:val="clear" w:pos="4153"/>
                <w:tab w:val="clear" w:pos="8306"/>
              </w:tabs>
              <w:contextualSpacing/>
              <w:jc w:val="both"/>
              <w:rPr>
                <w:rFonts w:ascii="Calibri" w:hAnsi="Calibri"/>
                <w:bCs/>
                <w:szCs w:val="22"/>
              </w:rPr>
            </w:pPr>
          </w:p>
          <w:p w14:paraId="6F626508" w14:textId="436BF92F" w:rsidR="004D0777" w:rsidRPr="004D0777" w:rsidRDefault="007D48AF" w:rsidP="004D0777">
            <w:pPr>
              <w:pStyle w:val="Header"/>
              <w:tabs>
                <w:tab w:val="clear" w:pos="4153"/>
                <w:tab w:val="clear" w:pos="8306"/>
              </w:tabs>
              <w:contextualSpacing/>
              <w:jc w:val="both"/>
              <w:rPr>
                <w:rFonts w:ascii="Calibri" w:hAnsi="Calibri"/>
                <w:bCs/>
                <w:szCs w:val="22"/>
              </w:rPr>
            </w:pPr>
            <w:r>
              <w:rPr>
                <w:rFonts w:ascii="Calibri" w:hAnsi="Calibri"/>
                <w:bCs/>
                <w:szCs w:val="22"/>
              </w:rPr>
              <w:t xml:space="preserve">In respect of the above matters and taking account of the spectrum of external works proposed, </w:t>
            </w:r>
            <w:r w:rsidR="004D0777" w:rsidRPr="004D0777">
              <w:rPr>
                <w:rFonts w:ascii="Calibri" w:hAnsi="Calibri"/>
                <w:bCs/>
                <w:szCs w:val="22"/>
              </w:rPr>
              <w:t xml:space="preserve">it is not considered that the proposal will result in any material nor measurable harm or </w:t>
            </w:r>
            <w:r>
              <w:rPr>
                <w:rFonts w:ascii="Calibri" w:hAnsi="Calibri"/>
                <w:bCs/>
                <w:szCs w:val="22"/>
              </w:rPr>
              <w:t xml:space="preserve">adverse </w:t>
            </w:r>
            <w:r w:rsidR="004D0777" w:rsidRPr="004D0777">
              <w:rPr>
                <w:rFonts w:ascii="Calibri" w:hAnsi="Calibri"/>
                <w:bCs/>
                <w:szCs w:val="22"/>
              </w:rPr>
              <w:t xml:space="preserve">impacts upon the </w:t>
            </w:r>
            <w:r>
              <w:rPr>
                <w:rFonts w:ascii="Calibri" w:hAnsi="Calibri"/>
                <w:bCs/>
                <w:szCs w:val="22"/>
              </w:rPr>
              <w:t xml:space="preserve">character nor visual amenities of the </w:t>
            </w:r>
            <w:r w:rsidR="004D0777" w:rsidRPr="004D0777">
              <w:rPr>
                <w:rFonts w:ascii="Calibri" w:hAnsi="Calibri"/>
                <w:bCs/>
                <w:szCs w:val="22"/>
              </w:rPr>
              <w:t xml:space="preserve">designated </w:t>
            </w:r>
            <w:r>
              <w:rPr>
                <w:rFonts w:ascii="Calibri" w:hAnsi="Calibri"/>
                <w:bCs/>
                <w:szCs w:val="22"/>
              </w:rPr>
              <w:t xml:space="preserve">Clitheroe </w:t>
            </w:r>
            <w:r w:rsidR="004D0777" w:rsidRPr="004D0777">
              <w:rPr>
                <w:rFonts w:ascii="Calibri" w:hAnsi="Calibri"/>
                <w:bCs/>
                <w:szCs w:val="22"/>
              </w:rPr>
              <w:t>Conservation Area</w:t>
            </w:r>
            <w:r>
              <w:rPr>
                <w:rFonts w:ascii="Calibri" w:hAnsi="Calibri"/>
                <w:bCs/>
                <w:szCs w:val="22"/>
              </w:rPr>
              <w:t>.</w:t>
            </w:r>
          </w:p>
          <w:p w14:paraId="7AD17C5C" w14:textId="77777777" w:rsidR="008542DE" w:rsidRPr="004D0777" w:rsidRDefault="008542DE" w:rsidP="0046548C">
            <w:pPr>
              <w:contextualSpacing/>
              <w:rPr>
                <w:rFonts w:ascii="Calibri" w:hAnsi="Calibri"/>
                <w:b/>
                <w:szCs w:val="22"/>
              </w:rPr>
            </w:pPr>
          </w:p>
          <w:p w14:paraId="25F849E7" w14:textId="00B61087" w:rsidR="003608F6" w:rsidRPr="004D0777" w:rsidRDefault="003608F6" w:rsidP="003608F6">
            <w:pPr>
              <w:contextualSpacing/>
              <w:jc w:val="both"/>
              <w:rPr>
                <w:rFonts w:ascii="Calibri" w:hAnsi="Calibri"/>
                <w:bCs/>
                <w:szCs w:val="22"/>
              </w:rPr>
            </w:pPr>
            <w:r w:rsidRPr="004D0777">
              <w:rPr>
                <w:rFonts w:ascii="Calibri" w:hAnsi="Calibri"/>
                <w:bCs/>
                <w:szCs w:val="22"/>
              </w:rPr>
              <w:t xml:space="preserve">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the character or visual amenities of the designated </w:t>
            </w:r>
            <w:r w:rsidR="007D48AF">
              <w:rPr>
                <w:rFonts w:ascii="Calibri" w:hAnsi="Calibri"/>
                <w:bCs/>
                <w:szCs w:val="22"/>
              </w:rPr>
              <w:t>Clitheroe</w:t>
            </w:r>
            <w:r w:rsidRPr="004D0777">
              <w:rPr>
                <w:rFonts w:ascii="Calibri" w:hAnsi="Calibri"/>
                <w:bCs/>
                <w:szCs w:val="22"/>
              </w:rPr>
              <w:t xml:space="preserve"> Conservation Area.</w:t>
            </w:r>
          </w:p>
          <w:p w14:paraId="4D64DDAE" w14:textId="0F15BF13" w:rsidR="003608F6" w:rsidRPr="00BF6F5D" w:rsidRDefault="003608F6" w:rsidP="0046548C">
            <w:pPr>
              <w:contextualSpacing/>
              <w:rPr>
                <w:rFonts w:ascii="Calibri" w:hAnsi="Calibri"/>
                <w:b/>
                <w:color w:val="FF0000"/>
                <w:szCs w:val="22"/>
              </w:rPr>
            </w:pPr>
          </w:p>
        </w:tc>
      </w:tr>
      <w:tr w:rsidR="00865641" w:rsidRPr="00D2449B" w14:paraId="066689E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7A8C7D" w14:textId="77777777" w:rsidR="00865641" w:rsidRDefault="00865641" w:rsidP="00865641">
            <w:pPr>
              <w:pStyle w:val="Header"/>
              <w:tabs>
                <w:tab w:val="left" w:pos="720"/>
              </w:tabs>
              <w:jc w:val="both"/>
              <w:rPr>
                <w:rFonts w:ascii="Calibri" w:hAnsi="Calibri"/>
                <w:b/>
                <w:szCs w:val="22"/>
              </w:rPr>
            </w:pPr>
            <w:r>
              <w:rPr>
                <w:rFonts w:ascii="Calibri" w:hAnsi="Calibri"/>
                <w:b/>
                <w:szCs w:val="22"/>
              </w:rPr>
              <w:lastRenderedPageBreak/>
              <w:t>Landscape/Ecology:</w:t>
            </w:r>
          </w:p>
          <w:p w14:paraId="396C70F3" w14:textId="77777777" w:rsidR="00865641" w:rsidRDefault="00865641" w:rsidP="00865641">
            <w:pPr>
              <w:pStyle w:val="Header"/>
              <w:tabs>
                <w:tab w:val="left" w:pos="720"/>
              </w:tabs>
              <w:jc w:val="both"/>
              <w:rPr>
                <w:rFonts w:ascii="Calibri" w:hAnsi="Calibri"/>
                <w:b/>
                <w:szCs w:val="22"/>
              </w:rPr>
            </w:pPr>
          </w:p>
          <w:p w14:paraId="1035F671" w14:textId="77777777" w:rsidR="00865641" w:rsidRDefault="00865641" w:rsidP="00865641">
            <w:pPr>
              <w:pStyle w:val="Header"/>
              <w:tabs>
                <w:tab w:val="left" w:pos="720"/>
              </w:tabs>
              <w:jc w:val="both"/>
              <w:rPr>
                <w:rFonts w:ascii="Calibri" w:hAnsi="Calibri"/>
                <w:bCs/>
                <w:szCs w:val="22"/>
              </w:rPr>
            </w:pPr>
            <w:r>
              <w:rPr>
                <w:rFonts w:ascii="Calibri" w:hAnsi="Calibri"/>
                <w:bCs/>
                <w:szCs w:val="22"/>
              </w:rPr>
              <w:t xml:space="preserve">The submitted details propose works to the existing roof surface and within the roof void, as such consideration must be given for the potential for the development to have impacts upon building dependent species of conservation concern.  </w:t>
            </w:r>
          </w:p>
          <w:p w14:paraId="013C1091" w14:textId="77777777" w:rsidR="00865641" w:rsidRDefault="00865641" w:rsidP="00865641">
            <w:pPr>
              <w:pStyle w:val="Header"/>
              <w:tabs>
                <w:tab w:val="left" w:pos="720"/>
              </w:tabs>
              <w:jc w:val="both"/>
              <w:rPr>
                <w:rFonts w:ascii="Calibri" w:hAnsi="Calibri"/>
                <w:bCs/>
                <w:szCs w:val="22"/>
              </w:rPr>
            </w:pPr>
          </w:p>
          <w:p w14:paraId="78543109" w14:textId="77777777" w:rsidR="00865641" w:rsidRDefault="00865641" w:rsidP="00865641">
            <w:pPr>
              <w:pStyle w:val="Header"/>
              <w:tabs>
                <w:tab w:val="left" w:pos="720"/>
              </w:tabs>
              <w:jc w:val="both"/>
              <w:rPr>
                <w:rFonts w:ascii="Calibri" w:hAnsi="Calibri"/>
                <w:bCs/>
                <w:szCs w:val="22"/>
              </w:rPr>
            </w:pPr>
            <w:r>
              <w:rPr>
                <w:rFonts w:ascii="Calibri" w:hAnsi="Calibri"/>
                <w:bCs/>
                <w:szCs w:val="22"/>
              </w:rPr>
              <w:t xml:space="preserve">In this respect the application has been accompanied by a Preliminary Bat Roost Assessment which concludes that </w:t>
            </w:r>
            <w:r>
              <w:rPr>
                <w:rFonts w:ascii="Calibri" w:hAnsi="Calibri"/>
                <w:bCs/>
                <w:i/>
                <w:iCs/>
                <w:szCs w:val="22"/>
              </w:rPr>
              <w:t>‘no bats or evidence of bats was recorded. A comprehensive inspection of the property was completed. The only potential roost features observed were two gaps in the mortar under the ridge tiles on the rear roof. Overall, in consideration of the findings, the property was assessed as low bat roost suitability’</w:t>
            </w:r>
            <w:r>
              <w:rPr>
                <w:rFonts w:ascii="Calibri" w:hAnsi="Calibri"/>
                <w:bCs/>
                <w:szCs w:val="22"/>
              </w:rPr>
              <w:t>, with no evidence having been found of the building being utilised by nesting birds.</w:t>
            </w:r>
          </w:p>
          <w:p w14:paraId="50EA2679" w14:textId="77777777" w:rsidR="00865641" w:rsidRDefault="00865641" w:rsidP="00865641">
            <w:pPr>
              <w:pStyle w:val="Header"/>
              <w:tabs>
                <w:tab w:val="left" w:pos="720"/>
              </w:tabs>
              <w:jc w:val="both"/>
              <w:rPr>
                <w:rFonts w:ascii="Calibri" w:hAnsi="Calibri"/>
                <w:b/>
                <w:color w:val="FF0000"/>
                <w:szCs w:val="22"/>
              </w:rPr>
            </w:pPr>
          </w:p>
          <w:p w14:paraId="41D2CD3E" w14:textId="77777777" w:rsidR="00865641" w:rsidRDefault="00865641" w:rsidP="00865641">
            <w:pPr>
              <w:pStyle w:val="Header"/>
              <w:tabs>
                <w:tab w:val="left" w:pos="720"/>
              </w:tabs>
              <w:jc w:val="both"/>
              <w:rPr>
                <w:rFonts w:ascii="Calibri" w:hAnsi="Calibri"/>
                <w:bCs/>
                <w:szCs w:val="22"/>
              </w:rPr>
            </w:pPr>
            <w:r>
              <w:rPr>
                <w:rFonts w:ascii="Calibri" w:hAnsi="Calibri"/>
                <w:bCs/>
                <w:szCs w:val="22"/>
              </w:rPr>
              <w:t>As such and taking account of the above, 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3BAA114D" w14:textId="77777777" w:rsidR="00865641" w:rsidRPr="00091F74" w:rsidRDefault="00865641" w:rsidP="008542DE">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061C45D9"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w:t>
            </w:r>
            <w:r w:rsidR="00432C5F">
              <w:rPr>
                <w:rFonts w:ascii="Calibri" w:hAnsi="Calibri"/>
                <w:bCs/>
                <w:szCs w:val="22"/>
              </w:rPr>
              <w:t xml:space="preserve">for Listed Building Consent </w:t>
            </w:r>
            <w:r w:rsidRPr="009F4443">
              <w:rPr>
                <w:rFonts w:ascii="Calibri" w:hAnsi="Calibri"/>
                <w:bCs/>
                <w:szCs w:val="22"/>
              </w:rPr>
              <w:t xml:space="preserve">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3194ADC7"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9112F5">
              <w:rPr>
                <w:rFonts w:asciiTheme="minorHAnsi" w:hAnsiTheme="minorHAnsi"/>
                <w:bCs/>
                <w:szCs w:val="22"/>
              </w:rPr>
              <w:t>listed building</w:t>
            </w:r>
            <w:r w:rsidRPr="009F4443">
              <w:rPr>
                <w:rFonts w:asciiTheme="minorHAnsi" w:hAnsiTheme="minorHAnsi"/>
                <w:bCs/>
                <w:szCs w:val="22"/>
              </w:rPr>
              <w:t xml:space="preserve"> consent be </w:t>
            </w:r>
            <w:r w:rsidR="00761D2C">
              <w:rPr>
                <w:rFonts w:asciiTheme="minorHAnsi" w:hAnsiTheme="minorHAnsi"/>
                <w:bCs/>
                <w:szCs w:val="22"/>
              </w:rPr>
              <w:t>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63DBE"/>
    <w:multiLevelType w:val="hybridMultilevel"/>
    <w:tmpl w:val="0CA4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E6667"/>
    <w:multiLevelType w:val="hybridMultilevel"/>
    <w:tmpl w:val="A0B010E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A3FAB"/>
    <w:multiLevelType w:val="hybridMultilevel"/>
    <w:tmpl w:val="9E46872A"/>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AB5BAB"/>
    <w:multiLevelType w:val="hybridMultilevel"/>
    <w:tmpl w:val="FF3C238E"/>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B164E"/>
    <w:multiLevelType w:val="hybridMultilevel"/>
    <w:tmpl w:val="BC7EB35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9C6E39"/>
    <w:multiLevelType w:val="hybridMultilevel"/>
    <w:tmpl w:val="8F5C3FFA"/>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A66857"/>
    <w:multiLevelType w:val="hybridMultilevel"/>
    <w:tmpl w:val="37CC0D4C"/>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314237"/>
    <w:multiLevelType w:val="hybridMultilevel"/>
    <w:tmpl w:val="A98E36C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B08DA"/>
    <w:multiLevelType w:val="hybridMultilevel"/>
    <w:tmpl w:val="6570DB4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665F88"/>
    <w:multiLevelType w:val="hybridMultilevel"/>
    <w:tmpl w:val="7EB43C84"/>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27"/>
  </w:num>
  <w:num w:numId="2" w16cid:durableId="1573781848">
    <w:abstractNumId w:val="6"/>
  </w:num>
  <w:num w:numId="3" w16cid:durableId="1015419233">
    <w:abstractNumId w:val="26"/>
  </w:num>
  <w:num w:numId="4" w16cid:durableId="1999267513">
    <w:abstractNumId w:val="14"/>
  </w:num>
  <w:num w:numId="5" w16cid:durableId="1666664353">
    <w:abstractNumId w:val="9"/>
  </w:num>
  <w:num w:numId="6" w16cid:durableId="1127435632">
    <w:abstractNumId w:val="25"/>
  </w:num>
  <w:num w:numId="7" w16cid:durableId="653022212">
    <w:abstractNumId w:val="17"/>
  </w:num>
  <w:num w:numId="8" w16cid:durableId="1876768117">
    <w:abstractNumId w:val="15"/>
  </w:num>
  <w:num w:numId="9" w16cid:durableId="1745637641">
    <w:abstractNumId w:val="16"/>
  </w:num>
  <w:num w:numId="10" w16cid:durableId="1908762735">
    <w:abstractNumId w:val="11"/>
  </w:num>
  <w:num w:numId="11" w16cid:durableId="1067647930">
    <w:abstractNumId w:val="4"/>
  </w:num>
  <w:num w:numId="12" w16cid:durableId="1836601465">
    <w:abstractNumId w:val="24"/>
  </w:num>
  <w:num w:numId="13" w16cid:durableId="1666202717">
    <w:abstractNumId w:val="0"/>
  </w:num>
  <w:num w:numId="14" w16cid:durableId="139201204">
    <w:abstractNumId w:val="10"/>
  </w:num>
  <w:num w:numId="15" w16cid:durableId="1241020497">
    <w:abstractNumId w:val="2"/>
  </w:num>
  <w:num w:numId="16" w16cid:durableId="1633512680">
    <w:abstractNumId w:val="12"/>
  </w:num>
  <w:num w:numId="17" w16cid:durableId="1947812948">
    <w:abstractNumId w:val="3"/>
  </w:num>
  <w:num w:numId="18" w16cid:durableId="1631932183">
    <w:abstractNumId w:val="22"/>
  </w:num>
  <w:num w:numId="19" w16cid:durableId="1706370389">
    <w:abstractNumId w:val="20"/>
  </w:num>
  <w:num w:numId="20" w16cid:durableId="1105226319">
    <w:abstractNumId w:val="5"/>
  </w:num>
  <w:num w:numId="21" w16cid:durableId="1713577877">
    <w:abstractNumId w:val="19"/>
  </w:num>
  <w:num w:numId="22" w16cid:durableId="2141916075">
    <w:abstractNumId w:val="13"/>
  </w:num>
  <w:num w:numId="23" w16cid:durableId="1001012049">
    <w:abstractNumId w:val="18"/>
  </w:num>
  <w:num w:numId="24" w16cid:durableId="1711805555">
    <w:abstractNumId w:val="8"/>
  </w:num>
  <w:num w:numId="25" w16cid:durableId="1629360484">
    <w:abstractNumId w:val="21"/>
  </w:num>
  <w:num w:numId="26" w16cid:durableId="949898107">
    <w:abstractNumId w:val="23"/>
  </w:num>
  <w:num w:numId="27" w16cid:durableId="882640756">
    <w:abstractNumId w:val="7"/>
  </w:num>
  <w:num w:numId="28" w16cid:durableId="1428034797">
    <w:abstractNumId w:val="28"/>
  </w:num>
  <w:num w:numId="29" w16cid:durableId="743382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42A70"/>
    <w:rsid w:val="000748C5"/>
    <w:rsid w:val="0008057E"/>
    <w:rsid w:val="00091F74"/>
    <w:rsid w:val="000A195E"/>
    <w:rsid w:val="000B5CB5"/>
    <w:rsid w:val="00130035"/>
    <w:rsid w:val="00142955"/>
    <w:rsid w:val="0019713D"/>
    <w:rsid w:val="001B3810"/>
    <w:rsid w:val="001C3CC8"/>
    <w:rsid w:val="001D4F7A"/>
    <w:rsid w:val="001E2D62"/>
    <w:rsid w:val="00230C50"/>
    <w:rsid w:val="0023182C"/>
    <w:rsid w:val="00246992"/>
    <w:rsid w:val="00250879"/>
    <w:rsid w:val="002743DC"/>
    <w:rsid w:val="00280CAB"/>
    <w:rsid w:val="00282E3A"/>
    <w:rsid w:val="00287B4C"/>
    <w:rsid w:val="0029334A"/>
    <w:rsid w:val="002954E5"/>
    <w:rsid w:val="002A01CF"/>
    <w:rsid w:val="002C1555"/>
    <w:rsid w:val="002C6277"/>
    <w:rsid w:val="002F2580"/>
    <w:rsid w:val="00321B6E"/>
    <w:rsid w:val="00324056"/>
    <w:rsid w:val="003608F6"/>
    <w:rsid w:val="003E4F9F"/>
    <w:rsid w:val="004156E0"/>
    <w:rsid w:val="00423DFB"/>
    <w:rsid w:val="00432C5F"/>
    <w:rsid w:val="00440CB6"/>
    <w:rsid w:val="004425D2"/>
    <w:rsid w:val="0046548C"/>
    <w:rsid w:val="004947BB"/>
    <w:rsid w:val="00497407"/>
    <w:rsid w:val="004A2CB4"/>
    <w:rsid w:val="004A5EA9"/>
    <w:rsid w:val="004C14EF"/>
    <w:rsid w:val="004C2434"/>
    <w:rsid w:val="004D0777"/>
    <w:rsid w:val="004E39B8"/>
    <w:rsid w:val="004F0649"/>
    <w:rsid w:val="004F6ED1"/>
    <w:rsid w:val="005006CE"/>
    <w:rsid w:val="00510FA2"/>
    <w:rsid w:val="0051621E"/>
    <w:rsid w:val="00556ECD"/>
    <w:rsid w:val="00580869"/>
    <w:rsid w:val="0059127F"/>
    <w:rsid w:val="005B103D"/>
    <w:rsid w:val="005B31B6"/>
    <w:rsid w:val="005C2CD0"/>
    <w:rsid w:val="005C736D"/>
    <w:rsid w:val="005E1C6C"/>
    <w:rsid w:val="005E4ECC"/>
    <w:rsid w:val="005E65DF"/>
    <w:rsid w:val="00612AB3"/>
    <w:rsid w:val="00623A50"/>
    <w:rsid w:val="00633BCB"/>
    <w:rsid w:val="006429CF"/>
    <w:rsid w:val="006617C9"/>
    <w:rsid w:val="00692B60"/>
    <w:rsid w:val="0069545C"/>
    <w:rsid w:val="006A262A"/>
    <w:rsid w:val="006A71AD"/>
    <w:rsid w:val="006C2BFA"/>
    <w:rsid w:val="006E0BC9"/>
    <w:rsid w:val="006F6849"/>
    <w:rsid w:val="0070054B"/>
    <w:rsid w:val="00733BB5"/>
    <w:rsid w:val="00761D2C"/>
    <w:rsid w:val="00773A66"/>
    <w:rsid w:val="00776AE2"/>
    <w:rsid w:val="00794673"/>
    <w:rsid w:val="007C72B5"/>
    <w:rsid w:val="007C791C"/>
    <w:rsid w:val="007D48AF"/>
    <w:rsid w:val="007D7DF4"/>
    <w:rsid w:val="007E0D23"/>
    <w:rsid w:val="007F16D6"/>
    <w:rsid w:val="007F51A6"/>
    <w:rsid w:val="00811771"/>
    <w:rsid w:val="00814CFF"/>
    <w:rsid w:val="00824DB6"/>
    <w:rsid w:val="00831BCB"/>
    <w:rsid w:val="00837F4F"/>
    <w:rsid w:val="00845298"/>
    <w:rsid w:val="0084717F"/>
    <w:rsid w:val="008542DE"/>
    <w:rsid w:val="00862142"/>
    <w:rsid w:val="00865641"/>
    <w:rsid w:val="008A28C8"/>
    <w:rsid w:val="008B0558"/>
    <w:rsid w:val="008D4AA7"/>
    <w:rsid w:val="008E51E7"/>
    <w:rsid w:val="008F30D9"/>
    <w:rsid w:val="00905FD9"/>
    <w:rsid w:val="009112F5"/>
    <w:rsid w:val="00952822"/>
    <w:rsid w:val="009A61F7"/>
    <w:rsid w:val="009A62F7"/>
    <w:rsid w:val="009C07B1"/>
    <w:rsid w:val="009D3C91"/>
    <w:rsid w:val="009D69F1"/>
    <w:rsid w:val="009F380B"/>
    <w:rsid w:val="009F4443"/>
    <w:rsid w:val="00A03086"/>
    <w:rsid w:val="00A3125E"/>
    <w:rsid w:val="00A42E82"/>
    <w:rsid w:val="00A579BB"/>
    <w:rsid w:val="00A63D55"/>
    <w:rsid w:val="00A919A6"/>
    <w:rsid w:val="00A92C2E"/>
    <w:rsid w:val="00A95D89"/>
    <w:rsid w:val="00AA5464"/>
    <w:rsid w:val="00AB3BFA"/>
    <w:rsid w:val="00AB6FCE"/>
    <w:rsid w:val="00AD49BF"/>
    <w:rsid w:val="00AD4FAA"/>
    <w:rsid w:val="00AE57FD"/>
    <w:rsid w:val="00AF24C2"/>
    <w:rsid w:val="00AF26A7"/>
    <w:rsid w:val="00B23CFE"/>
    <w:rsid w:val="00B459EF"/>
    <w:rsid w:val="00B56EAD"/>
    <w:rsid w:val="00B647B4"/>
    <w:rsid w:val="00B93EB5"/>
    <w:rsid w:val="00BB1EB6"/>
    <w:rsid w:val="00BB33CF"/>
    <w:rsid w:val="00BB4772"/>
    <w:rsid w:val="00BD3F03"/>
    <w:rsid w:val="00BF6F5D"/>
    <w:rsid w:val="00C0704D"/>
    <w:rsid w:val="00C25722"/>
    <w:rsid w:val="00C618DB"/>
    <w:rsid w:val="00C76525"/>
    <w:rsid w:val="00C80B9D"/>
    <w:rsid w:val="00CA7986"/>
    <w:rsid w:val="00D11007"/>
    <w:rsid w:val="00D17EB1"/>
    <w:rsid w:val="00D23499"/>
    <w:rsid w:val="00D2449B"/>
    <w:rsid w:val="00D536F5"/>
    <w:rsid w:val="00D54E67"/>
    <w:rsid w:val="00D5593A"/>
    <w:rsid w:val="00D655BD"/>
    <w:rsid w:val="00D75039"/>
    <w:rsid w:val="00D76E8A"/>
    <w:rsid w:val="00D84147"/>
    <w:rsid w:val="00DC4629"/>
    <w:rsid w:val="00DC67DA"/>
    <w:rsid w:val="00DD3EA9"/>
    <w:rsid w:val="00DD5B2B"/>
    <w:rsid w:val="00DD62F6"/>
    <w:rsid w:val="00DE2411"/>
    <w:rsid w:val="00E06A23"/>
    <w:rsid w:val="00E07BB4"/>
    <w:rsid w:val="00E46243"/>
    <w:rsid w:val="00E66534"/>
    <w:rsid w:val="00E72F6C"/>
    <w:rsid w:val="00E74CA6"/>
    <w:rsid w:val="00E750A6"/>
    <w:rsid w:val="00E83A09"/>
    <w:rsid w:val="00EA09F9"/>
    <w:rsid w:val="00EC23C7"/>
    <w:rsid w:val="00ED00B7"/>
    <w:rsid w:val="00EE5131"/>
    <w:rsid w:val="00EF44E6"/>
    <w:rsid w:val="00F056A7"/>
    <w:rsid w:val="00F15EBF"/>
    <w:rsid w:val="00F34757"/>
    <w:rsid w:val="00F42946"/>
    <w:rsid w:val="00F61C4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0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0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6088</Words>
  <Characters>34707</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2024-06-04T12:03:00Z</cp:lastPrinted>
  <dcterms:created xsi:type="dcterms:W3CDTF">2024-06-04T12:05:00Z</dcterms:created>
  <dcterms:modified xsi:type="dcterms:W3CDTF">2024-06-04T12:05:00Z</dcterms:modified>
</cp:coreProperties>
</file>