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725"/>
        <w:gridCol w:w="851"/>
        <w:gridCol w:w="1515"/>
      </w:tblGrid>
      <w:tr w:rsidR="004A5EA9" w:rsidRPr="00D2449B" w14:paraId="230E00AF"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B183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693C7D2" w:rsidR="00837F4F" w:rsidRPr="00D2449B" w:rsidRDefault="003163EA"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1A62AEA" w:rsidR="00837F4F" w:rsidRPr="00D2449B" w:rsidRDefault="000A085A" w:rsidP="00D2449B">
            <w:pPr>
              <w:jc w:val="center"/>
              <w:rPr>
                <w:rFonts w:ascii="Calibri" w:hAnsi="Calibri"/>
                <w:b/>
                <w:szCs w:val="22"/>
              </w:rPr>
            </w:pPr>
            <w:r>
              <w:rPr>
                <w:rFonts w:ascii="Calibri" w:hAnsi="Calibri"/>
                <w:b/>
                <w:szCs w:val="22"/>
              </w:rPr>
              <w:t>01/08/24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C0572B5" w:rsidR="00837F4F" w:rsidRPr="00D2449B" w:rsidRDefault="002B183E" w:rsidP="00D2449B">
            <w:pPr>
              <w:jc w:val="center"/>
              <w:rPr>
                <w:rFonts w:ascii="Calibri" w:hAnsi="Calibri"/>
                <w:b/>
                <w:szCs w:val="22"/>
              </w:rPr>
            </w:pPr>
            <w:r>
              <w:rPr>
                <w:rFonts w:ascii="Calibri" w:hAnsi="Calibri"/>
                <w:b/>
                <w:szCs w:val="22"/>
              </w:rPr>
              <w:t>KH</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99A034A" w:rsidR="00837F4F" w:rsidRPr="00D2449B" w:rsidRDefault="002B183E" w:rsidP="00D2449B">
            <w:pPr>
              <w:jc w:val="center"/>
              <w:rPr>
                <w:rFonts w:ascii="Calibri" w:hAnsi="Calibri"/>
                <w:b/>
                <w:szCs w:val="22"/>
              </w:rPr>
            </w:pPr>
            <w:r>
              <w:rPr>
                <w:rFonts w:ascii="Calibri" w:hAnsi="Calibri"/>
                <w:b/>
                <w:szCs w:val="22"/>
              </w:rPr>
              <w:t>01/08/24</w:t>
            </w:r>
          </w:p>
        </w:tc>
      </w:tr>
      <w:tr w:rsidR="004A5EA9" w:rsidRPr="00D2449B" w14:paraId="2094A164" w14:textId="77777777" w:rsidTr="002B183E">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B183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E5FDA9A" w:rsidR="004A5EA9" w:rsidRPr="005F1A36" w:rsidRDefault="003163EA" w:rsidP="008542DE">
            <w:pPr>
              <w:rPr>
                <w:rFonts w:ascii="Calibri" w:hAnsi="Calibri"/>
                <w:szCs w:val="22"/>
              </w:rPr>
            </w:pPr>
            <w:r>
              <w:rPr>
                <w:rFonts w:ascii="Calibri" w:hAnsi="Calibri"/>
                <w:szCs w:val="22"/>
              </w:rPr>
              <w:t>3/2024/0270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B183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DAB891E" w:rsidR="00824DB6" w:rsidRPr="00C0704D" w:rsidRDefault="003163EA" w:rsidP="002C6277">
            <w:pPr>
              <w:rPr>
                <w:rFonts w:ascii="Calibri" w:hAnsi="Calibri"/>
                <w:szCs w:val="22"/>
              </w:rPr>
            </w:pPr>
            <w:r>
              <w:rPr>
                <w:rFonts w:ascii="Calibri" w:hAnsi="Calibri"/>
                <w:szCs w:val="22"/>
              </w:rPr>
              <w:t>19/06/24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DF60D37" w:rsidR="00824DB6" w:rsidRPr="00C0704D" w:rsidRDefault="003163EA" w:rsidP="002C6277">
            <w:pPr>
              <w:rPr>
                <w:rFonts w:ascii="Calibri" w:hAnsi="Calibri"/>
                <w:szCs w:val="22"/>
              </w:rPr>
            </w:pPr>
            <w:r>
              <w:rPr>
                <w:rFonts w:ascii="Calibri" w:hAnsi="Calibri"/>
                <w:szCs w:val="22"/>
              </w:rPr>
              <w:t>19/06/24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B183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C8E7017" w:rsidR="004A5EA9" w:rsidRPr="00250879" w:rsidRDefault="003163EA" w:rsidP="00811771">
            <w:pPr>
              <w:rPr>
                <w:rFonts w:ascii="Calibri" w:hAnsi="Calibri"/>
                <w:color w:val="548DD4" w:themeColor="text2" w:themeTint="99"/>
                <w:szCs w:val="22"/>
              </w:rPr>
            </w:pPr>
            <w:r w:rsidRPr="003163EA">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B183E">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2B183E">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B183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AE42293" w:rsidR="004A5EA9" w:rsidRPr="002C6277" w:rsidRDefault="003163EA">
            <w:pPr>
              <w:rPr>
                <w:rFonts w:ascii="Calibri" w:hAnsi="Calibri"/>
                <w:szCs w:val="22"/>
              </w:rPr>
            </w:pPr>
            <w:r>
              <w:rPr>
                <w:rFonts w:ascii="Calibri" w:hAnsi="Calibri"/>
                <w:szCs w:val="22"/>
              </w:rPr>
              <w:t xml:space="preserve">Proposed first floor extension to side over existing garage. </w:t>
            </w:r>
          </w:p>
        </w:tc>
      </w:tr>
      <w:tr w:rsidR="002A01CF" w:rsidRPr="00D2449B" w14:paraId="52988241" w14:textId="77777777" w:rsidTr="002B183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8ABA597" w:rsidR="002A01CF" w:rsidRPr="002C6277" w:rsidRDefault="003163EA" w:rsidP="00A42E82">
            <w:pPr>
              <w:rPr>
                <w:rFonts w:ascii="Calibri" w:hAnsi="Calibri"/>
                <w:szCs w:val="22"/>
              </w:rPr>
            </w:pPr>
            <w:r>
              <w:rPr>
                <w:rFonts w:ascii="Calibri" w:hAnsi="Calibri"/>
                <w:szCs w:val="22"/>
              </w:rPr>
              <w:t>14 The Dales, Langho, BB6 8BW</w:t>
            </w:r>
          </w:p>
        </w:tc>
      </w:tr>
      <w:tr w:rsidR="00A95D89" w:rsidRPr="00D2449B" w14:paraId="3FB99B2E" w14:textId="77777777" w:rsidTr="002B183E">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B183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E15AC4B" w:rsidR="002A01CF" w:rsidRPr="00295A61" w:rsidRDefault="003163EA">
            <w:pPr>
              <w:rPr>
                <w:rFonts w:ascii="Calibri" w:hAnsi="Calibri"/>
                <w:bCs/>
                <w:szCs w:val="22"/>
              </w:rPr>
            </w:pPr>
            <w:r>
              <w:rPr>
                <w:rFonts w:ascii="Calibri" w:hAnsi="Calibri"/>
                <w:bCs/>
                <w:szCs w:val="22"/>
              </w:rPr>
              <w:t xml:space="preserve">No comments in respect to the proposed development. </w:t>
            </w:r>
          </w:p>
        </w:tc>
      </w:tr>
      <w:tr w:rsidR="00C618DB" w:rsidRPr="00D2449B" w14:paraId="639E958B" w14:textId="77777777" w:rsidTr="002B183E">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B183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B183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EC7D609" w:rsidR="002A01CF" w:rsidRPr="003163EA" w:rsidRDefault="003163EA">
            <w:pPr>
              <w:rPr>
                <w:rFonts w:ascii="Calibri" w:hAnsi="Calibri"/>
                <w:bCs/>
                <w:szCs w:val="22"/>
              </w:rPr>
            </w:pPr>
            <w:r>
              <w:rPr>
                <w:rFonts w:ascii="Calibri" w:hAnsi="Calibri"/>
                <w:bCs/>
                <w:szCs w:val="22"/>
              </w:rPr>
              <w:t xml:space="preserve">No objection. </w:t>
            </w:r>
          </w:p>
        </w:tc>
      </w:tr>
      <w:tr w:rsidR="00C0704D" w:rsidRPr="00D2449B" w14:paraId="62663AAF"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B183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E60AA44" w:rsidR="00C0704D" w:rsidRPr="00C0704D" w:rsidRDefault="003163EA"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2B183E">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9933DA0" w14:textId="77777777" w:rsidR="009C1F22" w:rsidRDefault="009C1F22" w:rsidP="009C1F22">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874EBB1" w14:textId="77777777" w:rsidR="009C1F22" w:rsidRPr="00C618DB" w:rsidRDefault="009C1F22" w:rsidP="009C1F22">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6FA886CD" w14:textId="3D70D010" w:rsidR="009C1F22" w:rsidRPr="00C618DB"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2F4855BE" w14:textId="77777777" w:rsidR="009C1F22"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5AED32CF" w:rsidR="00406EBD" w:rsidRDefault="003163EA" w:rsidP="009C1F22">
            <w:pPr>
              <w:pStyle w:val="PLANNING"/>
              <w:rPr>
                <w:rFonts w:ascii="Calibri" w:hAnsi="Calibri"/>
                <w:szCs w:val="22"/>
              </w:rPr>
            </w:pPr>
            <w:r>
              <w:rPr>
                <w:rFonts w:ascii="Calibri" w:hAnsi="Calibri"/>
                <w:szCs w:val="22"/>
              </w:rPr>
              <w:t xml:space="preserve">3/1992/0304: Substitution of house type plot nos 30-33 and 35-36 and erection of 42 detached houses and garages plot nos 34, 48-88 (reserved matters) (Approved). </w:t>
            </w:r>
          </w:p>
          <w:p w14:paraId="4D2D5715" w14:textId="77777777" w:rsidR="003163EA" w:rsidRDefault="003163EA" w:rsidP="009C1F22">
            <w:pPr>
              <w:pStyle w:val="PLANNING"/>
              <w:rPr>
                <w:rFonts w:ascii="Calibri" w:hAnsi="Calibri"/>
                <w:szCs w:val="22"/>
              </w:rPr>
            </w:pPr>
          </w:p>
          <w:p w14:paraId="48805794" w14:textId="5FA280E9" w:rsidR="003163EA" w:rsidRDefault="003163EA" w:rsidP="009C1F22">
            <w:pPr>
              <w:pStyle w:val="PLANNING"/>
              <w:rPr>
                <w:rFonts w:ascii="Calibri" w:hAnsi="Calibri"/>
                <w:szCs w:val="22"/>
              </w:rPr>
            </w:pPr>
            <w:r>
              <w:rPr>
                <w:rFonts w:ascii="Calibri" w:hAnsi="Calibri"/>
                <w:szCs w:val="22"/>
              </w:rPr>
              <w:t xml:space="preserve">3/1991/0781: Outline application for proposed housing development providing detached properties (Approved).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2B183E">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7E3F1522" w14:textId="77777777" w:rsidR="0078461F" w:rsidRDefault="003163EA" w:rsidP="009C1F22">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application relates to a detached two-storey property at no.14 The Dales, located within a residential cul-de-sac in the Open Countryside, approximately 750m west of the defined settlement area of Langho, 800m north of Wilpshire and 1.4km east of Copster Green</w:t>
            </w:r>
            <w:r w:rsidR="0078461F">
              <w:rPr>
                <w:rFonts w:ascii="Calibri" w:hAnsi="Calibri"/>
                <w:bCs/>
                <w:szCs w:val="22"/>
              </w:rPr>
              <w:t xml:space="preserve">. The property comprises facing brickwork and render to the external elevations, along with grey concrete interlocking roof tiles and dark brown uPVC windows and benefits from an existing single storey integral garage. </w:t>
            </w:r>
          </w:p>
          <w:p w14:paraId="62370E9F" w14:textId="6E39D237" w:rsidR="0078461F" w:rsidRPr="006C2BFA" w:rsidRDefault="0078461F"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9F794D0" w14:textId="24B91BBA" w:rsidR="0078461F" w:rsidRDefault="0078461F" w:rsidP="00440CB6">
            <w:pPr>
              <w:pStyle w:val="Header"/>
              <w:tabs>
                <w:tab w:val="clear" w:pos="4153"/>
                <w:tab w:val="clear" w:pos="8306"/>
              </w:tabs>
              <w:jc w:val="both"/>
              <w:rPr>
                <w:rFonts w:ascii="Calibri" w:hAnsi="Calibri"/>
                <w:bCs/>
                <w:szCs w:val="22"/>
              </w:rPr>
            </w:pPr>
            <w:r>
              <w:rPr>
                <w:rFonts w:ascii="Calibri" w:hAnsi="Calibri"/>
                <w:bCs/>
                <w:szCs w:val="22"/>
              </w:rPr>
              <w:t xml:space="preserve">Consent it sought for the construction of a first-floor side extension above the existing single storey integral garage. </w:t>
            </w:r>
          </w:p>
          <w:p w14:paraId="1382846C" w14:textId="77777777" w:rsidR="0078461F" w:rsidRDefault="0078461F" w:rsidP="00440CB6">
            <w:pPr>
              <w:pStyle w:val="Header"/>
              <w:tabs>
                <w:tab w:val="clear" w:pos="4153"/>
                <w:tab w:val="clear" w:pos="8306"/>
              </w:tabs>
              <w:jc w:val="both"/>
              <w:rPr>
                <w:rFonts w:ascii="Calibri" w:hAnsi="Calibri"/>
                <w:bCs/>
                <w:szCs w:val="22"/>
              </w:rPr>
            </w:pPr>
          </w:p>
          <w:p w14:paraId="66EC181D" w14:textId="293FFF2C" w:rsidR="0078461F" w:rsidRDefault="0078461F"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extension would project 2.9m beyond the northern gable elevation of the application property and would extend a total depth of 5.3m. A </w:t>
            </w:r>
            <w:r w:rsidR="00B97049">
              <w:rPr>
                <w:rFonts w:ascii="Calibri" w:hAnsi="Calibri"/>
                <w:bCs/>
                <w:szCs w:val="22"/>
              </w:rPr>
              <w:t xml:space="preserve">pitched roof form would be incorporated measuring 4.9m to the eaves and 7.1m to the ridge. To the front and rear elevation of the proposed development, 1no. window would be featured. </w:t>
            </w:r>
          </w:p>
          <w:p w14:paraId="34967614" w14:textId="77777777" w:rsidR="00B97049" w:rsidRDefault="00B97049" w:rsidP="00440CB6">
            <w:pPr>
              <w:pStyle w:val="Header"/>
              <w:tabs>
                <w:tab w:val="clear" w:pos="4153"/>
                <w:tab w:val="clear" w:pos="8306"/>
              </w:tabs>
              <w:jc w:val="both"/>
              <w:rPr>
                <w:rFonts w:ascii="Calibri" w:hAnsi="Calibri"/>
                <w:bCs/>
                <w:szCs w:val="22"/>
              </w:rPr>
            </w:pPr>
          </w:p>
          <w:p w14:paraId="18AB867A" w14:textId="3F712235" w:rsidR="00B97049" w:rsidRDefault="00B97049" w:rsidP="00440CB6">
            <w:pPr>
              <w:pStyle w:val="Header"/>
              <w:tabs>
                <w:tab w:val="clear" w:pos="4153"/>
                <w:tab w:val="clear" w:pos="8306"/>
              </w:tabs>
              <w:jc w:val="both"/>
              <w:rPr>
                <w:rFonts w:ascii="Calibri" w:hAnsi="Calibri"/>
                <w:bCs/>
                <w:szCs w:val="22"/>
              </w:rPr>
            </w:pPr>
            <w:r>
              <w:rPr>
                <w:rFonts w:ascii="Calibri" w:hAnsi="Calibri"/>
                <w:bCs/>
                <w:szCs w:val="22"/>
              </w:rPr>
              <w:t xml:space="preserve">As part of the overall development, the existing garage is also proposed to be converted into additional living accommodation including a WC, utility room and living area. The existing garage door to the front elevation would be replaced by 1no. window opening, whilst the personnel door and window featured to the rear elevation would be replaced by a set of glazed double doors. </w:t>
            </w:r>
          </w:p>
          <w:p w14:paraId="086E529D" w14:textId="77777777" w:rsidR="00B97049" w:rsidRDefault="00B97049" w:rsidP="00440CB6">
            <w:pPr>
              <w:pStyle w:val="Header"/>
              <w:tabs>
                <w:tab w:val="clear" w:pos="4153"/>
                <w:tab w:val="clear" w:pos="8306"/>
              </w:tabs>
              <w:jc w:val="both"/>
              <w:rPr>
                <w:rFonts w:ascii="Calibri" w:hAnsi="Calibri"/>
                <w:bCs/>
                <w:szCs w:val="22"/>
              </w:rPr>
            </w:pPr>
          </w:p>
          <w:p w14:paraId="336EB6CD" w14:textId="1D56A5BB" w:rsidR="00B97049" w:rsidRPr="0078461F" w:rsidRDefault="00B97049" w:rsidP="00440CB6">
            <w:pPr>
              <w:pStyle w:val="Header"/>
              <w:tabs>
                <w:tab w:val="clear" w:pos="4153"/>
                <w:tab w:val="clear" w:pos="8306"/>
              </w:tabs>
              <w:jc w:val="both"/>
              <w:rPr>
                <w:rFonts w:ascii="Calibri" w:hAnsi="Calibri"/>
                <w:bCs/>
                <w:szCs w:val="22"/>
              </w:rPr>
            </w:pPr>
            <w:r>
              <w:rPr>
                <w:rFonts w:ascii="Calibri" w:hAnsi="Calibri"/>
                <w:bCs/>
                <w:szCs w:val="22"/>
              </w:rPr>
              <w:t xml:space="preserve">In respect to materiality, the proposal would be finished in brickwork, concrete roof tiles and uPVC windows to match that of the existing. </w:t>
            </w:r>
          </w:p>
          <w:p w14:paraId="1B20488F" w14:textId="77777777" w:rsidR="00C0704D" w:rsidRPr="00D54E67" w:rsidRDefault="00C0704D" w:rsidP="00406EBD">
            <w:pPr>
              <w:pStyle w:val="Header"/>
              <w:tabs>
                <w:tab w:val="clear" w:pos="4153"/>
                <w:tab w:val="clear" w:pos="8306"/>
              </w:tabs>
              <w:jc w:val="both"/>
              <w:rPr>
                <w:rFonts w:ascii="Calibri" w:hAnsi="Calibri"/>
                <w:szCs w:val="22"/>
              </w:rPr>
            </w:pPr>
          </w:p>
        </w:tc>
      </w:tr>
      <w:tr w:rsidR="009C1F22" w:rsidRPr="00D2449B" w14:paraId="0F74B1FB"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77777777"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Principle of Developemnt: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7FEC1402" w14:textId="77777777" w:rsidR="009C1F22" w:rsidRDefault="0018428C"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2469F1F9" w14:textId="29C0CA95" w:rsidR="0018428C" w:rsidRPr="0018428C" w:rsidRDefault="0018428C" w:rsidP="00440CB6">
            <w:pPr>
              <w:pStyle w:val="Header"/>
              <w:tabs>
                <w:tab w:val="clear" w:pos="4153"/>
                <w:tab w:val="clear" w:pos="8306"/>
              </w:tabs>
              <w:jc w:val="both"/>
              <w:rPr>
                <w:rFonts w:ascii="Calibri" w:hAnsi="Calibri"/>
                <w:bCs/>
                <w:szCs w:val="22"/>
              </w:rPr>
            </w:pPr>
          </w:p>
        </w:tc>
      </w:tr>
      <w:tr w:rsidR="00C0704D" w:rsidRPr="00D2449B" w14:paraId="617768FF"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8A068C7" w14:textId="5710AB10" w:rsidR="00936535" w:rsidRDefault="00936535"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incorporate additional window openings to both the front and rear elevation of the extension. Despite this, the view</w:t>
            </w:r>
            <w:r w:rsidR="005947F5">
              <w:rPr>
                <w:rFonts w:ascii="Calibri" w:hAnsi="Calibri"/>
                <w:bCs/>
                <w:szCs w:val="22"/>
              </w:rPr>
              <w:t>s</w:t>
            </w:r>
            <w:r>
              <w:rPr>
                <w:rFonts w:ascii="Calibri" w:hAnsi="Calibri"/>
                <w:bCs/>
                <w:szCs w:val="22"/>
              </w:rPr>
              <w:t xml:space="preserve"> provided by these openings would be similar to those afforded by the existing window configuration featured to the main dwellinghouse and as such, no new opportunities for direct overlooking or loss of privacy are anticipated as a result of the work</w:t>
            </w:r>
            <w:r w:rsidR="00B948BA">
              <w:rPr>
                <w:rFonts w:ascii="Calibri" w:hAnsi="Calibri"/>
                <w:bCs/>
                <w:szCs w:val="22"/>
              </w:rPr>
              <w:t>s</w:t>
            </w:r>
            <w:r>
              <w:rPr>
                <w:rFonts w:ascii="Calibri" w:hAnsi="Calibri"/>
                <w:bCs/>
                <w:szCs w:val="22"/>
              </w:rPr>
              <w:t xml:space="preserve"> proposed. </w:t>
            </w:r>
          </w:p>
          <w:p w14:paraId="4F86A5BF" w14:textId="77777777" w:rsidR="00936535" w:rsidRDefault="00936535" w:rsidP="00EA09F9">
            <w:pPr>
              <w:pStyle w:val="Header"/>
              <w:tabs>
                <w:tab w:val="clear" w:pos="4153"/>
                <w:tab w:val="clear" w:pos="8306"/>
              </w:tabs>
              <w:contextualSpacing/>
              <w:jc w:val="both"/>
              <w:rPr>
                <w:rFonts w:ascii="Calibri" w:hAnsi="Calibri"/>
                <w:bCs/>
                <w:szCs w:val="22"/>
              </w:rPr>
            </w:pPr>
          </w:p>
          <w:p w14:paraId="2AEBA968" w14:textId="6B4EA07C" w:rsidR="005947F5" w:rsidRPr="0008424A" w:rsidRDefault="005947F5" w:rsidP="00EA09F9">
            <w:pPr>
              <w:pStyle w:val="Header"/>
              <w:tabs>
                <w:tab w:val="clear" w:pos="4153"/>
                <w:tab w:val="clear" w:pos="8306"/>
              </w:tabs>
              <w:contextualSpacing/>
              <w:jc w:val="both"/>
              <w:rPr>
                <w:rFonts w:ascii="Calibri" w:hAnsi="Calibri"/>
                <w:bCs/>
                <w:szCs w:val="22"/>
              </w:rPr>
            </w:pPr>
            <w:r w:rsidRPr="0008424A">
              <w:rPr>
                <w:rFonts w:ascii="Calibri" w:hAnsi="Calibri"/>
                <w:bCs/>
                <w:szCs w:val="22"/>
              </w:rPr>
              <w:t>The proposed extension would be sited within close proximity to the neighbouring property at no.12 The Dene, which is set back in relation to the application property. Despite this, the proposed extension would</w:t>
            </w:r>
            <w:r w:rsidR="00B948BA" w:rsidRPr="0008424A">
              <w:rPr>
                <w:rFonts w:ascii="Calibri" w:hAnsi="Calibri"/>
                <w:bCs/>
                <w:szCs w:val="22"/>
              </w:rPr>
              <w:t xml:space="preserve"> not intersect a 45-degree line drawn from the centre of the first-floor window featured to the principal elevation of no.12 The Dene and therefore it is not considered that the proposed addition would result in any significant degree of overshadowing or loss of outlook. Furthermore, while it is noted that no.12 The Dene also benefits from existing windows to its southern gable elevation, these openings do not serve habitable rooms and therefore any undue impact upon these windows would not warrant the refusal to grant planning permission in this particular instance. </w:t>
            </w:r>
          </w:p>
          <w:p w14:paraId="3FAB16FE" w14:textId="77777777" w:rsidR="00065833" w:rsidRDefault="00065833" w:rsidP="00B948BA">
            <w:pPr>
              <w:pStyle w:val="Header"/>
              <w:tabs>
                <w:tab w:val="clear" w:pos="4153"/>
                <w:tab w:val="clear" w:pos="8306"/>
              </w:tabs>
              <w:contextualSpacing/>
              <w:jc w:val="both"/>
              <w:rPr>
                <w:rFonts w:ascii="Calibri" w:hAnsi="Calibri"/>
                <w:szCs w:val="22"/>
              </w:rPr>
            </w:pPr>
          </w:p>
          <w:p w14:paraId="520AAFB0" w14:textId="77777777" w:rsidR="00B948BA" w:rsidRDefault="00B948BA" w:rsidP="00B948BA">
            <w:pPr>
              <w:pStyle w:val="Header"/>
              <w:tabs>
                <w:tab w:val="clear" w:pos="4153"/>
                <w:tab w:val="clear" w:pos="8306"/>
              </w:tabs>
              <w:contextualSpacing/>
              <w:jc w:val="both"/>
              <w:rPr>
                <w:rFonts w:ascii="Calibri" w:hAnsi="Calibri"/>
                <w:szCs w:val="22"/>
              </w:rPr>
            </w:pPr>
            <w:r>
              <w:rPr>
                <w:rFonts w:ascii="Calibri" w:hAnsi="Calibri"/>
                <w:szCs w:val="22"/>
              </w:rPr>
              <w:t xml:space="preserve">In view of the above, the proposed development is not expected to result in any significant undue harm upon the existing amenities of any nearby residents by way of overshadowing, </w:t>
            </w:r>
            <w:r w:rsidR="0008424A">
              <w:rPr>
                <w:rFonts w:ascii="Calibri" w:hAnsi="Calibri"/>
                <w:szCs w:val="22"/>
              </w:rPr>
              <w:t xml:space="preserve">loss of outlook, daylight or privacy. </w:t>
            </w:r>
          </w:p>
          <w:p w14:paraId="0DB485A3" w14:textId="4CE45779" w:rsidR="0008424A" w:rsidRPr="00C0704D" w:rsidRDefault="0008424A" w:rsidP="00B948BA">
            <w:pPr>
              <w:pStyle w:val="Header"/>
              <w:tabs>
                <w:tab w:val="clear" w:pos="4153"/>
                <w:tab w:val="clear" w:pos="8306"/>
              </w:tabs>
              <w:contextualSpacing/>
              <w:jc w:val="both"/>
              <w:rPr>
                <w:rFonts w:ascii="Calibri" w:hAnsi="Calibri"/>
                <w:szCs w:val="22"/>
              </w:rPr>
            </w:pPr>
          </w:p>
        </w:tc>
      </w:tr>
      <w:tr w:rsidR="00C0704D" w:rsidRPr="00D2449B" w14:paraId="6754C065"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20220A" w14:textId="3CA9336A" w:rsidR="006D0AA2" w:rsidRDefault="00C0704D" w:rsidP="005002EB">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1823889" w14:textId="77777777" w:rsidR="005002EB" w:rsidRDefault="005002EB" w:rsidP="005002EB">
            <w:pPr>
              <w:pStyle w:val="Header"/>
              <w:tabs>
                <w:tab w:val="clear" w:pos="4153"/>
                <w:tab w:val="clear" w:pos="8306"/>
              </w:tabs>
              <w:contextualSpacing/>
              <w:jc w:val="both"/>
              <w:rPr>
                <w:rFonts w:ascii="Calibri" w:hAnsi="Calibri"/>
                <w:b/>
                <w:szCs w:val="22"/>
              </w:rPr>
            </w:pPr>
          </w:p>
          <w:p w14:paraId="58CCBE7A" w14:textId="0538343E" w:rsidR="005002EB" w:rsidRDefault="005002EB" w:rsidP="005002EB">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be located above the existing integral garage which is set back from the principal elevation of the main dwellinghouse by approximately 3m. The ridge of the extension would also </w:t>
            </w:r>
            <w:r>
              <w:rPr>
                <w:rFonts w:ascii="Calibri" w:hAnsi="Calibri"/>
                <w:bCs/>
                <w:szCs w:val="22"/>
              </w:rPr>
              <w:lastRenderedPageBreak/>
              <w:t xml:space="preserve">be set well below that of the primary dwellinghouse and would therefore appear a wholly subservient addition to the existing built form of the application property. </w:t>
            </w:r>
          </w:p>
          <w:p w14:paraId="168B4AF9" w14:textId="77777777" w:rsidR="005002EB" w:rsidRDefault="005002EB" w:rsidP="005002EB">
            <w:pPr>
              <w:pStyle w:val="Header"/>
              <w:tabs>
                <w:tab w:val="clear" w:pos="4153"/>
                <w:tab w:val="clear" w:pos="8306"/>
              </w:tabs>
              <w:contextualSpacing/>
              <w:jc w:val="both"/>
              <w:rPr>
                <w:rFonts w:ascii="Calibri" w:hAnsi="Calibri"/>
                <w:bCs/>
                <w:szCs w:val="22"/>
              </w:rPr>
            </w:pPr>
          </w:p>
          <w:p w14:paraId="27B5D488" w14:textId="423F1D13" w:rsidR="005002EB" w:rsidRDefault="005002EB" w:rsidP="005002EB">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materiality of the proposed extension would match that of the existing dwellinghouse, including brickwork, grey concrete roof tiles and dark brown uPVC windows, ensuring visual integration and further reducing the impact of the proposal when viewed from the street scene. </w:t>
            </w:r>
          </w:p>
          <w:p w14:paraId="01E6C938" w14:textId="77777777" w:rsidR="005002EB" w:rsidRDefault="005002EB" w:rsidP="005002EB">
            <w:pPr>
              <w:pStyle w:val="Header"/>
              <w:tabs>
                <w:tab w:val="clear" w:pos="4153"/>
                <w:tab w:val="clear" w:pos="8306"/>
              </w:tabs>
              <w:contextualSpacing/>
              <w:jc w:val="both"/>
              <w:rPr>
                <w:rFonts w:ascii="Calibri" w:hAnsi="Calibri"/>
                <w:bCs/>
                <w:szCs w:val="22"/>
              </w:rPr>
            </w:pPr>
          </w:p>
          <w:p w14:paraId="6A263DFB" w14:textId="74B83813" w:rsidR="005002EB" w:rsidRPr="005002EB" w:rsidRDefault="0008424A" w:rsidP="005002EB">
            <w:pPr>
              <w:pStyle w:val="Header"/>
              <w:tabs>
                <w:tab w:val="clear" w:pos="4153"/>
                <w:tab w:val="clear" w:pos="8306"/>
              </w:tabs>
              <w:contextualSpacing/>
              <w:jc w:val="both"/>
              <w:rPr>
                <w:rFonts w:ascii="Calibri" w:hAnsi="Calibri"/>
                <w:bCs/>
                <w:szCs w:val="22"/>
              </w:rPr>
            </w:pPr>
            <w:r>
              <w:rPr>
                <w:rFonts w:ascii="Calibri" w:hAnsi="Calibri"/>
                <w:bCs/>
                <w:szCs w:val="22"/>
              </w:rPr>
              <w:t>Accordingly</w:t>
            </w:r>
            <w:r w:rsidR="005002EB">
              <w:rPr>
                <w:rFonts w:ascii="Calibri" w:hAnsi="Calibri"/>
                <w:bCs/>
                <w:szCs w:val="22"/>
              </w:rPr>
              <w:t xml:space="preserve">, the proposed development would not result in any measurable undue harm upon the existing visual amenities of the application property or the wider locality. </w:t>
            </w:r>
          </w:p>
          <w:p w14:paraId="10A3648A" w14:textId="48BA8030" w:rsidR="009C1F22" w:rsidRPr="00065833" w:rsidRDefault="009C1F22" w:rsidP="00406EBD">
            <w:pPr>
              <w:contextualSpacing/>
            </w:pPr>
          </w:p>
        </w:tc>
      </w:tr>
      <w:tr w:rsidR="00824DB6" w:rsidRPr="00D2449B" w14:paraId="673C0DDB"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FD4889" w:rsidRDefault="00824DB6" w:rsidP="00EA09F9">
            <w:pPr>
              <w:pStyle w:val="Header"/>
              <w:tabs>
                <w:tab w:val="clear" w:pos="4153"/>
                <w:tab w:val="clear" w:pos="8306"/>
              </w:tabs>
              <w:contextualSpacing/>
              <w:jc w:val="both"/>
              <w:rPr>
                <w:rFonts w:ascii="Calibri" w:hAnsi="Calibri"/>
                <w:b/>
                <w:szCs w:val="22"/>
              </w:rPr>
            </w:pPr>
            <w:r w:rsidRPr="00FD4889">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9F10DF6" w14:textId="6A519F58" w:rsidR="00A74F22" w:rsidRDefault="005002EB"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w:t>
            </w:r>
            <w:r w:rsidR="00C4541C">
              <w:rPr>
                <w:rFonts w:ascii="Calibri" w:hAnsi="Calibri"/>
                <w:bCs/>
                <w:szCs w:val="22"/>
              </w:rPr>
              <w:t xml:space="preserve">and raised no objection. </w:t>
            </w:r>
            <w:r w:rsidR="00FD4889">
              <w:rPr>
                <w:rFonts w:ascii="Calibri" w:hAnsi="Calibri"/>
                <w:bCs/>
                <w:szCs w:val="22"/>
              </w:rPr>
              <w:t xml:space="preserve">Whilst the proposal would include the conversion of the existing garage into additional living space, the existing garage area measures 2.7m by 4.9m which is substandard for the parking of a vehicle. As such, the proposed conversion of the garage is not considered to result in the loss of parking space in this particular instance. In addition to this, the works proposed would not result in an increase in the number of bedrooms at the site, with the dwelling remaining a 3-bedroom property. Taking the above into account, it is not considered that the proposed development would have a significant impact on highway safety, capacity or amenity in the immediate vicinity of the site that would significantly exceed that of the existing and warrant the refusal to grant planning permission. </w:t>
            </w:r>
            <w:r w:rsidR="00C4541C">
              <w:rPr>
                <w:rFonts w:ascii="Calibri" w:hAnsi="Calibri"/>
                <w:bCs/>
                <w:szCs w:val="22"/>
              </w:rPr>
              <w:t xml:space="preserve"> </w:t>
            </w:r>
          </w:p>
          <w:p w14:paraId="337694ED" w14:textId="3C33A9F6" w:rsidR="00C4541C" w:rsidRPr="005002EB" w:rsidRDefault="00C4541C"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B0116B">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B0116B">
            <w:pPr>
              <w:contextualSpacing/>
              <w:jc w:val="both"/>
              <w:rPr>
                <w:rFonts w:ascii="Calibri" w:hAnsi="Calibri"/>
                <w:b/>
                <w:szCs w:val="22"/>
              </w:rPr>
            </w:pPr>
          </w:p>
          <w:p w14:paraId="7F843C46" w14:textId="04E1B119" w:rsidR="00B0116B" w:rsidRPr="00B0116B" w:rsidRDefault="00B0116B" w:rsidP="00B0116B">
            <w:pPr>
              <w:contextualSpacing/>
              <w:jc w:val="both"/>
              <w:rPr>
                <w:rFonts w:ascii="Calibri" w:hAnsi="Calibri"/>
                <w:bCs/>
                <w:szCs w:val="22"/>
              </w:rPr>
            </w:pPr>
            <w:r>
              <w:rPr>
                <w:rFonts w:ascii="Calibri" w:hAnsi="Calibri"/>
                <w:bCs/>
                <w:szCs w:val="22"/>
              </w:rPr>
              <w:t>A Preliminary Roost Assessment report has been submitted with the application dated 11</w:t>
            </w:r>
            <w:r w:rsidRPr="00B0116B">
              <w:rPr>
                <w:rFonts w:ascii="Calibri" w:hAnsi="Calibri"/>
                <w:bCs/>
                <w:szCs w:val="22"/>
                <w:vertAlign w:val="superscript"/>
              </w:rPr>
              <w:t>th</w:t>
            </w:r>
            <w:r>
              <w:rPr>
                <w:rFonts w:ascii="Calibri" w:hAnsi="Calibri"/>
                <w:bCs/>
                <w:szCs w:val="22"/>
              </w:rPr>
              <w:t xml:space="preserve"> June 2024. The report concludes that the dwelling is well maintained and in good condition and there are no features externally, which are suitable, or likely to be used by roosting bats; the roof void has no gaps which would give direct access to roosting bats and no evidence of use was found during the inspection. Taking into account the habitat surrounding the site, and the features present, the building is unlikely to be used by roosting bats and has negligible suitability for use. As such, the work proposed is unlikely to impact on bats or bat roosts and therefore no further surveys are deemed necessary. </w:t>
            </w:r>
          </w:p>
          <w:p w14:paraId="6337C4D8" w14:textId="4C7BCFE2" w:rsidR="00AF2180" w:rsidRDefault="00AF2180" w:rsidP="00B0116B">
            <w:pPr>
              <w:contextualSpacing/>
              <w:jc w:val="both"/>
              <w:rPr>
                <w:rFonts w:ascii="Calibri" w:hAnsi="Calibri"/>
                <w:b/>
                <w:szCs w:val="22"/>
              </w:rPr>
            </w:pPr>
          </w:p>
        </w:tc>
      </w:tr>
      <w:tr w:rsidR="00C0704D" w:rsidRPr="00D2449B" w14:paraId="0A9D02B4" w14:textId="77777777" w:rsidTr="002B183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C34C40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B0116B">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B0116B" w:rsidRPr="00D2449B" w14:paraId="507FC89B" w14:textId="77777777" w:rsidTr="002B183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B0116B" w:rsidRPr="00D2449B" w:rsidRDefault="00B0116B" w:rsidP="00B0116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BAA2D82" w:rsidR="00B0116B" w:rsidRPr="00D2449B" w:rsidRDefault="00B0116B" w:rsidP="00B0116B">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8424A"/>
    <w:rsid w:val="000A085A"/>
    <w:rsid w:val="000A6867"/>
    <w:rsid w:val="000B5CB5"/>
    <w:rsid w:val="001176ED"/>
    <w:rsid w:val="00130035"/>
    <w:rsid w:val="0018428C"/>
    <w:rsid w:val="001D4F7A"/>
    <w:rsid w:val="00240247"/>
    <w:rsid w:val="00250879"/>
    <w:rsid w:val="00282E3A"/>
    <w:rsid w:val="0029334A"/>
    <w:rsid w:val="002954E5"/>
    <w:rsid w:val="00295A61"/>
    <w:rsid w:val="002A01CF"/>
    <w:rsid w:val="002A6D1A"/>
    <w:rsid w:val="002B183E"/>
    <w:rsid w:val="002C5DEA"/>
    <w:rsid w:val="002C6277"/>
    <w:rsid w:val="002F2580"/>
    <w:rsid w:val="003163EA"/>
    <w:rsid w:val="00321B6E"/>
    <w:rsid w:val="003423FD"/>
    <w:rsid w:val="00375556"/>
    <w:rsid w:val="003C5B28"/>
    <w:rsid w:val="00406EBD"/>
    <w:rsid w:val="00440CB6"/>
    <w:rsid w:val="0046548C"/>
    <w:rsid w:val="004947BB"/>
    <w:rsid w:val="00497407"/>
    <w:rsid w:val="00497E3F"/>
    <w:rsid w:val="004A5EA9"/>
    <w:rsid w:val="004C2434"/>
    <w:rsid w:val="004C794A"/>
    <w:rsid w:val="004E1D72"/>
    <w:rsid w:val="004F0649"/>
    <w:rsid w:val="005002EB"/>
    <w:rsid w:val="00510FA2"/>
    <w:rsid w:val="00556ECD"/>
    <w:rsid w:val="0059215A"/>
    <w:rsid w:val="005947F5"/>
    <w:rsid w:val="005B5560"/>
    <w:rsid w:val="005E1C6C"/>
    <w:rsid w:val="005E65DF"/>
    <w:rsid w:val="005F1A36"/>
    <w:rsid w:val="00610DE6"/>
    <w:rsid w:val="00692B60"/>
    <w:rsid w:val="00696B04"/>
    <w:rsid w:val="006A71AD"/>
    <w:rsid w:val="006B3337"/>
    <w:rsid w:val="006C2BFA"/>
    <w:rsid w:val="006D0AA2"/>
    <w:rsid w:val="006F6849"/>
    <w:rsid w:val="0070054B"/>
    <w:rsid w:val="00761D2C"/>
    <w:rsid w:val="00773A66"/>
    <w:rsid w:val="00776AE2"/>
    <w:rsid w:val="0078461F"/>
    <w:rsid w:val="007B3CB4"/>
    <w:rsid w:val="007C791C"/>
    <w:rsid w:val="007D0CEC"/>
    <w:rsid w:val="007D7DF4"/>
    <w:rsid w:val="007E0D23"/>
    <w:rsid w:val="007F16D6"/>
    <w:rsid w:val="00811771"/>
    <w:rsid w:val="00824DB6"/>
    <w:rsid w:val="00837F4F"/>
    <w:rsid w:val="008542DE"/>
    <w:rsid w:val="00877C8F"/>
    <w:rsid w:val="008A28C8"/>
    <w:rsid w:val="00936535"/>
    <w:rsid w:val="009C1F22"/>
    <w:rsid w:val="009F4443"/>
    <w:rsid w:val="00A42E82"/>
    <w:rsid w:val="00A579BB"/>
    <w:rsid w:val="00A63D55"/>
    <w:rsid w:val="00A74F22"/>
    <w:rsid w:val="00A95D89"/>
    <w:rsid w:val="00AF2180"/>
    <w:rsid w:val="00B0116B"/>
    <w:rsid w:val="00B5479B"/>
    <w:rsid w:val="00B93EB5"/>
    <w:rsid w:val="00B948BA"/>
    <w:rsid w:val="00B97049"/>
    <w:rsid w:val="00BD3F03"/>
    <w:rsid w:val="00C0704D"/>
    <w:rsid w:val="00C25722"/>
    <w:rsid w:val="00C4541C"/>
    <w:rsid w:val="00C618DB"/>
    <w:rsid w:val="00CE294A"/>
    <w:rsid w:val="00D11007"/>
    <w:rsid w:val="00D17EB1"/>
    <w:rsid w:val="00D2449B"/>
    <w:rsid w:val="00D375AF"/>
    <w:rsid w:val="00D54E67"/>
    <w:rsid w:val="00D94AD2"/>
    <w:rsid w:val="00D95A4B"/>
    <w:rsid w:val="00DB1FA4"/>
    <w:rsid w:val="00DD3288"/>
    <w:rsid w:val="00DD62F6"/>
    <w:rsid w:val="00E32664"/>
    <w:rsid w:val="00E46243"/>
    <w:rsid w:val="00E6485D"/>
    <w:rsid w:val="00E66534"/>
    <w:rsid w:val="00E70027"/>
    <w:rsid w:val="00E72F6C"/>
    <w:rsid w:val="00EA09F9"/>
    <w:rsid w:val="00EC23C7"/>
    <w:rsid w:val="00ED00B7"/>
    <w:rsid w:val="00EF44E6"/>
    <w:rsid w:val="00F056A7"/>
    <w:rsid w:val="00FD488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2024-08-01T14:46:00Z</cp:lastPrinted>
  <dcterms:created xsi:type="dcterms:W3CDTF">2024-08-01T14:47:00Z</dcterms:created>
  <dcterms:modified xsi:type="dcterms:W3CDTF">2024-08-01T14:47:00Z</dcterms:modified>
</cp:coreProperties>
</file>