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636CF16" w:rsidR="00837F4F" w:rsidRPr="00D2449B" w:rsidRDefault="00A919A6" w:rsidP="00D2449B">
            <w:pPr>
              <w:jc w:val="center"/>
              <w:rPr>
                <w:rFonts w:ascii="Calibri" w:hAnsi="Calibri"/>
                <w:b/>
                <w:szCs w:val="22"/>
              </w:rPr>
            </w:pPr>
            <w:r>
              <w:rPr>
                <w:rFonts w:ascii="Calibri" w:hAnsi="Calibri"/>
                <w:b/>
                <w:szCs w:val="22"/>
              </w:rPr>
              <w:t>3</w:t>
            </w:r>
            <w:r w:rsidR="00DC4629">
              <w:rPr>
                <w:rFonts w:ascii="Calibri" w:hAnsi="Calibri"/>
                <w:b/>
                <w:szCs w:val="22"/>
              </w:rPr>
              <w:t>.</w:t>
            </w:r>
            <w:r w:rsidR="003D0AC0">
              <w:rPr>
                <w:rFonts w:ascii="Calibri" w:hAnsi="Calibri"/>
                <w:b/>
                <w:szCs w:val="22"/>
              </w:rPr>
              <w:t>1</w:t>
            </w:r>
            <w:r>
              <w:rPr>
                <w:rFonts w:ascii="Calibri" w:hAnsi="Calibri"/>
                <w:b/>
                <w:szCs w:val="22"/>
              </w:rPr>
              <w:t>.</w:t>
            </w:r>
            <w:r w:rsidR="00DC4629">
              <w:rPr>
                <w:rFonts w:ascii="Calibri" w:hAnsi="Calibri"/>
                <w:b/>
                <w:szCs w:val="22"/>
              </w:rPr>
              <w:t>2</w:t>
            </w:r>
            <w:r w:rsidR="003D0AC0">
              <w:rPr>
                <w:rFonts w:ascii="Calibri" w:hAnsi="Calibri"/>
                <w:b/>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6F43803" w:rsidR="00837F4F" w:rsidRPr="00D2449B" w:rsidRDefault="003D0AC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EE6520B" w:rsidR="00837F4F" w:rsidRPr="00D2449B" w:rsidRDefault="003D0AC0" w:rsidP="00D2449B">
            <w:pPr>
              <w:jc w:val="center"/>
              <w:rPr>
                <w:rFonts w:ascii="Calibri" w:hAnsi="Calibri"/>
                <w:b/>
                <w:szCs w:val="22"/>
              </w:rPr>
            </w:pPr>
            <w:r>
              <w:rPr>
                <w:rFonts w:ascii="Calibri" w:hAnsi="Calibri"/>
                <w:b/>
                <w:szCs w:val="22"/>
              </w:rPr>
              <w:t>7.1.25</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40C5154"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1C3CC8">
              <w:rPr>
                <w:rFonts w:ascii="Calibri" w:hAnsi="Calibri"/>
                <w:szCs w:val="22"/>
              </w:rPr>
              <w:t>4</w:t>
            </w:r>
            <w:r w:rsidR="00C0704D" w:rsidRPr="0069545C">
              <w:rPr>
                <w:rFonts w:ascii="Calibri" w:hAnsi="Calibri"/>
                <w:szCs w:val="22"/>
              </w:rPr>
              <w:t>/</w:t>
            </w:r>
            <w:r w:rsidR="005D4F96">
              <w:rPr>
                <w:rFonts w:ascii="Calibri" w:hAnsi="Calibri"/>
                <w:szCs w:val="22"/>
              </w:rPr>
              <w:t>0282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2B4FFF7" w:rsidR="00824DB6" w:rsidRPr="00C0704D" w:rsidRDefault="005D4F96" w:rsidP="002C6277">
            <w:pPr>
              <w:rPr>
                <w:rFonts w:ascii="Calibri" w:hAnsi="Calibri"/>
                <w:szCs w:val="22"/>
              </w:rPr>
            </w:pPr>
            <w:r>
              <w:rPr>
                <w:rFonts w:ascii="Calibri" w:hAnsi="Calibri"/>
                <w:szCs w:val="22"/>
              </w:rPr>
              <w:t>29</w:t>
            </w:r>
            <w:r w:rsidR="00DC4629">
              <w:rPr>
                <w:rFonts w:ascii="Calibri" w:hAnsi="Calibri"/>
                <w:szCs w:val="22"/>
              </w:rPr>
              <w:t>.</w:t>
            </w:r>
            <w:r>
              <w:rPr>
                <w:rFonts w:ascii="Calibri" w:hAnsi="Calibri"/>
                <w:szCs w:val="22"/>
              </w:rPr>
              <w:t>5</w:t>
            </w:r>
            <w:r w:rsidR="00DC4629">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07CFB7" w:rsidR="00824DB6" w:rsidRPr="0069545C" w:rsidRDefault="005D4F96" w:rsidP="002C6277">
            <w:pPr>
              <w:rPr>
                <w:rFonts w:ascii="Calibri" w:hAnsi="Calibri"/>
                <w:szCs w:val="22"/>
              </w:rPr>
            </w:pPr>
            <w:r>
              <w:rPr>
                <w:rFonts w:ascii="Calibri" w:hAnsi="Calibri"/>
                <w:szCs w:val="22"/>
              </w:rPr>
              <w:t>29.5.24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BF84A7A" w:rsidR="004A5EA9" w:rsidRPr="005D4F96" w:rsidRDefault="005D4F96" w:rsidP="0069545C">
            <w:pPr>
              <w:jc w:val="both"/>
              <w:rPr>
                <w:rFonts w:ascii="Calibri" w:hAnsi="Calibri"/>
                <w:color w:val="FF0000"/>
                <w:szCs w:val="22"/>
              </w:rPr>
            </w:pPr>
            <w:r w:rsidRPr="00065422">
              <w:rPr>
                <w:rFonts w:ascii="Calibri" w:hAnsi="Calibri"/>
                <w:szCs w:val="22"/>
              </w:rPr>
              <w:t xml:space="preserve">Listed Building Consent for proposed </w:t>
            </w:r>
            <w:r w:rsidR="00065422" w:rsidRPr="00065422">
              <w:rPr>
                <w:rFonts w:ascii="Calibri" w:hAnsi="Calibri"/>
                <w:szCs w:val="22"/>
              </w:rPr>
              <w:t xml:space="preserve">removal and replacement </w:t>
            </w:r>
            <w:r w:rsidRPr="00065422">
              <w:rPr>
                <w:rFonts w:ascii="Calibri" w:hAnsi="Calibri"/>
                <w:szCs w:val="22"/>
              </w:rPr>
              <w:t>of stone slates from front and back main</w:t>
            </w:r>
            <w:r w:rsidR="00065422" w:rsidRPr="00065422">
              <w:rPr>
                <w:rFonts w:ascii="Calibri" w:hAnsi="Calibri"/>
                <w:szCs w:val="22"/>
              </w:rPr>
              <w:t xml:space="preserve"> </w:t>
            </w:r>
            <w:r w:rsidRPr="00065422">
              <w:rPr>
                <w:rFonts w:ascii="Calibri" w:hAnsi="Calibri"/>
                <w:szCs w:val="22"/>
              </w:rPr>
              <w:t>roofslopes and existing single-storey rear extension. Addition of two new rooflights to rear extension.</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2812A5A" w:rsidR="002A01CF" w:rsidRPr="002C6277" w:rsidRDefault="005D4F96" w:rsidP="00A42E82">
            <w:pPr>
              <w:rPr>
                <w:rFonts w:ascii="Calibri" w:hAnsi="Calibri"/>
                <w:szCs w:val="22"/>
              </w:rPr>
            </w:pPr>
            <w:r w:rsidRPr="005D4F96">
              <w:rPr>
                <w:rFonts w:ascii="Calibri" w:hAnsi="Calibri"/>
                <w:szCs w:val="22"/>
              </w:rPr>
              <w:t>14 Church Lane Whalley BB7 9SY</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C3CC8" w:rsidRDefault="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C3CC8" w:rsidRDefault="00C618DB">
            <w:pPr>
              <w:rPr>
                <w:rFonts w:ascii="Calibri" w:hAnsi="Calibri"/>
                <w:b/>
                <w:szCs w:val="22"/>
              </w:rPr>
            </w:pPr>
            <w:r w:rsidRPr="001C3CC8">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F1E1804" w:rsidR="003E4F9F" w:rsidRPr="001C3CC8" w:rsidRDefault="00AF26A7" w:rsidP="003E4F9F">
            <w:pPr>
              <w:jc w:val="both"/>
              <w:rPr>
                <w:rFonts w:ascii="Calibri" w:hAnsi="Calibri"/>
                <w:bCs/>
                <w:i/>
                <w:iCs/>
                <w:szCs w:val="22"/>
              </w:rPr>
            </w:pPr>
            <w:r w:rsidRPr="001C3CC8">
              <w:rPr>
                <w:rFonts w:ascii="Calibri" w:hAnsi="Calibri"/>
                <w:bCs/>
                <w:szCs w:val="22"/>
              </w:rPr>
              <w:t>No representations received in respect of the application.</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C3CC8"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C3CC8" w:rsidRDefault="00C618DB" w:rsidP="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C3CC8" w:rsidRDefault="00C618DB" w:rsidP="00C618DB">
            <w:pPr>
              <w:rPr>
                <w:rFonts w:ascii="Calibri" w:hAnsi="Calibri"/>
                <w:b/>
                <w:szCs w:val="22"/>
              </w:rPr>
            </w:pPr>
            <w:r w:rsidRPr="001C3CC8">
              <w:rPr>
                <w:rFonts w:ascii="Calibri" w:hAnsi="Calibri"/>
                <w:b/>
                <w:szCs w:val="22"/>
              </w:rPr>
              <w:t>Highways/Water Authority/Other Bodies</w:t>
            </w:r>
          </w:p>
        </w:tc>
      </w:tr>
      <w:tr w:rsidR="001C3CC8" w:rsidRPr="00D2449B" w14:paraId="5C685B9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72A1B3" w14:textId="22341A5A" w:rsidR="001C3CC8" w:rsidRPr="001C3CC8" w:rsidRDefault="00DC4629">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204A1" w14:textId="77777777" w:rsidR="001C3CC8" w:rsidRPr="001C3CC8" w:rsidRDefault="001C3CC8">
            <w:pPr>
              <w:rPr>
                <w:rFonts w:ascii="Calibri" w:hAnsi="Calibri"/>
                <w:b/>
                <w:color w:val="FF0000"/>
                <w:szCs w:val="22"/>
              </w:rPr>
            </w:pPr>
          </w:p>
        </w:tc>
      </w:tr>
      <w:tr w:rsidR="001C3CC8" w:rsidRPr="00D2449B" w14:paraId="384A7229" w14:textId="77777777" w:rsidTr="009329E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67DB06" w14:textId="367E05B0" w:rsidR="001C3CC8" w:rsidRPr="001C3CC8" w:rsidRDefault="00DC4629">
            <w:pPr>
              <w:rPr>
                <w:rFonts w:ascii="Calibri" w:hAnsi="Calibri"/>
                <w:bCs/>
                <w:color w:val="FF0000"/>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6A84240" w:rsidR="00AF26A7" w:rsidRPr="001C3CC8" w:rsidRDefault="001C3CC8" w:rsidP="00AF26A7">
            <w:pPr>
              <w:jc w:val="both"/>
              <w:rPr>
                <w:rFonts w:ascii="Calibri" w:hAnsi="Calibri"/>
                <w:i/>
                <w:iCs/>
                <w:szCs w:val="22"/>
              </w:rPr>
            </w:pPr>
            <w:r w:rsidRPr="001C3CC8">
              <w:rPr>
                <w:rFonts w:ascii="Calibri" w:hAnsi="Calibri"/>
                <w:szCs w:val="22"/>
              </w:rPr>
              <w:t>No comments.</w:t>
            </w:r>
            <w:r w:rsidR="00AF26A7" w:rsidRPr="001C3CC8">
              <w:rPr>
                <w:rFonts w:ascii="Calibri" w:hAnsi="Calibri"/>
                <w:i/>
                <w:iCs/>
                <w:szCs w:val="22"/>
              </w:rPr>
              <w:t xml:space="preserve"> </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5719A75" w:rsidR="00CA7986" w:rsidRPr="00C0704D" w:rsidRDefault="00DC4629" w:rsidP="00692B60">
            <w:pPr>
              <w:rPr>
                <w:rFonts w:ascii="Calibri" w:hAnsi="Calibri"/>
                <w:szCs w:val="22"/>
              </w:rPr>
            </w:pPr>
            <w:r>
              <w:rPr>
                <w:rFonts w:ascii="Calibri" w:hAnsi="Calibri"/>
                <w:bCs/>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5D4F96" w:rsidRDefault="00C0704D" w:rsidP="00C0704D">
            <w:pPr>
              <w:pStyle w:val="PLANNING"/>
              <w:rPr>
                <w:rFonts w:ascii="Calibri" w:hAnsi="Calibri"/>
                <w:b/>
                <w:bCs/>
                <w:szCs w:val="22"/>
              </w:rPr>
            </w:pPr>
          </w:p>
          <w:p w14:paraId="44A3153B" w14:textId="74B7B012" w:rsidR="001C3CC8" w:rsidRPr="005D4F96" w:rsidRDefault="005D4F96" w:rsidP="00C0704D">
            <w:pPr>
              <w:pStyle w:val="PLANNING"/>
              <w:rPr>
                <w:rFonts w:ascii="Calibri" w:hAnsi="Calibri"/>
                <w:b/>
                <w:bCs/>
                <w:szCs w:val="22"/>
              </w:rPr>
            </w:pPr>
            <w:r w:rsidRPr="005D4F96">
              <w:rPr>
                <w:rFonts w:ascii="Calibri" w:hAnsi="Calibri"/>
                <w:b/>
                <w:bCs/>
                <w:szCs w:val="22"/>
              </w:rPr>
              <w:t>2021/0369:</w:t>
            </w:r>
          </w:p>
          <w:p w14:paraId="53F0F619" w14:textId="00E24F76" w:rsidR="005D4F96" w:rsidRPr="00DC4629" w:rsidRDefault="005D4F96" w:rsidP="00C0704D">
            <w:pPr>
              <w:pStyle w:val="PLANNING"/>
              <w:rPr>
                <w:rFonts w:ascii="Calibri" w:hAnsi="Calibri"/>
                <w:szCs w:val="22"/>
              </w:rPr>
            </w:pPr>
            <w:r w:rsidRPr="005D4F96">
              <w:rPr>
                <w:rFonts w:ascii="Calibri" w:hAnsi="Calibri"/>
                <w:szCs w:val="22"/>
              </w:rPr>
              <w:t>Proposed refurbishment of the existing roof finish.</w:t>
            </w:r>
            <w:r>
              <w:rPr>
                <w:rFonts w:ascii="Calibri" w:hAnsi="Calibri"/>
                <w:szCs w:val="22"/>
              </w:rPr>
              <w:t xml:space="preserve"> (Refused – Appeal Dismissed)</w:t>
            </w:r>
          </w:p>
          <w:p w14:paraId="17147D50" w14:textId="1B19B3D1" w:rsidR="0046548C" w:rsidRPr="00D2449B" w:rsidRDefault="0046548C" w:rsidP="001C3CC8">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A2D4B7E" w14:textId="64B106EA" w:rsidR="001802B5" w:rsidRPr="001802B5" w:rsidRDefault="006617C9" w:rsidP="00B93EB5">
            <w:pPr>
              <w:pStyle w:val="Header"/>
              <w:tabs>
                <w:tab w:val="clear" w:pos="4153"/>
                <w:tab w:val="clear" w:pos="8306"/>
              </w:tabs>
              <w:contextualSpacing/>
              <w:jc w:val="both"/>
              <w:rPr>
                <w:rFonts w:ascii="Calibri" w:hAnsi="Calibri"/>
                <w:bCs/>
                <w:szCs w:val="22"/>
              </w:rPr>
            </w:pPr>
            <w:r w:rsidRPr="001802B5">
              <w:rPr>
                <w:rFonts w:ascii="Calibri" w:hAnsi="Calibri"/>
                <w:bCs/>
                <w:szCs w:val="22"/>
              </w:rPr>
              <w:t>The application relates to</w:t>
            </w:r>
            <w:r w:rsidR="007D48AF" w:rsidRPr="001802B5">
              <w:rPr>
                <w:rFonts w:ascii="Calibri" w:hAnsi="Calibri"/>
                <w:bCs/>
                <w:szCs w:val="22"/>
              </w:rPr>
              <w:t xml:space="preserve"> a</w:t>
            </w:r>
            <w:r w:rsidR="001802B5" w:rsidRPr="001802B5">
              <w:rPr>
                <w:rFonts w:ascii="Calibri" w:hAnsi="Calibri"/>
                <w:bCs/>
                <w:szCs w:val="22"/>
              </w:rPr>
              <w:t xml:space="preserve"> </w:t>
            </w:r>
            <w:r w:rsidR="009A61F7" w:rsidRPr="001802B5">
              <w:rPr>
                <w:rFonts w:ascii="Calibri" w:hAnsi="Calibri"/>
                <w:bCs/>
                <w:szCs w:val="22"/>
              </w:rPr>
              <w:t xml:space="preserve">Grade II Listed </w:t>
            </w:r>
            <w:r w:rsidR="001802B5" w:rsidRPr="001802B5">
              <w:rPr>
                <w:rFonts w:ascii="Calibri" w:hAnsi="Calibri"/>
                <w:bCs/>
                <w:szCs w:val="22"/>
              </w:rPr>
              <w:t xml:space="preserve">residential dwelling with the application property forming part of a joint listing </w:t>
            </w:r>
            <w:r w:rsidR="009A61F7" w:rsidRPr="001802B5">
              <w:rPr>
                <w:rFonts w:ascii="Calibri" w:hAnsi="Calibri"/>
                <w:bCs/>
                <w:szCs w:val="22"/>
              </w:rPr>
              <w:t>(</w:t>
            </w:r>
            <w:r w:rsidR="001802B5" w:rsidRPr="001802B5">
              <w:rPr>
                <w:rFonts w:ascii="Calibri" w:hAnsi="Calibri"/>
                <w:bCs/>
                <w:szCs w:val="22"/>
              </w:rPr>
              <w:t xml:space="preserve">14 and 15 Church Lane </w:t>
            </w:r>
            <w:r w:rsidR="009A61F7" w:rsidRPr="001802B5">
              <w:rPr>
                <w:rFonts w:ascii="Calibri" w:hAnsi="Calibri"/>
                <w:bCs/>
                <w:szCs w:val="22"/>
              </w:rPr>
              <w:t xml:space="preserve">List Entry: </w:t>
            </w:r>
            <w:r w:rsidR="001802B5" w:rsidRPr="001802B5">
              <w:rPr>
                <w:rFonts w:ascii="Calibri" w:hAnsi="Calibri"/>
                <w:bCs/>
                <w:szCs w:val="22"/>
              </w:rPr>
              <w:t>1362367</w:t>
            </w:r>
            <w:r w:rsidR="009A61F7" w:rsidRPr="001802B5">
              <w:rPr>
                <w:rFonts w:ascii="Calibri" w:hAnsi="Calibri"/>
                <w:bCs/>
                <w:szCs w:val="22"/>
              </w:rPr>
              <w:t>)</w:t>
            </w:r>
            <w:r w:rsidR="001802B5" w:rsidRPr="001802B5">
              <w:rPr>
                <w:rFonts w:ascii="Calibri" w:hAnsi="Calibri"/>
                <w:bCs/>
                <w:szCs w:val="22"/>
              </w:rPr>
              <w:t>.  The building is also within the setting of a number of other Grade II designated heritage assets as follows:</w:t>
            </w:r>
          </w:p>
          <w:p w14:paraId="180F9343" w14:textId="77777777" w:rsidR="001802B5" w:rsidRPr="001802B5" w:rsidRDefault="001802B5" w:rsidP="00B93EB5">
            <w:pPr>
              <w:pStyle w:val="Header"/>
              <w:tabs>
                <w:tab w:val="clear" w:pos="4153"/>
                <w:tab w:val="clear" w:pos="8306"/>
              </w:tabs>
              <w:contextualSpacing/>
              <w:jc w:val="both"/>
              <w:rPr>
                <w:rFonts w:ascii="Calibri" w:hAnsi="Calibri"/>
                <w:bCs/>
                <w:szCs w:val="22"/>
              </w:rPr>
            </w:pPr>
          </w:p>
          <w:p w14:paraId="4CB483B4" w14:textId="29F41858" w:rsidR="001802B5" w:rsidRPr="001802B5" w:rsidRDefault="001802B5" w:rsidP="001802B5">
            <w:pPr>
              <w:pStyle w:val="Header"/>
              <w:numPr>
                <w:ilvl w:val="0"/>
                <w:numId w:val="30"/>
              </w:numPr>
              <w:tabs>
                <w:tab w:val="clear" w:pos="4153"/>
                <w:tab w:val="clear" w:pos="8306"/>
              </w:tabs>
              <w:contextualSpacing/>
              <w:jc w:val="both"/>
              <w:rPr>
                <w:rFonts w:ascii="Calibri" w:hAnsi="Calibri"/>
                <w:bCs/>
                <w:szCs w:val="22"/>
              </w:rPr>
            </w:pPr>
            <w:r w:rsidRPr="001802B5">
              <w:rPr>
                <w:rFonts w:ascii="Calibri" w:hAnsi="Calibri"/>
                <w:bCs/>
                <w:szCs w:val="22"/>
              </w:rPr>
              <w:t>16 Church Lane (Grade II): List Entry 1164698</w:t>
            </w:r>
          </w:p>
          <w:p w14:paraId="5A8D6AF6" w14:textId="640FE8AC" w:rsidR="001802B5" w:rsidRPr="001802B5" w:rsidRDefault="001802B5" w:rsidP="001802B5">
            <w:pPr>
              <w:pStyle w:val="Header"/>
              <w:numPr>
                <w:ilvl w:val="0"/>
                <w:numId w:val="30"/>
              </w:numPr>
              <w:tabs>
                <w:tab w:val="clear" w:pos="4153"/>
                <w:tab w:val="clear" w:pos="8306"/>
              </w:tabs>
              <w:contextualSpacing/>
              <w:jc w:val="both"/>
              <w:rPr>
                <w:rFonts w:ascii="Calibri" w:hAnsi="Calibri"/>
                <w:bCs/>
                <w:szCs w:val="22"/>
              </w:rPr>
            </w:pPr>
            <w:r w:rsidRPr="001802B5">
              <w:rPr>
                <w:rFonts w:ascii="Calibri" w:hAnsi="Calibri"/>
                <w:bCs/>
                <w:szCs w:val="22"/>
              </w:rPr>
              <w:t>10-13 Church Lane (Grade II): List Entry 1317673</w:t>
            </w:r>
          </w:p>
          <w:p w14:paraId="1D35EC57" w14:textId="77777777" w:rsidR="001802B5" w:rsidRPr="001802B5" w:rsidRDefault="001802B5" w:rsidP="001802B5">
            <w:pPr>
              <w:pStyle w:val="Header"/>
              <w:tabs>
                <w:tab w:val="clear" w:pos="4153"/>
                <w:tab w:val="clear" w:pos="8306"/>
              </w:tabs>
              <w:contextualSpacing/>
              <w:jc w:val="both"/>
              <w:rPr>
                <w:rFonts w:ascii="Calibri" w:hAnsi="Calibri"/>
                <w:bCs/>
                <w:szCs w:val="22"/>
              </w:rPr>
            </w:pPr>
          </w:p>
          <w:p w14:paraId="643B8ABF" w14:textId="42910184" w:rsidR="007D48AF" w:rsidRPr="00862B6E" w:rsidRDefault="001802B5" w:rsidP="00B93EB5">
            <w:pPr>
              <w:pStyle w:val="Header"/>
              <w:tabs>
                <w:tab w:val="clear" w:pos="4153"/>
                <w:tab w:val="clear" w:pos="8306"/>
              </w:tabs>
              <w:contextualSpacing/>
              <w:jc w:val="both"/>
              <w:rPr>
                <w:rFonts w:ascii="Calibri" w:hAnsi="Calibri"/>
                <w:bCs/>
                <w:szCs w:val="22"/>
              </w:rPr>
            </w:pPr>
            <w:r w:rsidRPr="001802B5">
              <w:rPr>
                <w:rFonts w:ascii="Calibri" w:hAnsi="Calibri"/>
                <w:bCs/>
                <w:szCs w:val="22"/>
              </w:rPr>
              <w:t xml:space="preserve">With the Church of St Mary and All </w:t>
            </w:r>
            <w:r w:rsidR="00862B6E">
              <w:rPr>
                <w:rFonts w:ascii="Calibri" w:hAnsi="Calibri"/>
                <w:bCs/>
                <w:szCs w:val="22"/>
              </w:rPr>
              <w:t>S</w:t>
            </w:r>
            <w:r w:rsidRPr="001802B5">
              <w:rPr>
                <w:rFonts w:ascii="Calibri" w:hAnsi="Calibri"/>
                <w:bCs/>
                <w:szCs w:val="22"/>
              </w:rPr>
              <w:t xml:space="preserve">aints also being located to the south on the opposing side of Church Lane, with the building being </w:t>
            </w:r>
            <w:r w:rsidR="00862B6E">
              <w:rPr>
                <w:rFonts w:ascii="Calibri" w:hAnsi="Calibri"/>
                <w:bCs/>
                <w:szCs w:val="22"/>
              </w:rPr>
              <w:t>a</w:t>
            </w:r>
            <w:r w:rsidRPr="001802B5">
              <w:rPr>
                <w:rFonts w:ascii="Calibri" w:hAnsi="Calibri"/>
                <w:bCs/>
                <w:szCs w:val="22"/>
              </w:rPr>
              <w:t xml:space="preserve"> Grade I designated heritage asset (1164684).</w:t>
            </w:r>
            <w:r w:rsidR="00862B6E">
              <w:rPr>
                <w:rFonts w:ascii="Calibri" w:hAnsi="Calibri"/>
                <w:bCs/>
                <w:szCs w:val="22"/>
              </w:rPr>
              <w:t xml:space="preserve">  </w:t>
            </w:r>
            <w:r w:rsidR="0019713D" w:rsidRPr="00862B6E">
              <w:rPr>
                <w:rFonts w:ascii="Calibri" w:hAnsi="Calibri"/>
                <w:bCs/>
                <w:szCs w:val="22"/>
              </w:rPr>
              <w:t>The building</w:t>
            </w:r>
            <w:r w:rsidR="007D48AF" w:rsidRPr="00862B6E">
              <w:rPr>
                <w:rFonts w:ascii="Calibri" w:hAnsi="Calibri"/>
                <w:bCs/>
                <w:szCs w:val="22"/>
              </w:rPr>
              <w:t>s</w:t>
            </w:r>
            <w:r w:rsidR="0019713D" w:rsidRPr="00862B6E">
              <w:rPr>
                <w:rFonts w:ascii="Calibri" w:hAnsi="Calibri"/>
                <w:bCs/>
                <w:szCs w:val="22"/>
              </w:rPr>
              <w:t xml:space="preserve"> </w:t>
            </w:r>
            <w:r w:rsidR="007D48AF" w:rsidRPr="00862B6E">
              <w:rPr>
                <w:rFonts w:ascii="Calibri" w:hAnsi="Calibri"/>
                <w:bCs/>
                <w:szCs w:val="22"/>
              </w:rPr>
              <w:t xml:space="preserve">to which the application relates </w:t>
            </w:r>
            <w:r w:rsidRPr="00862B6E">
              <w:rPr>
                <w:rFonts w:ascii="Calibri" w:hAnsi="Calibri"/>
                <w:bCs/>
                <w:szCs w:val="22"/>
              </w:rPr>
              <w:t>is</w:t>
            </w:r>
            <w:r w:rsidR="007D48AF" w:rsidRPr="00862B6E">
              <w:rPr>
                <w:rFonts w:ascii="Calibri" w:hAnsi="Calibri"/>
                <w:bCs/>
                <w:szCs w:val="22"/>
              </w:rPr>
              <w:t xml:space="preserve"> also </w:t>
            </w:r>
            <w:r w:rsidR="0019713D" w:rsidRPr="00862B6E">
              <w:rPr>
                <w:rFonts w:ascii="Calibri" w:hAnsi="Calibri"/>
                <w:bCs/>
                <w:szCs w:val="22"/>
              </w:rPr>
              <w:t xml:space="preserve">located within the designated </w:t>
            </w:r>
            <w:r w:rsidRPr="00862B6E">
              <w:rPr>
                <w:rFonts w:ascii="Calibri" w:hAnsi="Calibri"/>
                <w:bCs/>
                <w:szCs w:val="22"/>
              </w:rPr>
              <w:t>Whalley</w:t>
            </w:r>
            <w:r w:rsidR="006617C9" w:rsidRPr="00862B6E">
              <w:rPr>
                <w:rFonts w:ascii="Calibri" w:hAnsi="Calibri"/>
                <w:bCs/>
                <w:szCs w:val="22"/>
              </w:rPr>
              <w:t xml:space="preserve"> </w:t>
            </w:r>
            <w:r w:rsidR="0019713D" w:rsidRPr="00862B6E">
              <w:rPr>
                <w:rFonts w:ascii="Calibri" w:hAnsi="Calibri"/>
                <w:bCs/>
                <w:szCs w:val="22"/>
              </w:rPr>
              <w:t>Conservation Area</w:t>
            </w:r>
            <w:r w:rsidRPr="00862B6E">
              <w:rPr>
                <w:rFonts w:ascii="Calibri" w:hAnsi="Calibri"/>
                <w:bCs/>
                <w:szCs w:val="22"/>
              </w:rPr>
              <w:t>.</w:t>
            </w:r>
          </w:p>
          <w:p w14:paraId="62370E9F" w14:textId="0DD23507" w:rsidR="0019713D" w:rsidRPr="006C2BFA" w:rsidRDefault="0019713D" w:rsidP="007D48AF">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E6B0085" w14:textId="37964346" w:rsidR="001C3CC8" w:rsidRPr="00986669" w:rsidRDefault="00324056" w:rsidP="0099562E">
            <w:pPr>
              <w:jc w:val="both"/>
              <w:rPr>
                <w:rFonts w:ascii="Calibri" w:hAnsi="Calibri"/>
                <w:szCs w:val="22"/>
              </w:rPr>
            </w:pPr>
            <w:r w:rsidRPr="00986669">
              <w:rPr>
                <w:rFonts w:ascii="Calibri" w:hAnsi="Calibri"/>
                <w:szCs w:val="22"/>
              </w:rPr>
              <w:t xml:space="preserve">The application seeks </w:t>
            </w:r>
            <w:r w:rsidR="00862142" w:rsidRPr="00986669">
              <w:rPr>
                <w:rFonts w:ascii="Calibri" w:hAnsi="Calibri"/>
                <w:szCs w:val="22"/>
              </w:rPr>
              <w:t xml:space="preserve">Listed Building Consent </w:t>
            </w:r>
            <w:r w:rsidR="001C3CC8" w:rsidRPr="00986669">
              <w:rPr>
                <w:rFonts w:ascii="Calibri" w:hAnsi="Calibri"/>
                <w:szCs w:val="22"/>
              </w:rPr>
              <w:t xml:space="preserve">for </w:t>
            </w:r>
            <w:r w:rsidR="00862B6E" w:rsidRPr="00986669">
              <w:rPr>
                <w:rFonts w:ascii="Calibri" w:hAnsi="Calibri"/>
                <w:szCs w:val="22"/>
              </w:rPr>
              <w:t xml:space="preserve">the </w:t>
            </w:r>
            <w:r w:rsidR="0099562E" w:rsidRPr="00986669">
              <w:rPr>
                <w:rFonts w:ascii="Calibri" w:hAnsi="Calibri"/>
                <w:szCs w:val="22"/>
              </w:rPr>
              <w:t>refurbishment of the roof of the dwelling including the replacement of existing sandstone roof-tiles and ridge tiles.  The submitted information states that ‘the proposal is to remove the sandstone flags and replace with a replacement natural stone of diminishing courses to the main house roof and the rear single storey kitchen wing roof’.</w:t>
            </w:r>
            <w:r w:rsidR="00986669" w:rsidRPr="00986669">
              <w:rPr>
                <w:rFonts w:ascii="Calibri" w:hAnsi="Calibri"/>
                <w:szCs w:val="22"/>
              </w:rPr>
              <w:t xml:space="preserve">  With it further being proposed that two conservation-style rooflights will be installed on the roof of the existing single-storey extension at the rear of the property.</w:t>
            </w:r>
          </w:p>
          <w:p w14:paraId="26572D8B" w14:textId="77777777" w:rsidR="0099562E" w:rsidRPr="00986669" w:rsidRDefault="0099562E" w:rsidP="0099562E">
            <w:pPr>
              <w:jc w:val="both"/>
              <w:rPr>
                <w:rFonts w:ascii="Calibri" w:hAnsi="Calibri"/>
                <w:szCs w:val="22"/>
              </w:rPr>
            </w:pPr>
          </w:p>
          <w:p w14:paraId="77F078E1" w14:textId="69F07CCB" w:rsidR="00986669" w:rsidRPr="00986669" w:rsidRDefault="00986669" w:rsidP="0099562E">
            <w:pPr>
              <w:jc w:val="both"/>
              <w:rPr>
                <w:rFonts w:ascii="Calibri" w:hAnsi="Calibri"/>
                <w:szCs w:val="22"/>
              </w:rPr>
            </w:pPr>
            <w:r w:rsidRPr="00986669">
              <w:rPr>
                <w:rFonts w:ascii="Calibri" w:hAnsi="Calibri"/>
                <w:szCs w:val="22"/>
              </w:rPr>
              <w:t>The schedule of works proposed and justification in support of the proposed works is as follows:</w:t>
            </w:r>
          </w:p>
          <w:p w14:paraId="2515F52E" w14:textId="77777777" w:rsidR="00986669" w:rsidRPr="00986669" w:rsidRDefault="00986669" w:rsidP="0099562E">
            <w:pPr>
              <w:jc w:val="both"/>
              <w:rPr>
                <w:rFonts w:ascii="Calibri" w:hAnsi="Calibri"/>
                <w:szCs w:val="22"/>
              </w:rPr>
            </w:pPr>
          </w:p>
          <w:p w14:paraId="71C6D16D" w14:textId="77777777" w:rsidR="00986669" w:rsidRPr="00986669" w:rsidRDefault="00986669" w:rsidP="0099562E">
            <w:pPr>
              <w:jc w:val="both"/>
              <w:rPr>
                <w:rFonts w:ascii="Calibri" w:hAnsi="Calibri"/>
                <w:i/>
                <w:iCs/>
                <w:szCs w:val="22"/>
              </w:rPr>
            </w:pPr>
            <w:r w:rsidRPr="00986669">
              <w:rPr>
                <w:rFonts w:ascii="Calibri" w:hAnsi="Calibri"/>
                <w:i/>
                <w:iCs/>
                <w:szCs w:val="22"/>
              </w:rPr>
              <w:t xml:space="preserve">The roof has been failing in recent years with regard to water ingress in various locations. The works involve the complete removal of the existing stone roof finish to the main house and the lean to roof. The existing battens and membrane are to be removed. </w:t>
            </w:r>
          </w:p>
          <w:p w14:paraId="58017073" w14:textId="77777777" w:rsidR="00986669" w:rsidRPr="00986669" w:rsidRDefault="00986669" w:rsidP="0099562E">
            <w:pPr>
              <w:jc w:val="both"/>
              <w:rPr>
                <w:rFonts w:ascii="Calibri" w:hAnsi="Calibri"/>
                <w:i/>
                <w:iCs/>
                <w:szCs w:val="22"/>
              </w:rPr>
            </w:pPr>
          </w:p>
          <w:p w14:paraId="247CD605" w14:textId="77777777" w:rsidR="00986669" w:rsidRPr="00986669" w:rsidRDefault="00986669" w:rsidP="0099562E">
            <w:pPr>
              <w:jc w:val="both"/>
              <w:rPr>
                <w:rFonts w:ascii="Calibri" w:hAnsi="Calibri"/>
                <w:i/>
                <w:iCs/>
                <w:szCs w:val="22"/>
              </w:rPr>
            </w:pPr>
            <w:r w:rsidRPr="00986669">
              <w:rPr>
                <w:rFonts w:ascii="Calibri" w:hAnsi="Calibri"/>
                <w:i/>
                <w:iCs/>
                <w:szCs w:val="22"/>
              </w:rPr>
              <w:t xml:space="preserve">The existing structure of the roof consists of an oak ridge beam with two oak purlins down either slope of the main house. The internal roof is lined with insulated plasterboard and skim finish between the purlins. The kitchen roof has a single oak purlin and has a partial sloping insulated lining to the lower section and a plasterboard flat ceiling above the purlin. Existing timbers are to be inspected and the rafters are to be adjusted to ensure the 'dips' in the roof are eradicated. </w:t>
            </w:r>
          </w:p>
          <w:p w14:paraId="6D671E5B" w14:textId="77777777" w:rsidR="00986669" w:rsidRPr="00986669" w:rsidRDefault="00986669" w:rsidP="0099562E">
            <w:pPr>
              <w:jc w:val="both"/>
              <w:rPr>
                <w:rFonts w:ascii="Calibri" w:hAnsi="Calibri"/>
                <w:i/>
                <w:iCs/>
                <w:szCs w:val="22"/>
              </w:rPr>
            </w:pPr>
          </w:p>
          <w:p w14:paraId="7D70FB75" w14:textId="642B54F5" w:rsidR="0099562E" w:rsidRPr="00986669" w:rsidRDefault="00986669" w:rsidP="0099562E">
            <w:pPr>
              <w:jc w:val="both"/>
              <w:rPr>
                <w:rFonts w:ascii="Calibri" w:hAnsi="Calibri"/>
                <w:i/>
                <w:iCs/>
                <w:szCs w:val="22"/>
              </w:rPr>
            </w:pPr>
            <w:r w:rsidRPr="00986669">
              <w:rPr>
                <w:rFonts w:ascii="Calibri" w:hAnsi="Calibri"/>
                <w:i/>
                <w:iCs/>
                <w:szCs w:val="22"/>
              </w:rPr>
              <w:t>New breathable membrane and treated battens to be fixed and a Replacement natural stone finish is to be installed across the main house roof and the lean to roof. The stone will be in diminishing courses as the existing arrangement. The ridge tiles are to be replaced with new stone tiles and bedded in mortar. Two conservation type rooflights are to be installed in the rear slope of the single storey rear wing roof (Velux ref CK02 55 x 78cm) All lead flashings are to be investigated and replaced where necessary. The cast iron rainwater gutters and brackets are to remain insitu.</w:t>
            </w:r>
          </w:p>
          <w:p w14:paraId="1B20488F" w14:textId="10D997E6" w:rsidR="005006CE" w:rsidRPr="00AF26A7" w:rsidRDefault="005006CE" w:rsidP="00E750A6">
            <w:pPr>
              <w:jc w:val="both"/>
              <w:rPr>
                <w:rFonts w:ascii="Calibri" w:hAnsi="Calibri"/>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4A66AA" w:rsidR="008542DE" w:rsidRPr="00862142" w:rsidRDefault="008542DE" w:rsidP="008542DE">
            <w:pPr>
              <w:pStyle w:val="Header"/>
              <w:tabs>
                <w:tab w:val="clear" w:pos="4153"/>
                <w:tab w:val="clear" w:pos="8306"/>
              </w:tabs>
              <w:contextualSpacing/>
              <w:jc w:val="both"/>
              <w:rPr>
                <w:rFonts w:ascii="Calibri" w:hAnsi="Calibri"/>
                <w:b/>
                <w:szCs w:val="22"/>
              </w:rPr>
            </w:pPr>
            <w:r w:rsidRPr="00862142">
              <w:rPr>
                <w:rFonts w:ascii="Calibri" w:hAnsi="Calibri"/>
                <w:b/>
                <w:szCs w:val="22"/>
              </w:rPr>
              <w:t>Impact upon Listed Building(s) and Setting</w:t>
            </w:r>
            <w:r w:rsidR="00D84147" w:rsidRPr="00862142">
              <w:rPr>
                <w:rFonts w:ascii="Calibri" w:hAnsi="Calibri"/>
                <w:b/>
                <w:szCs w:val="22"/>
              </w:rPr>
              <w:t>:</w:t>
            </w:r>
          </w:p>
          <w:p w14:paraId="6A2BDA66" w14:textId="77777777" w:rsidR="008542DE" w:rsidRPr="00DC67DA" w:rsidRDefault="008542DE" w:rsidP="0046548C">
            <w:pPr>
              <w:contextualSpacing/>
              <w:rPr>
                <w:rFonts w:ascii="Calibri" w:hAnsi="Calibri"/>
                <w:b/>
                <w:color w:val="FF0000"/>
              </w:rPr>
            </w:pPr>
          </w:p>
          <w:p w14:paraId="72E3808A" w14:textId="5C573355" w:rsidR="00BB4772" w:rsidRPr="00862B6E" w:rsidRDefault="00862B6E" w:rsidP="00BB4772">
            <w:pPr>
              <w:pStyle w:val="Header"/>
              <w:tabs>
                <w:tab w:val="clear" w:pos="4153"/>
                <w:tab w:val="clear" w:pos="8306"/>
              </w:tabs>
              <w:contextualSpacing/>
              <w:jc w:val="both"/>
              <w:rPr>
                <w:rFonts w:asciiTheme="minorHAnsi" w:hAnsiTheme="minorHAnsi" w:cstheme="minorHAnsi"/>
                <w:szCs w:val="22"/>
                <w:shd w:val="clear" w:color="auto" w:fill="FFFFFF"/>
              </w:rPr>
            </w:pPr>
            <w:r w:rsidRPr="00862B6E">
              <w:rPr>
                <w:rFonts w:asciiTheme="minorHAnsi" w:hAnsiTheme="minorHAnsi" w:cstheme="minorHAnsi"/>
                <w:bCs/>
                <w:szCs w:val="22"/>
              </w:rPr>
              <w:t xml:space="preserve">The application relates to a Grade II Listed residential dwelling with the application property forming part of a joint listing consisting of 14 and 15 Church Lane (List Entry: 1362367).  </w:t>
            </w:r>
            <w:r w:rsidR="006A262A" w:rsidRPr="00862B6E">
              <w:rPr>
                <w:rFonts w:asciiTheme="minorHAnsi" w:hAnsiTheme="minorHAnsi" w:cstheme="minorHAnsi"/>
                <w:bCs/>
                <w:szCs w:val="22"/>
              </w:rPr>
              <w:t>with the listing reading as follows:</w:t>
            </w:r>
          </w:p>
          <w:p w14:paraId="05A407FF" w14:textId="77777777" w:rsidR="0008057E" w:rsidRPr="005D4F96" w:rsidRDefault="0008057E" w:rsidP="0008057E">
            <w:pPr>
              <w:pStyle w:val="Header"/>
              <w:contextualSpacing/>
              <w:jc w:val="both"/>
              <w:rPr>
                <w:rFonts w:asciiTheme="minorHAnsi" w:hAnsiTheme="minorHAnsi" w:cstheme="minorHAnsi"/>
                <w:i/>
                <w:iCs/>
                <w:color w:val="FF0000"/>
              </w:rPr>
            </w:pPr>
          </w:p>
          <w:p w14:paraId="5ECACB9F" w14:textId="77777777" w:rsidR="00862B6E" w:rsidRPr="00862B6E" w:rsidRDefault="00862B6E" w:rsidP="00862B6E">
            <w:pPr>
              <w:pStyle w:val="Header"/>
              <w:contextualSpacing/>
              <w:jc w:val="both"/>
              <w:rPr>
                <w:rFonts w:asciiTheme="minorHAnsi" w:hAnsiTheme="minorHAnsi" w:cstheme="minorHAnsi"/>
                <w:i/>
                <w:iCs/>
              </w:rPr>
            </w:pPr>
            <w:r w:rsidRPr="00862B6E">
              <w:rPr>
                <w:rFonts w:asciiTheme="minorHAnsi" w:hAnsiTheme="minorHAnsi" w:cstheme="minorHAnsi"/>
                <w:i/>
                <w:iCs/>
              </w:rPr>
              <w:t>WHALLEY CHURCH LANE SD 73 NW 2/59 Nos.14 &amp; 15 - GV II</w:t>
            </w:r>
          </w:p>
          <w:p w14:paraId="24F284E1" w14:textId="77777777" w:rsidR="00862B6E" w:rsidRPr="00862B6E" w:rsidRDefault="00862B6E" w:rsidP="00862B6E">
            <w:pPr>
              <w:pStyle w:val="Header"/>
              <w:contextualSpacing/>
              <w:jc w:val="both"/>
              <w:rPr>
                <w:rFonts w:asciiTheme="minorHAnsi" w:hAnsiTheme="minorHAnsi" w:cstheme="minorHAnsi"/>
                <w:i/>
                <w:iCs/>
              </w:rPr>
            </w:pPr>
          </w:p>
          <w:p w14:paraId="44E8E550" w14:textId="06E077B8" w:rsidR="00862B6E" w:rsidRPr="00862B6E" w:rsidRDefault="00862B6E" w:rsidP="00862B6E">
            <w:pPr>
              <w:pStyle w:val="Header"/>
              <w:contextualSpacing/>
              <w:jc w:val="both"/>
              <w:rPr>
                <w:rFonts w:asciiTheme="minorHAnsi" w:hAnsiTheme="minorHAnsi" w:cstheme="minorHAnsi"/>
                <w:i/>
                <w:iCs/>
              </w:rPr>
            </w:pPr>
            <w:r w:rsidRPr="00862B6E">
              <w:rPr>
                <w:rFonts w:asciiTheme="minorHAnsi" w:hAnsiTheme="minorHAnsi" w:cstheme="minorHAnsi"/>
                <w:i/>
                <w:iCs/>
              </w:rPr>
              <w:t xml:space="preserve">Mirrored pair of houses, part of row, probably early-to-mid C19 alteration of earlier building. Sandstone rubble with roof of slate to No.15, at left, and stone slate to No.14. Each house of one bay. Windows </w:t>
            </w:r>
            <w:r w:rsidRPr="00862B6E">
              <w:rPr>
                <w:rFonts w:asciiTheme="minorHAnsi" w:hAnsiTheme="minorHAnsi" w:cstheme="minorHAnsi"/>
                <w:i/>
                <w:iCs/>
              </w:rPr>
              <w:lastRenderedPageBreak/>
              <w:t>sashed with glazing bars and with plain stone surrounds with hoods. Some evidence of earlier horizontal openings remains. Paired doorways have plain stone surrounds with hoods. End chimneys.</w:t>
            </w:r>
          </w:p>
          <w:p w14:paraId="7498B7F9" w14:textId="77777777" w:rsidR="0008057E" w:rsidRPr="005D4F96" w:rsidRDefault="0008057E" w:rsidP="0008057E">
            <w:pPr>
              <w:pStyle w:val="Header"/>
              <w:contextualSpacing/>
              <w:jc w:val="both"/>
              <w:rPr>
                <w:rFonts w:asciiTheme="minorHAnsi" w:hAnsiTheme="minorHAnsi" w:cstheme="minorHAnsi"/>
                <w:i/>
                <w:iCs/>
                <w:color w:val="FF0000"/>
              </w:rPr>
            </w:pPr>
          </w:p>
          <w:p w14:paraId="14A1128E" w14:textId="4CFC390E" w:rsidR="006A262A" w:rsidRPr="00862B6E" w:rsidRDefault="006A262A" w:rsidP="00BB4772">
            <w:pPr>
              <w:pStyle w:val="Header"/>
              <w:tabs>
                <w:tab w:val="clear" w:pos="4153"/>
                <w:tab w:val="clear" w:pos="8306"/>
              </w:tabs>
              <w:contextualSpacing/>
              <w:jc w:val="both"/>
              <w:rPr>
                <w:rFonts w:asciiTheme="minorHAnsi" w:hAnsiTheme="minorHAnsi" w:cstheme="minorHAnsi"/>
              </w:rPr>
            </w:pPr>
            <w:r w:rsidRPr="00862B6E">
              <w:rPr>
                <w:rFonts w:asciiTheme="minorHAnsi" w:hAnsiTheme="minorHAnsi" w:cstheme="minorHAnsi"/>
              </w:rPr>
              <w:t xml:space="preserve">The building to which the application relates also falls within the setting </w:t>
            </w:r>
            <w:r w:rsidR="00862B6E" w:rsidRPr="00862B6E">
              <w:rPr>
                <w:rFonts w:asciiTheme="minorHAnsi" w:hAnsiTheme="minorHAnsi" w:cstheme="minorHAnsi"/>
              </w:rPr>
              <w:t>of 16 Church Lane (Grade II: List Entry 1164698), 10-13 Church Lane (Grade II List Entry 1317673) and the Church of St Mary and All Saints (Grade I</w:t>
            </w:r>
            <w:r w:rsidR="00862B6E">
              <w:rPr>
                <w:rFonts w:asciiTheme="minorHAnsi" w:hAnsiTheme="minorHAnsi" w:cstheme="minorHAnsi"/>
              </w:rPr>
              <w:t xml:space="preserve">: </w:t>
            </w:r>
            <w:r w:rsidR="00862B6E" w:rsidRPr="00862B6E">
              <w:rPr>
                <w:rFonts w:asciiTheme="minorHAnsi" w:hAnsiTheme="minorHAnsi" w:cstheme="minorHAnsi"/>
              </w:rPr>
              <w:t>List Entry</w:t>
            </w:r>
            <w:r w:rsidR="00862B6E">
              <w:rPr>
                <w:rFonts w:asciiTheme="minorHAnsi" w:hAnsiTheme="minorHAnsi" w:cstheme="minorHAnsi"/>
              </w:rPr>
              <w:t xml:space="preserve"> </w:t>
            </w:r>
            <w:r w:rsidR="00862B6E" w:rsidRPr="00862B6E">
              <w:rPr>
                <w:rFonts w:ascii="Calibri" w:hAnsi="Calibri"/>
                <w:bCs/>
                <w:szCs w:val="22"/>
              </w:rPr>
              <w:t>1164684)</w:t>
            </w:r>
            <w:r w:rsidR="00862B6E">
              <w:rPr>
                <w:rFonts w:ascii="Calibri" w:hAnsi="Calibri"/>
                <w:bCs/>
                <w:szCs w:val="22"/>
              </w:rPr>
              <w:t xml:space="preserve">, </w:t>
            </w:r>
            <w:r w:rsidRPr="00862B6E">
              <w:rPr>
                <w:rFonts w:asciiTheme="minorHAnsi" w:hAnsiTheme="minorHAnsi" w:cstheme="minorHAnsi"/>
                <w:bCs/>
                <w:szCs w:val="22"/>
              </w:rPr>
              <w:t xml:space="preserve">with the </w:t>
            </w:r>
            <w:r w:rsidR="00862B6E" w:rsidRPr="00862B6E">
              <w:rPr>
                <w:rFonts w:asciiTheme="minorHAnsi" w:hAnsiTheme="minorHAnsi" w:cstheme="minorHAnsi"/>
                <w:bCs/>
                <w:szCs w:val="22"/>
              </w:rPr>
              <w:t xml:space="preserve">respective listings reading as follows: </w:t>
            </w:r>
          </w:p>
          <w:p w14:paraId="225E6E7A" w14:textId="77777777" w:rsidR="0008057E" w:rsidRDefault="0008057E" w:rsidP="0008057E">
            <w:pPr>
              <w:pStyle w:val="Header"/>
              <w:tabs>
                <w:tab w:val="clear" w:pos="4153"/>
                <w:tab w:val="clear" w:pos="8306"/>
              </w:tabs>
              <w:contextualSpacing/>
              <w:jc w:val="both"/>
              <w:rPr>
                <w:rFonts w:asciiTheme="minorHAnsi" w:hAnsiTheme="minorHAnsi" w:cstheme="minorHAnsi"/>
                <w:i/>
                <w:iCs/>
                <w:color w:val="FF0000"/>
              </w:rPr>
            </w:pPr>
          </w:p>
          <w:p w14:paraId="3D919317" w14:textId="0EA6A822" w:rsidR="00862B6E" w:rsidRPr="00862B6E" w:rsidRDefault="00862B6E" w:rsidP="0008057E">
            <w:pPr>
              <w:pStyle w:val="Header"/>
              <w:tabs>
                <w:tab w:val="clear" w:pos="4153"/>
                <w:tab w:val="clear" w:pos="8306"/>
              </w:tabs>
              <w:contextualSpacing/>
              <w:jc w:val="both"/>
              <w:rPr>
                <w:rFonts w:asciiTheme="minorHAnsi" w:hAnsiTheme="minorHAnsi" w:cstheme="minorHAnsi"/>
                <w:b/>
                <w:bCs/>
                <w:u w:val="single"/>
              </w:rPr>
            </w:pPr>
            <w:r w:rsidRPr="00862B6E">
              <w:rPr>
                <w:rFonts w:asciiTheme="minorHAnsi" w:hAnsiTheme="minorHAnsi" w:cstheme="minorHAnsi"/>
                <w:b/>
                <w:bCs/>
                <w:u w:val="single"/>
              </w:rPr>
              <w:t>10-13 Church Lane:</w:t>
            </w:r>
          </w:p>
          <w:p w14:paraId="3AD86359" w14:textId="77777777" w:rsidR="00862B6E" w:rsidRDefault="00862B6E" w:rsidP="0008057E">
            <w:pPr>
              <w:pStyle w:val="Header"/>
              <w:tabs>
                <w:tab w:val="clear" w:pos="4153"/>
                <w:tab w:val="clear" w:pos="8306"/>
              </w:tabs>
              <w:contextualSpacing/>
              <w:jc w:val="both"/>
              <w:rPr>
                <w:rFonts w:asciiTheme="minorHAnsi" w:hAnsiTheme="minorHAnsi" w:cstheme="minorHAnsi"/>
                <w:b/>
                <w:bCs/>
                <w:i/>
                <w:iCs/>
                <w:color w:val="FF0000"/>
              </w:rPr>
            </w:pPr>
          </w:p>
          <w:p w14:paraId="4CFC391D" w14:textId="77777777" w:rsidR="00862B6E" w:rsidRPr="00862B6E" w:rsidRDefault="00862B6E" w:rsidP="00862B6E">
            <w:pPr>
              <w:pStyle w:val="Header"/>
              <w:contextualSpacing/>
              <w:jc w:val="both"/>
              <w:rPr>
                <w:rFonts w:asciiTheme="minorHAnsi" w:hAnsiTheme="minorHAnsi" w:cstheme="minorHAnsi"/>
                <w:i/>
                <w:iCs/>
              </w:rPr>
            </w:pPr>
            <w:r w:rsidRPr="00862B6E">
              <w:rPr>
                <w:rFonts w:asciiTheme="minorHAnsi" w:hAnsiTheme="minorHAnsi" w:cstheme="minorHAnsi"/>
                <w:i/>
                <w:iCs/>
              </w:rPr>
              <w:t>WHALLEY CHURCH LANE SD 73 NW 2/60 Nos.10 to 13 (consecutive) - GV II</w:t>
            </w:r>
          </w:p>
          <w:p w14:paraId="0327E1FC" w14:textId="77777777" w:rsidR="00862B6E" w:rsidRPr="00862B6E" w:rsidRDefault="00862B6E" w:rsidP="00862B6E">
            <w:pPr>
              <w:pStyle w:val="Header"/>
              <w:contextualSpacing/>
              <w:jc w:val="both"/>
              <w:rPr>
                <w:rFonts w:asciiTheme="minorHAnsi" w:hAnsiTheme="minorHAnsi" w:cstheme="minorHAnsi"/>
                <w:i/>
                <w:iCs/>
              </w:rPr>
            </w:pPr>
          </w:p>
          <w:p w14:paraId="794D94EE" w14:textId="2C1528DC" w:rsidR="00862B6E" w:rsidRPr="00862B6E" w:rsidRDefault="00862B6E" w:rsidP="00862B6E">
            <w:pPr>
              <w:pStyle w:val="Header"/>
              <w:tabs>
                <w:tab w:val="clear" w:pos="4153"/>
                <w:tab w:val="clear" w:pos="8306"/>
              </w:tabs>
              <w:contextualSpacing/>
              <w:jc w:val="both"/>
              <w:rPr>
                <w:rFonts w:asciiTheme="minorHAnsi" w:hAnsiTheme="minorHAnsi" w:cstheme="minorHAnsi"/>
                <w:i/>
                <w:iCs/>
              </w:rPr>
            </w:pPr>
            <w:r w:rsidRPr="00862B6E">
              <w:rPr>
                <w:rFonts w:asciiTheme="minorHAnsi" w:hAnsiTheme="minorHAnsi" w:cstheme="minorHAnsi"/>
                <w:i/>
                <w:iCs/>
              </w:rPr>
              <w:t>Four houses, part of row, early C19. Sandstone rubble with slate roofs. 2 storeys. Each house of one bay. Nos. 11, 12 and 13 have modern windows with plain stone surrounds. Doors to left of No.13, to right of No.12 and to left of No. 11, all with plain stone surrounds. No.10 has 2-light modern windows with glazing bars, with plain stone surrounds and central flat-faced mullions. Small window with plain reveals to left of door. Door, at left, has plain stone surround. Chimneys between Nos. 12 &amp; 13 and to right of both No.11 and No.10.</w:t>
            </w:r>
          </w:p>
          <w:p w14:paraId="0F174756" w14:textId="77777777" w:rsidR="00862B6E" w:rsidRPr="00862B6E" w:rsidRDefault="00862B6E" w:rsidP="0008057E">
            <w:pPr>
              <w:pStyle w:val="Header"/>
              <w:tabs>
                <w:tab w:val="clear" w:pos="4153"/>
                <w:tab w:val="clear" w:pos="8306"/>
              </w:tabs>
              <w:contextualSpacing/>
              <w:jc w:val="both"/>
              <w:rPr>
                <w:rFonts w:asciiTheme="minorHAnsi" w:hAnsiTheme="minorHAnsi" w:cstheme="minorHAnsi"/>
                <w:b/>
                <w:bCs/>
                <w:i/>
                <w:iCs/>
                <w:color w:val="FF0000"/>
              </w:rPr>
            </w:pPr>
          </w:p>
          <w:p w14:paraId="43CDE5F8" w14:textId="2F2DE493" w:rsidR="00862B6E" w:rsidRPr="00862B6E" w:rsidRDefault="00862B6E" w:rsidP="0008057E">
            <w:pPr>
              <w:pStyle w:val="Header"/>
              <w:tabs>
                <w:tab w:val="clear" w:pos="4153"/>
                <w:tab w:val="clear" w:pos="8306"/>
              </w:tabs>
              <w:contextualSpacing/>
              <w:jc w:val="both"/>
              <w:rPr>
                <w:rFonts w:asciiTheme="minorHAnsi" w:hAnsiTheme="minorHAnsi" w:cstheme="minorHAnsi"/>
                <w:b/>
                <w:bCs/>
                <w:u w:val="single"/>
              </w:rPr>
            </w:pPr>
            <w:r w:rsidRPr="00862B6E">
              <w:rPr>
                <w:rFonts w:asciiTheme="minorHAnsi" w:hAnsiTheme="minorHAnsi" w:cstheme="minorHAnsi"/>
                <w:b/>
                <w:bCs/>
                <w:u w:val="single"/>
              </w:rPr>
              <w:t>16 Church Lane:</w:t>
            </w:r>
          </w:p>
          <w:p w14:paraId="596148E1" w14:textId="77777777" w:rsidR="00862B6E" w:rsidRDefault="00862B6E" w:rsidP="0008057E">
            <w:pPr>
              <w:pStyle w:val="Header"/>
              <w:tabs>
                <w:tab w:val="clear" w:pos="4153"/>
                <w:tab w:val="clear" w:pos="8306"/>
              </w:tabs>
              <w:contextualSpacing/>
              <w:jc w:val="both"/>
              <w:rPr>
                <w:rFonts w:asciiTheme="minorHAnsi" w:hAnsiTheme="minorHAnsi" w:cstheme="minorHAnsi"/>
                <w:b/>
                <w:bCs/>
              </w:rPr>
            </w:pPr>
          </w:p>
          <w:p w14:paraId="28730F41" w14:textId="77777777" w:rsidR="00862B6E" w:rsidRPr="00862B6E" w:rsidRDefault="00862B6E" w:rsidP="00862B6E">
            <w:pPr>
              <w:pStyle w:val="Header"/>
              <w:contextualSpacing/>
              <w:jc w:val="both"/>
              <w:rPr>
                <w:rFonts w:asciiTheme="minorHAnsi" w:hAnsiTheme="minorHAnsi" w:cstheme="minorHAnsi"/>
                <w:i/>
                <w:iCs/>
              </w:rPr>
            </w:pPr>
            <w:r w:rsidRPr="00862B6E">
              <w:rPr>
                <w:rFonts w:asciiTheme="minorHAnsi" w:hAnsiTheme="minorHAnsi" w:cstheme="minorHAnsi"/>
                <w:i/>
                <w:iCs/>
              </w:rPr>
              <w:t>WHALLEY CHURCH LANE SD 73 NW 2/58 No.16 - GV II</w:t>
            </w:r>
          </w:p>
          <w:p w14:paraId="611CED87" w14:textId="77777777" w:rsidR="00862B6E" w:rsidRPr="00862B6E" w:rsidRDefault="00862B6E" w:rsidP="00862B6E">
            <w:pPr>
              <w:pStyle w:val="Header"/>
              <w:contextualSpacing/>
              <w:jc w:val="both"/>
              <w:rPr>
                <w:rFonts w:asciiTheme="minorHAnsi" w:hAnsiTheme="minorHAnsi" w:cstheme="minorHAnsi"/>
                <w:i/>
                <w:iCs/>
              </w:rPr>
            </w:pPr>
          </w:p>
          <w:p w14:paraId="1C25D40D" w14:textId="2DD147BC" w:rsidR="00862B6E" w:rsidRPr="00862B6E" w:rsidRDefault="00862B6E" w:rsidP="00862B6E">
            <w:pPr>
              <w:pStyle w:val="Header"/>
              <w:tabs>
                <w:tab w:val="clear" w:pos="4153"/>
                <w:tab w:val="clear" w:pos="8306"/>
              </w:tabs>
              <w:contextualSpacing/>
              <w:jc w:val="both"/>
              <w:rPr>
                <w:rFonts w:asciiTheme="minorHAnsi" w:hAnsiTheme="minorHAnsi" w:cstheme="minorHAnsi"/>
                <w:i/>
                <w:iCs/>
              </w:rPr>
            </w:pPr>
            <w:r w:rsidRPr="00862B6E">
              <w:rPr>
                <w:rFonts w:asciiTheme="minorHAnsi" w:hAnsiTheme="minorHAnsi" w:cstheme="minorHAnsi"/>
                <w:i/>
                <w:iCs/>
              </w:rPr>
              <w:t>House, one of row, early C19. Sandstone rubble with slate roof. 2 storeys, one bay, with facade splayed back towards left to follow line of road. Windows sashed with glazing bars and plain stone surrounds. Door, at right, has plain stone surround. Left-hand gable chimney.</w:t>
            </w:r>
          </w:p>
          <w:p w14:paraId="2F8CAC19" w14:textId="77777777" w:rsidR="00862B6E" w:rsidRDefault="00862B6E" w:rsidP="0008057E">
            <w:pPr>
              <w:pStyle w:val="Header"/>
              <w:tabs>
                <w:tab w:val="clear" w:pos="4153"/>
                <w:tab w:val="clear" w:pos="8306"/>
              </w:tabs>
              <w:contextualSpacing/>
              <w:jc w:val="both"/>
              <w:rPr>
                <w:rFonts w:asciiTheme="minorHAnsi" w:hAnsiTheme="minorHAnsi" w:cstheme="minorHAnsi"/>
              </w:rPr>
            </w:pPr>
          </w:p>
          <w:p w14:paraId="6B8CAF86" w14:textId="317CD12B" w:rsidR="00862B6E" w:rsidRPr="00862B6E" w:rsidRDefault="00862B6E" w:rsidP="0008057E">
            <w:pPr>
              <w:pStyle w:val="Header"/>
              <w:tabs>
                <w:tab w:val="clear" w:pos="4153"/>
                <w:tab w:val="clear" w:pos="8306"/>
              </w:tabs>
              <w:contextualSpacing/>
              <w:jc w:val="both"/>
              <w:rPr>
                <w:rFonts w:ascii="Calibri" w:hAnsi="Calibri"/>
                <w:b/>
                <w:bCs/>
                <w:color w:val="FF0000"/>
                <w:szCs w:val="22"/>
                <w:u w:val="single"/>
              </w:rPr>
            </w:pPr>
            <w:r w:rsidRPr="00862B6E">
              <w:rPr>
                <w:rFonts w:asciiTheme="minorHAnsi" w:hAnsiTheme="minorHAnsi" w:cstheme="minorHAnsi"/>
                <w:b/>
                <w:bCs/>
                <w:u w:val="single"/>
              </w:rPr>
              <w:t>Church of St Mary and All Saints:</w:t>
            </w:r>
          </w:p>
          <w:p w14:paraId="3826FED1" w14:textId="77777777" w:rsidR="00862B6E" w:rsidRDefault="00862B6E" w:rsidP="0008057E">
            <w:pPr>
              <w:pStyle w:val="Header"/>
              <w:tabs>
                <w:tab w:val="clear" w:pos="4153"/>
                <w:tab w:val="clear" w:pos="8306"/>
              </w:tabs>
              <w:contextualSpacing/>
              <w:jc w:val="both"/>
              <w:rPr>
                <w:rFonts w:ascii="Calibri" w:hAnsi="Calibri"/>
                <w:b/>
                <w:color w:val="FF0000"/>
                <w:szCs w:val="22"/>
              </w:rPr>
            </w:pPr>
          </w:p>
          <w:p w14:paraId="1F860DD3" w14:textId="77777777" w:rsidR="002A378E" w:rsidRPr="002A378E" w:rsidRDefault="002A378E" w:rsidP="002A378E">
            <w:pPr>
              <w:pStyle w:val="Header"/>
              <w:contextualSpacing/>
              <w:jc w:val="both"/>
              <w:rPr>
                <w:rFonts w:ascii="Calibri" w:hAnsi="Calibri"/>
                <w:bCs/>
                <w:i/>
                <w:iCs/>
                <w:szCs w:val="22"/>
              </w:rPr>
            </w:pPr>
            <w:r w:rsidRPr="002A378E">
              <w:rPr>
                <w:rFonts w:ascii="Calibri" w:hAnsi="Calibri"/>
                <w:bCs/>
                <w:i/>
                <w:iCs/>
                <w:szCs w:val="22"/>
              </w:rPr>
              <w:t>WHALLEY CHURCH LANE SD 73 NW 2/56 Church of St.Mary and All Saints 13-2-1967 GV I</w:t>
            </w:r>
          </w:p>
          <w:p w14:paraId="74CD2CD8" w14:textId="77777777" w:rsidR="002A378E" w:rsidRPr="002A378E" w:rsidRDefault="002A378E" w:rsidP="002A378E">
            <w:pPr>
              <w:pStyle w:val="Header"/>
              <w:contextualSpacing/>
              <w:jc w:val="both"/>
              <w:rPr>
                <w:rFonts w:ascii="Calibri" w:hAnsi="Calibri"/>
                <w:bCs/>
                <w:i/>
                <w:iCs/>
                <w:szCs w:val="22"/>
              </w:rPr>
            </w:pPr>
          </w:p>
          <w:p w14:paraId="53383690"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r w:rsidRPr="002A378E">
              <w:rPr>
                <w:rFonts w:ascii="Calibri" w:hAnsi="Calibri"/>
                <w:bCs/>
                <w:i/>
                <w:iCs/>
                <w:szCs w:val="22"/>
              </w:rPr>
              <w:t xml:space="preserve">Church, C13 with tower added and windows altered later C15. Sandstone rubble with stone slate roofs. Comprises a west tower, a nave with clearstorey and north and south aisles, a lower chancel, a south porch, a north vestry, and a timber north porch added in 1909. The west tower has angle buttresses and an embattled parapet. The bell openings are of 2 trefoiled lights with tracery and hoods. The west window is of 3 trefoiled lights under a pointed head with Perpendicular tracery. </w:t>
            </w:r>
          </w:p>
          <w:p w14:paraId="36D18458"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p>
          <w:p w14:paraId="06E014E2"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r w:rsidRPr="002A378E">
              <w:rPr>
                <w:rFonts w:ascii="Calibri" w:hAnsi="Calibri"/>
                <w:bCs/>
                <w:i/>
                <w:iCs/>
                <w:szCs w:val="22"/>
              </w:rPr>
              <w:t xml:space="preserve">Below is a moulded doorway with pointed arch. The south aisle has one bay to the west of the porch and 2 to the east. The windows are of 3 lights with rounded heads under a flat head with hood. The 4 clearstorey windows are of 2 cinquefoiled lights. The south porch was rebuilt in 1844 and has a moulded pointed outer doorway. The inner doorway has a moulded pointed arch, and late C12 capitals for angle shafts which are now missing. 2 of the north aisle windows, of 3 and 2 lights, are similar to those to the south. The 3rd, eastern, one is C19 with 2 trefoiled lights. </w:t>
            </w:r>
          </w:p>
          <w:p w14:paraId="247589E1"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p>
          <w:p w14:paraId="010728B1"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r w:rsidRPr="002A378E">
              <w:rPr>
                <w:rFonts w:ascii="Calibri" w:hAnsi="Calibri"/>
                <w:bCs/>
                <w:i/>
                <w:iCs/>
                <w:szCs w:val="22"/>
              </w:rPr>
              <w:t xml:space="preserve">The chancel windows are chamfered lancets, with a drip course rising over each light and with a string course at sill level. On the south side are 5 windows, on the north side 3. On the south side are 3 buttresses with gablets, on the north side 2. To the right of the left-hand southern window is a priest's doorway. The east window is of 5 cinquefoiled lights under a pointed head with Perpendicular tracery. Interior has 4-bay arcades with octagonal piers on the south and round ones to the north. The arches are pointed and chamfered in 2 orders. The nave roof, possibly of c.1500, has moulded cambered tie beams, and king posts rising from high collars. Between tie and collar are thin vertical members with traceried heads. Intermediate principals have no ties, but high arch-braced collars with king posts. The chancel roof has high arch-braced collars with king posts. </w:t>
            </w:r>
          </w:p>
          <w:p w14:paraId="3BF24ADA"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p>
          <w:p w14:paraId="63BC4B45"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r w:rsidRPr="002A378E">
              <w:rPr>
                <w:rFonts w:ascii="Calibri" w:hAnsi="Calibri"/>
                <w:bCs/>
                <w:i/>
                <w:iCs/>
                <w:szCs w:val="22"/>
              </w:rPr>
              <w:t xml:space="preserve">The lower purlins have large curved wind braces. The chancel arch is pointed, of 2 rounded orders with moulded imposts and responds. The triple sedilia have pointed arches springing from round shafts with </w:t>
            </w:r>
            <w:r w:rsidRPr="002A378E">
              <w:rPr>
                <w:rFonts w:ascii="Calibri" w:hAnsi="Calibri"/>
                <w:bCs/>
                <w:i/>
                <w:iCs/>
                <w:szCs w:val="22"/>
              </w:rPr>
              <w:lastRenderedPageBreak/>
              <w:t xml:space="preserve">moulded caps and bases. Adjoining these to the east are a piscina and credence table, the latter with trefoiled head. Among the wall tablets is a memorial to Dr.T.D.Whitaker (died 1822). The east window has glass inserted in 1816 depicting shields of arms of local families. </w:t>
            </w:r>
          </w:p>
          <w:p w14:paraId="2CFD116B"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p>
          <w:p w14:paraId="1235B00A"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r w:rsidRPr="002A378E">
              <w:rPr>
                <w:rFonts w:ascii="Calibri" w:hAnsi="Calibri"/>
                <w:bCs/>
                <w:i/>
                <w:iCs/>
                <w:szCs w:val="22"/>
              </w:rPr>
              <w:t xml:space="preserve">The east window of the south aisle was designed by Augustus Welby Northmore Pugin in 1847. The interior contains a large quantity of early woodwork. The C18 west gallery was reconstructed in 1909 and carries an organ with a case made in 1729 for Lancaster church. The pews, although re-arranged, are mostly C17 with shaped tops to the bench ends. At the west end of the north aisle are the churchwardens' pew and the constable's pew (dated 1714), both moved to their present positions in the C20. At the east end of the nave, on the south side, is St.Anton's cage, with elaborately carved woodwork and dates '1697' and '1830', the latter dating a restoration when 2 doors were substituted for one. </w:t>
            </w:r>
          </w:p>
          <w:p w14:paraId="49757FC2" w14:textId="77777777" w:rsidR="002A378E" w:rsidRPr="002A378E" w:rsidRDefault="002A378E" w:rsidP="002A378E">
            <w:pPr>
              <w:pStyle w:val="Header"/>
              <w:tabs>
                <w:tab w:val="clear" w:pos="4153"/>
                <w:tab w:val="clear" w:pos="8306"/>
              </w:tabs>
              <w:contextualSpacing/>
              <w:jc w:val="both"/>
              <w:rPr>
                <w:rFonts w:ascii="Calibri" w:hAnsi="Calibri"/>
                <w:bCs/>
                <w:i/>
                <w:iCs/>
                <w:szCs w:val="22"/>
              </w:rPr>
            </w:pPr>
          </w:p>
          <w:p w14:paraId="69AA2A29" w14:textId="30AF2043" w:rsidR="00862B6E" w:rsidRPr="002A378E" w:rsidRDefault="002A378E" w:rsidP="002A378E">
            <w:pPr>
              <w:pStyle w:val="Header"/>
              <w:tabs>
                <w:tab w:val="clear" w:pos="4153"/>
                <w:tab w:val="clear" w:pos="8306"/>
              </w:tabs>
              <w:contextualSpacing/>
              <w:jc w:val="both"/>
              <w:rPr>
                <w:rFonts w:ascii="Calibri" w:hAnsi="Calibri"/>
                <w:bCs/>
                <w:i/>
                <w:iCs/>
                <w:szCs w:val="22"/>
              </w:rPr>
            </w:pPr>
            <w:r w:rsidRPr="002A378E">
              <w:rPr>
                <w:rFonts w:ascii="Calibri" w:hAnsi="Calibri"/>
                <w:bCs/>
                <w:i/>
                <w:iCs/>
                <w:szCs w:val="22"/>
              </w:rPr>
              <w:t>The cage incorporates earlier dated panels. To its east is the 'medieval pew' with a front of carved tracery decoration. To the north is the Starkie pew, dated 1702. The north and south chapels have screens which are partly medieval. The chancel screen is a C15 rood screen which was restored in 1864. The 22 choir stalls are dated by the initials 'W.W.' to between 1418 and 1434. They were extensively restored in 1866 and have elaborate carved canopies and a very fine series of misericords.</w:t>
            </w:r>
          </w:p>
          <w:p w14:paraId="7D92F082" w14:textId="77777777" w:rsidR="00862B6E" w:rsidRPr="00DC67DA" w:rsidRDefault="00862B6E" w:rsidP="0008057E">
            <w:pPr>
              <w:pStyle w:val="Header"/>
              <w:tabs>
                <w:tab w:val="clear" w:pos="4153"/>
                <w:tab w:val="clear" w:pos="8306"/>
              </w:tabs>
              <w:contextualSpacing/>
              <w:jc w:val="both"/>
              <w:rPr>
                <w:rFonts w:ascii="Calibri" w:hAnsi="Calibri"/>
                <w:b/>
                <w:color w:val="FF0000"/>
                <w:szCs w:val="22"/>
              </w:rPr>
            </w:pPr>
          </w:p>
          <w:p w14:paraId="4ACC384C" w14:textId="77777777" w:rsidR="00BB4772" w:rsidRPr="006A262A" w:rsidRDefault="00BB4772" w:rsidP="00BB4772">
            <w:pPr>
              <w:contextualSpacing/>
              <w:jc w:val="both"/>
              <w:rPr>
                <w:rFonts w:ascii="Calibri" w:hAnsi="Calibri"/>
                <w:bCs/>
              </w:rPr>
            </w:pPr>
            <w:r w:rsidRPr="006A262A">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798ABB4" w14:textId="77777777" w:rsidR="00BB4772" w:rsidRPr="00DC67DA" w:rsidRDefault="00BB4772" w:rsidP="00BB4772">
            <w:pPr>
              <w:contextualSpacing/>
              <w:jc w:val="both"/>
              <w:rPr>
                <w:rFonts w:ascii="Calibri" w:hAnsi="Calibri"/>
                <w:bCs/>
                <w:color w:val="FF0000"/>
              </w:rPr>
            </w:pPr>
          </w:p>
          <w:p w14:paraId="356F7CAE" w14:textId="71F57532" w:rsidR="00AF24C2" w:rsidRPr="006A262A" w:rsidRDefault="00AF24C2" w:rsidP="00BB4772">
            <w:pPr>
              <w:contextualSpacing/>
              <w:jc w:val="both"/>
              <w:rPr>
                <w:rFonts w:ascii="Calibri" w:hAnsi="Calibri"/>
                <w:b/>
                <w:u w:val="single"/>
              </w:rPr>
            </w:pPr>
            <w:r w:rsidRPr="006A262A">
              <w:rPr>
                <w:rFonts w:ascii="Calibri" w:hAnsi="Calibri"/>
                <w:b/>
                <w:u w:val="single"/>
              </w:rPr>
              <w:t>Key Statement EN5:</w:t>
            </w:r>
          </w:p>
          <w:p w14:paraId="06BFF609" w14:textId="77777777" w:rsidR="00AF24C2" w:rsidRPr="006A262A" w:rsidRDefault="00AF24C2" w:rsidP="00BB4772">
            <w:pPr>
              <w:contextualSpacing/>
              <w:jc w:val="both"/>
              <w:rPr>
                <w:rFonts w:ascii="Calibri" w:hAnsi="Calibri"/>
                <w:bCs/>
              </w:rPr>
            </w:pPr>
          </w:p>
          <w:p w14:paraId="56FFE80A" w14:textId="77777777" w:rsidR="00BB4772" w:rsidRPr="006A262A" w:rsidRDefault="00BB4772" w:rsidP="00BB4772">
            <w:pPr>
              <w:contextualSpacing/>
              <w:jc w:val="both"/>
              <w:rPr>
                <w:rFonts w:ascii="Calibri" w:hAnsi="Calibri"/>
                <w:b/>
              </w:rPr>
            </w:pPr>
            <w:r w:rsidRPr="006A262A">
              <w:rPr>
                <w:rFonts w:ascii="Calibri" w:hAnsi="Calibri"/>
                <w:bCs/>
              </w:rPr>
              <w:t>In this respect Key Statement EN5 states that:</w:t>
            </w:r>
          </w:p>
          <w:p w14:paraId="3275A4B2" w14:textId="77777777" w:rsidR="00BB4772" w:rsidRPr="006A262A" w:rsidRDefault="00BB4772" w:rsidP="00BB4772">
            <w:pPr>
              <w:contextualSpacing/>
              <w:rPr>
                <w:rFonts w:ascii="Calibri" w:hAnsi="Calibri"/>
                <w:b/>
              </w:rPr>
            </w:pPr>
          </w:p>
          <w:p w14:paraId="663C0B11"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6A262A" w:rsidRDefault="00BB4772" w:rsidP="00BB4772">
            <w:pPr>
              <w:jc w:val="both"/>
              <w:rPr>
                <w:rFonts w:asciiTheme="minorHAnsi" w:hAnsiTheme="minorHAnsi" w:cstheme="minorHAnsi"/>
                <w:i/>
                <w:iCs/>
                <w:szCs w:val="22"/>
              </w:rPr>
            </w:pPr>
          </w:p>
          <w:p w14:paraId="092C63B0"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06F8FE5B" w14:textId="77777777" w:rsidR="00BB4772" w:rsidRPr="006A262A" w:rsidRDefault="00BB4772" w:rsidP="00BB4772">
            <w:pPr>
              <w:jc w:val="both"/>
              <w:rPr>
                <w:rFonts w:asciiTheme="minorHAnsi" w:hAnsiTheme="minorHAnsi" w:cstheme="minorHAnsi"/>
                <w:b/>
                <w:bCs/>
                <w:i/>
                <w:iCs/>
                <w:szCs w:val="22"/>
              </w:rPr>
            </w:pPr>
          </w:p>
          <w:p w14:paraId="19428B01"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Requiring all development proposals to make a positive contribution to local distinctiveness/sense of place.</w:t>
            </w:r>
          </w:p>
          <w:p w14:paraId="2B4C5D34"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6A262A" w:rsidRDefault="00BB4772" w:rsidP="00BB4772">
            <w:pPr>
              <w:contextualSpacing/>
              <w:rPr>
                <w:rFonts w:ascii="Calibri" w:hAnsi="Calibri"/>
                <w:b/>
              </w:rPr>
            </w:pPr>
          </w:p>
          <w:p w14:paraId="0C95BD80" w14:textId="18B99530" w:rsidR="00AF24C2" w:rsidRPr="006A262A" w:rsidRDefault="00AF24C2" w:rsidP="00BB4772">
            <w:pPr>
              <w:contextualSpacing/>
              <w:rPr>
                <w:rFonts w:ascii="Calibri" w:hAnsi="Calibri"/>
                <w:b/>
                <w:u w:val="single"/>
              </w:rPr>
            </w:pPr>
            <w:r w:rsidRPr="006A262A">
              <w:rPr>
                <w:rFonts w:ascii="Calibri" w:hAnsi="Calibri"/>
                <w:b/>
                <w:u w:val="single"/>
              </w:rPr>
              <w:t>Policy DME4:</w:t>
            </w:r>
          </w:p>
          <w:p w14:paraId="259D2416" w14:textId="77777777" w:rsidR="00AF24C2" w:rsidRPr="006A262A" w:rsidRDefault="00AF24C2" w:rsidP="00BB4772">
            <w:pPr>
              <w:contextualSpacing/>
              <w:rPr>
                <w:rFonts w:ascii="Calibri" w:hAnsi="Calibri"/>
                <w:b/>
              </w:rPr>
            </w:pPr>
          </w:p>
          <w:p w14:paraId="40B8FD7B" w14:textId="77777777" w:rsidR="00BB4772" w:rsidRPr="006A262A" w:rsidRDefault="00BB4772" w:rsidP="00BB4772">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6A262A" w:rsidRDefault="00BB4772" w:rsidP="00BB4772">
            <w:pPr>
              <w:contextualSpacing/>
              <w:rPr>
                <w:rFonts w:ascii="Calibri" w:hAnsi="Calibri"/>
                <w:b/>
              </w:rPr>
            </w:pPr>
          </w:p>
          <w:p w14:paraId="42B9C1E5"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6B503452" w14:textId="77777777" w:rsidR="00BB4772" w:rsidRPr="006A262A" w:rsidRDefault="00BB4772" w:rsidP="00BB4772">
            <w:pPr>
              <w:jc w:val="both"/>
              <w:rPr>
                <w:rFonts w:asciiTheme="minorHAnsi" w:hAnsiTheme="minorHAnsi" w:cstheme="minorHAnsi"/>
                <w:b/>
                <w:bCs/>
                <w:i/>
                <w:iCs/>
                <w:szCs w:val="22"/>
                <w:u w:val="single"/>
              </w:rPr>
            </w:pPr>
          </w:p>
          <w:p w14:paraId="7EF42E96"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lastRenderedPageBreak/>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6A262A" w:rsidRDefault="00BB4772" w:rsidP="00BB4772">
            <w:pPr>
              <w:jc w:val="both"/>
              <w:rPr>
                <w:rFonts w:asciiTheme="minorHAnsi" w:hAnsiTheme="minorHAnsi" w:cstheme="minorHAnsi"/>
                <w:i/>
                <w:iCs/>
                <w:szCs w:val="22"/>
              </w:rPr>
            </w:pPr>
          </w:p>
          <w:p w14:paraId="02395E61"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6A262A" w:rsidRDefault="00BB4772" w:rsidP="00BB4772">
            <w:pPr>
              <w:jc w:val="both"/>
              <w:rPr>
                <w:rFonts w:asciiTheme="minorHAnsi" w:hAnsiTheme="minorHAnsi" w:cstheme="minorHAnsi"/>
                <w:i/>
                <w:iCs/>
                <w:szCs w:val="22"/>
              </w:rPr>
            </w:pPr>
          </w:p>
          <w:p w14:paraId="398B61FC"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333AD0F2" w14:textId="77777777" w:rsidR="00BB4772" w:rsidRPr="006A262A" w:rsidRDefault="00BB4772" w:rsidP="00BB4772">
            <w:pPr>
              <w:jc w:val="both"/>
              <w:rPr>
                <w:rFonts w:asciiTheme="minorHAnsi" w:hAnsiTheme="minorHAnsi" w:cstheme="minorHAnsi"/>
                <w:i/>
                <w:iCs/>
                <w:szCs w:val="22"/>
              </w:rPr>
            </w:pPr>
          </w:p>
          <w:p w14:paraId="726EA9EE"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6A262A" w:rsidRDefault="00BB4772" w:rsidP="00BB4772">
            <w:pPr>
              <w:contextualSpacing/>
              <w:rPr>
                <w:rFonts w:ascii="Calibri" w:hAnsi="Calibri"/>
                <w:b/>
              </w:rPr>
            </w:pPr>
          </w:p>
          <w:p w14:paraId="74FF117C" w14:textId="6FE462FA" w:rsidR="00AF24C2" w:rsidRPr="006A262A" w:rsidRDefault="00AF24C2" w:rsidP="00BB4772">
            <w:pPr>
              <w:contextualSpacing/>
              <w:rPr>
                <w:rFonts w:ascii="Calibri" w:hAnsi="Calibri"/>
                <w:b/>
                <w:u w:val="single"/>
              </w:rPr>
            </w:pPr>
            <w:r w:rsidRPr="006A262A">
              <w:rPr>
                <w:rFonts w:ascii="Calibri" w:hAnsi="Calibri"/>
                <w:b/>
                <w:u w:val="single"/>
              </w:rPr>
              <w:t>Policy DMG1:</w:t>
            </w:r>
          </w:p>
          <w:p w14:paraId="011FDBC2" w14:textId="77777777" w:rsidR="00AF24C2" w:rsidRPr="006A262A" w:rsidRDefault="00AF24C2" w:rsidP="00BB4772">
            <w:pPr>
              <w:contextualSpacing/>
              <w:rPr>
                <w:rFonts w:ascii="Calibri" w:hAnsi="Calibri"/>
                <w:b/>
              </w:rPr>
            </w:pPr>
          </w:p>
          <w:p w14:paraId="54FA5E0F" w14:textId="77777777" w:rsidR="00BB4772" w:rsidRPr="006A262A" w:rsidRDefault="00BB4772" w:rsidP="00BB4772">
            <w:pPr>
              <w:contextualSpacing/>
              <w:jc w:val="both"/>
              <w:rPr>
                <w:rFonts w:ascii="Calibri" w:hAnsi="Calibri"/>
                <w:bCs/>
              </w:rPr>
            </w:pPr>
            <w:r w:rsidRPr="006A262A">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6A262A" w:rsidRDefault="00BB4772" w:rsidP="00BB4772">
            <w:pPr>
              <w:contextualSpacing/>
              <w:rPr>
                <w:rFonts w:ascii="Calibri" w:hAnsi="Calibri"/>
                <w:b/>
              </w:rPr>
            </w:pPr>
          </w:p>
          <w:p w14:paraId="61745256"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468788A8" w14:textId="77777777" w:rsidR="00BB4772" w:rsidRPr="006A262A" w:rsidRDefault="00BB4772" w:rsidP="00BB4772">
            <w:pPr>
              <w:jc w:val="both"/>
              <w:rPr>
                <w:rFonts w:asciiTheme="minorHAnsi" w:hAnsiTheme="minorHAnsi" w:cstheme="minorHAnsi"/>
                <w:i/>
                <w:iCs/>
                <w:szCs w:val="22"/>
              </w:rPr>
            </w:pPr>
          </w:p>
          <w:p w14:paraId="58925F95"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0269CD12" w14:textId="77777777" w:rsidR="00BB4772" w:rsidRPr="006A262A" w:rsidRDefault="00BB4772" w:rsidP="00BB4772">
            <w:pPr>
              <w:jc w:val="both"/>
              <w:rPr>
                <w:rFonts w:asciiTheme="minorHAnsi" w:hAnsiTheme="minorHAnsi" w:cstheme="minorHAnsi"/>
                <w:i/>
                <w:iCs/>
                <w:szCs w:val="22"/>
              </w:rPr>
            </w:pPr>
          </w:p>
          <w:p w14:paraId="2FECDB45"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6A262A"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18B078A3" w14:textId="77777777" w:rsidR="00BB4772" w:rsidRPr="006A262A" w:rsidRDefault="00BB4772" w:rsidP="00BB4772">
            <w:pPr>
              <w:jc w:val="both"/>
              <w:rPr>
                <w:rFonts w:asciiTheme="minorHAnsi" w:hAnsiTheme="minorHAnsi" w:cstheme="minorHAnsi"/>
                <w:i/>
                <w:iCs/>
                <w:szCs w:val="22"/>
              </w:rPr>
            </w:pPr>
          </w:p>
          <w:p w14:paraId="4510CE32" w14:textId="77777777" w:rsidR="00BB4772" w:rsidRPr="006A262A"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30C32ADB" w14:textId="77777777" w:rsidR="00BB4772" w:rsidRPr="006A262A" w:rsidRDefault="00BB4772" w:rsidP="00BB4772">
            <w:pPr>
              <w:contextualSpacing/>
              <w:rPr>
                <w:rFonts w:ascii="Calibri" w:hAnsi="Calibri"/>
                <w:b/>
              </w:rPr>
            </w:pPr>
          </w:p>
          <w:p w14:paraId="4A4FF377"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783C093F" w14:textId="77777777" w:rsidR="00BB4772" w:rsidRPr="006A262A" w:rsidRDefault="00BB4772" w:rsidP="00BB4772">
            <w:pPr>
              <w:jc w:val="both"/>
              <w:rPr>
                <w:rFonts w:asciiTheme="minorHAnsi" w:hAnsiTheme="minorHAnsi" w:cstheme="minorHAnsi"/>
                <w:i/>
                <w:iCs/>
                <w:szCs w:val="22"/>
              </w:rPr>
            </w:pPr>
          </w:p>
          <w:p w14:paraId="323BC11B" w14:textId="77777777" w:rsidR="00BB4772" w:rsidRPr="006A262A"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396BEF2B" w14:textId="77777777" w:rsidR="00BB4772" w:rsidRPr="006A262A" w:rsidRDefault="00BB4772" w:rsidP="00BB4772">
            <w:pPr>
              <w:contextualSpacing/>
              <w:jc w:val="both"/>
              <w:rPr>
                <w:rFonts w:ascii="Calibri" w:hAnsi="Calibri"/>
                <w:b/>
              </w:rPr>
            </w:pPr>
          </w:p>
          <w:p w14:paraId="553613A2" w14:textId="229D0757" w:rsidR="00AF24C2" w:rsidRPr="006A262A" w:rsidRDefault="00AF24C2" w:rsidP="00BB4772">
            <w:pPr>
              <w:contextualSpacing/>
              <w:jc w:val="both"/>
              <w:rPr>
                <w:rFonts w:ascii="Calibri" w:hAnsi="Calibri"/>
                <w:b/>
                <w:u w:val="single"/>
              </w:rPr>
            </w:pPr>
            <w:r w:rsidRPr="006A262A">
              <w:rPr>
                <w:rFonts w:ascii="Calibri" w:hAnsi="Calibri"/>
                <w:b/>
                <w:u w:val="single"/>
              </w:rPr>
              <w:t>Planning (Listed Building and Conservation Areas) Act 1990:</w:t>
            </w:r>
          </w:p>
          <w:p w14:paraId="7D04EA45" w14:textId="77777777" w:rsidR="00AF24C2" w:rsidRPr="006A262A" w:rsidRDefault="00AF24C2" w:rsidP="00BB4772">
            <w:pPr>
              <w:contextualSpacing/>
              <w:jc w:val="both"/>
              <w:rPr>
                <w:rFonts w:ascii="Calibri" w:hAnsi="Calibri"/>
                <w:b/>
              </w:rPr>
            </w:pPr>
          </w:p>
          <w:p w14:paraId="7CC30D99" w14:textId="77777777" w:rsidR="00BB4772" w:rsidRPr="006A262A" w:rsidRDefault="00BB4772" w:rsidP="00BB4772">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6A262A" w:rsidRDefault="00BB4772" w:rsidP="00BB4772">
            <w:pPr>
              <w:contextualSpacing/>
              <w:jc w:val="both"/>
              <w:rPr>
                <w:rFonts w:ascii="Calibri" w:hAnsi="Calibri"/>
                <w:bCs/>
              </w:rPr>
            </w:pPr>
          </w:p>
          <w:p w14:paraId="74AB8432" w14:textId="77777777" w:rsidR="00BB4772" w:rsidRPr="006A262A" w:rsidRDefault="00BB4772" w:rsidP="00BB4772">
            <w:pPr>
              <w:contextualSpacing/>
              <w:jc w:val="both"/>
              <w:rPr>
                <w:rFonts w:ascii="Calibri" w:hAnsi="Calibri"/>
                <w:bCs/>
              </w:rPr>
            </w:pPr>
            <w:r w:rsidRPr="006A262A">
              <w:rPr>
                <w:rFonts w:ascii="Calibri" w:hAnsi="Calibri"/>
                <w:bCs/>
              </w:rPr>
              <w:t xml:space="preserve">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w:t>
            </w:r>
            <w:r w:rsidRPr="006A262A">
              <w:rPr>
                <w:rFonts w:ascii="Calibri" w:hAnsi="Calibri"/>
                <w:bCs/>
              </w:rPr>
              <w:lastRenderedPageBreak/>
              <w:t>designated heritage assets, the authority must consider the duties contained within the principle Act which states the following;</w:t>
            </w:r>
          </w:p>
          <w:p w14:paraId="72FB6626" w14:textId="77777777" w:rsidR="00BB4772" w:rsidRPr="006A262A" w:rsidRDefault="00BB4772" w:rsidP="00BB4772">
            <w:pPr>
              <w:contextualSpacing/>
              <w:jc w:val="both"/>
              <w:rPr>
                <w:rFonts w:ascii="Calibri" w:hAnsi="Calibri"/>
                <w:b/>
              </w:rPr>
            </w:pPr>
          </w:p>
          <w:p w14:paraId="318AC6E7" w14:textId="77777777" w:rsidR="00BB4772" w:rsidRPr="006A262A" w:rsidRDefault="00BB4772" w:rsidP="00BB4772">
            <w:pPr>
              <w:contextualSpacing/>
              <w:jc w:val="both"/>
              <w:rPr>
                <w:rFonts w:ascii="Calibri" w:hAnsi="Calibri"/>
                <w:b/>
              </w:rPr>
            </w:pPr>
            <w:r w:rsidRPr="006A262A">
              <w:rPr>
                <w:rFonts w:ascii="Calibri" w:hAnsi="Calibri"/>
                <w:b/>
              </w:rPr>
              <w:t xml:space="preserve">Listed Buildings – Section 66(1) (as amended by s.58B of Levelling-up and Regeneration Act 2023): </w:t>
            </w:r>
          </w:p>
          <w:p w14:paraId="33FD5294" w14:textId="77777777" w:rsidR="00BB4772" w:rsidRPr="006A262A" w:rsidRDefault="00BB4772" w:rsidP="00BB4772">
            <w:pPr>
              <w:contextualSpacing/>
              <w:jc w:val="both"/>
              <w:rPr>
                <w:rFonts w:ascii="Calibri" w:hAnsi="Calibri"/>
                <w:bCs/>
              </w:rPr>
            </w:pPr>
            <w:r w:rsidRPr="006A262A">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6A262A" w:rsidRDefault="00BB4772" w:rsidP="00BB4772">
            <w:pPr>
              <w:contextualSpacing/>
              <w:jc w:val="both"/>
              <w:rPr>
                <w:rFonts w:ascii="Calibri" w:hAnsi="Calibri"/>
                <w:b/>
              </w:rPr>
            </w:pPr>
          </w:p>
          <w:p w14:paraId="2B3DC830" w14:textId="77777777" w:rsidR="00BB4772" w:rsidRPr="006A262A" w:rsidRDefault="00BB4772" w:rsidP="00BB4772">
            <w:pPr>
              <w:contextualSpacing/>
              <w:jc w:val="both"/>
              <w:rPr>
                <w:rFonts w:ascii="Calibri" w:hAnsi="Calibri"/>
                <w:b/>
              </w:rPr>
            </w:pPr>
            <w:r w:rsidRPr="006A262A">
              <w:rPr>
                <w:rFonts w:ascii="Calibri" w:hAnsi="Calibri"/>
                <w:b/>
              </w:rPr>
              <w:t>Listed buildings - Section 16 (2) (as amended by s.58B of Levelling-up and Regeneration Act 2023):</w:t>
            </w:r>
          </w:p>
          <w:p w14:paraId="7C35947A" w14:textId="77777777" w:rsidR="00BB4772" w:rsidRPr="006A262A" w:rsidRDefault="00BB4772" w:rsidP="00BB4772">
            <w:pPr>
              <w:contextualSpacing/>
              <w:jc w:val="both"/>
              <w:rPr>
                <w:rFonts w:ascii="Calibri" w:hAnsi="Calibri"/>
                <w:bCs/>
              </w:rPr>
            </w:pPr>
            <w:r w:rsidRPr="006A26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6A262A" w:rsidRDefault="00AF24C2" w:rsidP="00BB4772">
            <w:pPr>
              <w:contextualSpacing/>
              <w:jc w:val="both"/>
              <w:rPr>
                <w:rFonts w:ascii="Calibri" w:hAnsi="Calibri"/>
                <w:bCs/>
              </w:rPr>
            </w:pPr>
          </w:p>
          <w:p w14:paraId="1B4BCF87" w14:textId="5FC6E371" w:rsidR="00AF24C2" w:rsidRPr="00CF4CC0" w:rsidRDefault="00AF24C2" w:rsidP="00BB4772">
            <w:pPr>
              <w:contextualSpacing/>
              <w:jc w:val="both"/>
              <w:rPr>
                <w:rFonts w:ascii="Calibri" w:hAnsi="Calibri"/>
                <w:b/>
                <w:u w:val="single"/>
              </w:rPr>
            </w:pPr>
            <w:r w:rsidRPr="00CF4CC0">
              <w:rPr>
                <w:rFonts w:ascii="Calibri" w:hAnsi="Calibri"/>
                <w:b/>
                <w:u w:val="single"/>
              </w:rPr>
              <w:t>National Planning Policy Framework (December 202</w:t>
            </w:r>
            <w:r w:rsidR="002A378E" w:rsidRPr="00CF4CC0">
              <w:rPr>
                <w:rFonts w:ascii="Calibri" w:hAnsi="Calibri"/>
                <w:b/>
                <w:u w:val="single"/>
              </w:rPr>
              <w:t>4</w:t>
            </w:r>
            <w:r w:rsidRPr="00CF4CC0">
              <w:rPr>
                <w:rFonts w:ascii="Calibri" w:hAnsi="Calibri"/>
                <w:b/>
                <w:u w:val="single"/>
              </w:rPr>
              <w:t>):</w:t>
            </w:r>
          </w:p>
          <w:p w14:paraId="301744C0" w14:textId="77777777" w:rsidR="00AF24C2" w:rsidRPr="00CF4CC0" w:rsidRDefault="00AF24C2" w:rsidP="00BB4772">
            <w:pPr>
              <w:contextualSpacing/>
              <w:jc w:val="both"/>
              <w:rPr>
                <w:rFonts w:ascii="Calibri" w:hAnsi="Calibri"/>
                <w:bCs/>
              </w:rPr>
            </w:pPr>
          </w:p>
          <w:p w14:paraId="01FE65D3" w14:textId="0D09F74E" w:rsidR="00AF24C2" w:rsidRPr="00CF4CC0" w:rsidRDefault="00AF24C2" w:rsidP="00BB4772">
            <w:pPr>
              <w:contextualSpacing/>
              <w:jc w:val="both"/>
              <w:rPr>
                <w:rFonts w:ascii="Calibri" w:hAnsi="Calibri"/>
                <w:bCs/>
                <w:i/>
                <w:iCs/>
              </w:rPr>
            </w:pPr>
            <w:r w:rsidRPr="00CF4CC0">
              <w:rPr>
                <w:rFonts w:ascii="Calibri" w:hAnsi="Calibri"/>
                <w:bCs/>
              </w:rPr>
              <w:t>The National planning Policy Framework (NPPF) sets out further duties in respect of determining proposals that affect heritage assets stating that ‘i</w:t>
            </w:r>
            <w:r w:rsidRPr="00CF4CC0">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032C4E32" w14:textId="77777777" w:rsidR="0046548C" w:rsidRPr="005D4F96" w:rsidRDefault="0046548C" w:rsidP="0046548C">
            <w:pPr>
              <w:contextualSpacing/>
              <w:rPr>
                <w:rFonts w:ascii="Calibri" w:hAnsi="Calibri"/>
                <w:b/>
                <w:color w:val="FF0000"/>
              </w:rPr>
            </w:pPr>
          </w:p>
          <w:p w14:paraId="761B1E60" w14:textId="496EF8F4" w:rsidR="00AF24C2" w:rsidRPr="00CF4CC0" w:rsidRDefault="00AF24C2" w:rsidP="0046548C">
            <w:pPr>
              <w:contextualSpacing/>
              <w:rPr>
                <w:rFonts w:ascii="Calibri" w:hAnsi="Calibri"/>
                <w:bCs/>
              </w:rPr>
            </w:pPr>
            <w:r w:rsidRPr="00CF4CC0">
              <w:rPr>
                <w:rFonts w:ascii="Calibri" w:hAnsi="Calibri"/>
                <w:bCs/>
              </w:rPr>
              <w:t>The Framework sets out further duties in respect of considering potential impacts upon designated heritage assets with Paragraphs 2</w:t>
            </w:r>
            <w:r w:rsidR="00CF4CC0" w:rsidRPr="00CF4CC0">
              <w:rPr>
                <w:rFonts w:ascii="Calibri" w:hAnsi="Calibri"/>
                <w:bCs/>
              </w:rPr>
              <w:t>12</w:t>
            </w:r>
            <w:r w:rsidRPr="00CF4CC0">
              <w:rPr>
                <w:rFonts w:ascii="Calibri" w:hAnsi="Calibri"/>
                <w:bCs/>
              </w:rPr>
              <w:t xml:space="preserve"> – 2</w:t>
            </w:r>
            <w:r w:rsidR="00CF4CC0" w:rsidRPr="00CF4CC0">
              <w:rPr>
                <w:rFonts w:ascii="Calibri" w:hAnsi="Calibri"/>
                <w:bCs/>
              </w:rPr>
              <w:t>21</w:t>
            </w:r>
            <w:r w:rsidRPr="00CF4CC0">
              <w:rPr>
                <w:rFonts w:ascii="Calibri" w:hAnsi="Calibri"/>
                <w:bCs/>
              </w:rPr>
              <w:t xml:space="preserve"> reading as follows:</w:t>
            </w:r>
          </w:p>
          <w:p w14:paraId="78C66ED0" w14:textId="77777777" w:rsidR="00AF24C2" w:rsidRPr="005D4F96" w:rsidRDefault="00AF24C2" w:rsidP="0046548C">
            <w:pPr>
              <w:contextualSpacing/>
              <w:rPr>
                <w:rFonts w:ascii="Calibri" w:hAnsi="Calibri"/>
                <w:b/>
                <w:color w:val="FF0000"/>
              </w:rPr>
            </w:pPr>
          </w:p>
          <w:p w14:paraId="2827B919" w14:textId="5B96D3BF" w:rsidR="000748C5" w:rsidRPr="00CF4CC0" w:rsidRDefault="000748C5" w:rsidP="0046548C">
            <w:pPr>
              <w:contextualSpacing/>
              <w:rPr>
                <w:rFonts w:ascii="Calibri" w:hAnsi="Calibri"/>
                <w:b/>
              </w:rPr>
            </w:pPr>
            <w:r w:rsidRPr="00CF4CC0">
              <w:rPr>
                <w:rFonts w:ascii="Calibri" w:hAnsi="Calibri"/>
                <w:b/>
              </w:rPr>
              <w:t>Considering Potential Impacts:</w:t>
            </w:r>
          </w:p>
          <w:p w14:paraId="44D81E96" w14:textId="77777777" w:rsidR="000748C5" w:rsidRPr="005D4F96" w:rsidRDefault="000748C5" w:rsidP="0046548C">
            <w:pPr>
              <w:contextualSpacing/>
              <w:rPr>
                <w:rFonts w:ascii="Calibri" w:hAnsi="Calibri"/>
                <w:b/>
                <w:color w:val="FF0000"/>
              </w:rPr>
            </w:pPr>
          </w:p>
          <w:p w14:paraId="1CCAB45C" w14:textId="1D39A4C7" w:rsidR="00423DFB" w:rsidRPr="00453D6D" w:rsidRDefault="00423DFB" w:rsidP="000748C5">
            <w:pPr>
              <w:pStyle w:val="Default"/>
              <w:jc w:val="both"/>
              <w:rPr>
                <w:rFonts w:asciiTheme="minorHAnsi" w:hAnsiTheme="minorHAnsi" w:cstheme="minorHAnsi"/>
                <w:i/>
                <w:iCs/>
                <w:color w:val="auto"/>
                <w:sz w:val="22"/>
                <w:szCs w:val="22"/>
              </w:rPr>
            </w:pPr>
            <w:r w:rsidRPr="00453D6D">
              <w:rPr>
                <w:rFonts w:asciiTheme="minorHAnsi" w:hAnsiTheme="minorHAnsi" w:cstheme="minorHAnsi"/>
                <w:i/>
                <w:iCs/>
                <w:color w:val="auto"/>
                <w:sz w:val="22"/>
                <w:szCs w:val="22"/>
              </w:rPr>
              <w:t>2</w:t>
            </w:r>
            <w:r w:rsidR="00CF4CC0" w:rsidRPr="00453D6D">
              <w:rPr>
                <w:rFonts w:asciiTheme="minorHAnsi" w:hAnsiTheme="minorHAnsi" w:cstheme="minorHAnsi"/>
                <w:i/>
                <w:iCs/>
                <w:color w:val="auto"/>
                <w:sz w:val="22"/>
                <w:szCs w:val="22"/>
              </w:rPr>
              <w:t>12</w:t>
            </w:r>
            <w:r w:rsidRPr="00453D6D">
              <w:rPr>
                <w:rFonts w:asciiTheme="minorHAnsi" w:hAnsiTheme="minorHAnsi" w:cstheme="minorHAnsi"/>
                <w:i/>
                <w:iCs/>
                <w:color w:val="auto"/>
                <w:sz w:val="22"/>
                <w:szCs w:val="22"/>
              </w:rPr>
              <w:t>:</w:t>
            </w:r>
          </w:p>
          <w:p w14:paraId="2D7731EA" w14:textId="6335AA14" w:rsidR="00423DFB" w:rsidRPr="00453D6D" w:rsidRDefault="00423DFB" w:rsidP="000748C5">
            <w:pPr>
              <w:pStyle w:val="Default"/>
              <w:jc w:val="both"/>
              <w:rPr>
                <w:rFonts w:asciiTheme="minorHAnsi" w:hAnsiTheme="minorHAnsi" w:cstheme="minorHAnsi"/>
                <w:i/>
                <w:iCs/>
                <w:color w:val="auto"/>
                <w:sz w:val="22"/>
                <w:szCs w:val="22"/>
              </w:rPr>
            </w:pPr>
            <w:r w:rsidRPr="00453D6D">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C5CF1FD" w14:textId="77777777" w:rsidR="00423DFB" w:rsidRPr="005D4F96" w:rsidRDefault="00423DFB" w:rsidP="000748C5">
            <w:pPr>
              <w:pStyle w:val="Default"/>
              <w:jc w:val="both"/>
              <w:rPr>
                <w:rFonts w:asciiTheme="minorHAnsi" w:hAnsiTheme="minorHAnsi" w:cstheme="minorHAnsi"/>
                <w:i/>
                <w:iCs/>
                <w:color w:val="FF0000"/>
                <w:sz w:val="22"/>
                <w:szCs w:val="22"/>
              </w:rPr>
            </w:pPr>
          </w:p>
          <w:p w14:paraId="34704A15" w14:textId="053171C3" w:rsidR="00423DFB" w:rsidRPr="00453D6D" w:rsidRDefault="00423DFB" w:rsidP="000748C5">
            <w:pPr>
              <w:pStyle w:val="Default"/>
              <w:jc w:val="both"/>
              <w:rPr>
                <w:rFonts w:asciiTheme="minorHAnsi" w:hAnsiTheme="minorHAnsi" w:cstheme="minorHAnsi"/>
                <w:i/>
                <w:iCs/>
                <w:color w:val="auto"/>
                <w:sz w:val="22"/>
                <w:szCs w:val="22"/>
              </w:rPr>
            </w:pPr>
            <w:r w:rsidRPr="00453D6D">
              <w:rPr>
                <w:rFonts w:asciiTheme="minorHAnsi" w:hAnsiTheme="minorHAnsi" w:cstheme="minorHAnsi"/>
                <w:i/>
                <w:iCs/>
                <w:color w:val="auto"/>
                <w:sz w:val="22"/>
                <w:szCs w:val="22"/>
              </w:rPr>
              <w:t>2</w:t>
            </w:r>
            <w:r w:rsidR="00453D6D" w:rsidRPr="00453D6D">
              <w:rPr>
                <w:rFonts w:asciiTheme="minorHAnsi" w:hAnsiTheme="minorHAnsi" w:cstheme="minorHAnsi"/>
                <w:i/>
                <w:iCs/>
                <w:color w:val="auto"/>
                <w:sz w:val="22"/>
                <w:szCs w:val="22"/>
              </w:rPr>
              <w:t>13</w:t>
            </w:r>
            <w:r w:rsidRPr="00453D6D">
              <w:rPr>
                <w:rFonts w:asciiTheme="minorHAnsi" w:hAnsiTheme="minorHAnsi" w:cstheme="minorHAnsi"/>
                <w:i/>
                <w:iCs/>
                <w:color w:val="auto"/>
                <w:sz w:val="22"/>
                <w:szCs w:val="22"/>
              </w:rPr>
              <w:t>:</w:t>
            </w:r>
          </w:p>
          <w:p w14:paraId="550EBFCD" w14:textId="34BC3CAB" w:rsidR="00423DFB" w:rsidRPr="00453D6D" w:rsidRDefault="00423DFB" w:rsidP="000748C5">
            <w:pPr>
              <w:pStyle w:val="Default"/>
              <w:jc w:val="both"/>
              <w:rPr>
                <w:rFonts w:asciiTheme="minorHAnsi" w:hAnsiTheme="minorHAnsi" w:cstheme="minorHAnsi"/>
                <w:i/>
                <w:iCs/>
                <w:color w:val="auto"/>
                <w:sz w:val="22"/>
                <w:szCs w:val="22"/>
              </w:rPr>
            </w:pPr>
            <w:r w:rsidRPr="00453D6D">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453D6D" w:rsidRDefault="00423DFB" w:rsidP="000748C5">
            <w:pPr>
              <w:pStyle w:val="Default"/>
              <w:jc w:val="both"/>
              <w:rPr>
                <w:rFonts w:asciiTheme="minorHAnsi" w:hAnsiTheme="minorHAnsi" w:cstheme="minorHAnsi"/>
                <w:i/>
                <w:iCs/>
                <w:color w:val="auto"/>
                <w:sz w:val="22"/>
                <w:szCs w:val="22"/>
              </w:rPr>
            </w:pPr>
          </w:p>
          <w:p w14:paraId="6D90778D" w14:textId="77777777" w:rsidR="00423DFB" w:rsidRPr="00453D6D" w:rsidRDefault="00423DFB" w:rsidP="000748C5">
            <w:pPr>
              <w:pStyle w:val="Default"/>
              <w:numPr>
                <w:ilvl w:val="0"/>
                <w:numId w:val="14"/>
              </w:numPr>
              <w:jc w:val="both"/>
              <w:rPr>
                <w:rFonts w:asciiTheme="minorHAnsi" w:hAnsiTheme="minorHAnsi" w:cstheme="minorHAnsi"/>
                <w:i/>
                <w:iCs/>
                <w:color w:val="auto"/>
                <w:sz w:val="22"/>
                <w:szCs w:val="22"/>
              </w:rPr>
            </w:pPr>
            <w:r w:rsidRPr="00453D6D">
              <w:rPr>
                <w:rFonts w:asciiTheme="minorHAnsi" w:hAnsiTheme="minorHAnsi" w:cstheme="minorHAnsi"/>
                <w:i/>
                <w:iCs/>
                <w:color w:val="auto"/>
                <w:sz w:val="22"/>
                <w:szCs w:val="22"/>
              </w:rPr>
              <w:t xml:space="preserve">grade II listed buildings, or grade II registered parks or gardens, should be exceptional; </w:t>
            </w:r>
          </w:p>
          <w:p w14:paraId="701FF464" w14:textId="36D0BF1E" w:rsidR="00423DFB" w:rsidRPr="00453D6D" w:rsidRDefault="00423DFB" w:rsidP="000748C5">
            <w:pPr>
              <w:pStyle w:val="Default"/>
              <w:numPr>
                <w:ilvl w:val="0"/>
                <w:numId w:val="14"/>
              </w:numPr>
              <w:jc w:val="both"/>
              <w:rPr>
                <w:rFonts w:asciiTheme="minorHAnsi" w:hAnsiTheme="minorHAnsi" w:cstheme="minorHAnsi"/>
                <w:i/>
                <w:iCs/>
                <w:color w:val="auto"/>
                <w:sz w:val="22"/>
                <w:szCs w:val="22"/>
              </w:rPr>
            </w:pPr>
            <w:r w:rsidRPr="00453D6D">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5D4F96" w:rsidRDefault="00423DFB" w:rsidP="000748C5">
            <w:pPr>
              <w:pStyle w:val="Default"/>
              <w:jc w:val="both"/>
              <w:rPr>
                <w:rFonts w:asciiTheme="minorHAnsi" w:hAnsiTheme="minorHAnsi" w:cstheme="minorHAnsi"/>
                <w:i/>
                <w:iCs/>
                <w:color w:val="FF0000"/>
                <w:sz w:val="22"/>
                <w:szCs w:val="22"/>
              </w:rPr>
            </w:pPr>
          </w:p>
          <w:p w14:paraId="24EDA5E4" w14:textId="41B7ACEF" w:rsidR="00423DFB" w:rsidRPr="00453D6D" w:rsidRDefault="00423DFB" w:rsidP="000748C5">
            <w:pPr>
              <w:pStyle w:val="Default"/>
              <w:jc w:val="both"/>
              <w:rPr>
                <w:rFonts w:asciiTheme="minorHAnsi" w:hAnsiTheme="minorHAnsi" w:cstheme="minorHAnsi"/>
                <w:i/>
                <w:iCs/>
                <w:color w:val="auto"/>
                <w:sz w:val="22"/>
                <w:szCs w:val="22"/>
              </w:rPr>
            </w:pPr>
            <w:r w:rsidRPr="00453D6D">
              <w:rPr>
                <w:rFonts w:asciiTheme="minorHAnsi" w:hAnsiTheme="minorHAnsi" w:cstheme="minorHAnsi"/>
                <w:i/>
                <w:iCs/>
                <w:color w:val="auto"/>
                <w:sz w:val="22"/>
                <w:szCs w:val="22"/>
              </w:rPr>
              <w:t>2</w:t>
            </w:r>
            <w:r w:rsidR="00453D6D" w:rsidRPr="00453D6D">
              <w:rPr>
                <w:rFonts w:asciiTheme="minorHAnsi" w:hAnsiTheme="minorHAnsi" w:cstheme="minorHAnsi"/>
                <w:i/>
                <w:iCs/>
                <w:color w:val="auto"/>
                <w:sz w:val="22"/>
                <w:szCs w:val="22"/>
              </w:rPr>
              <w:t>14</w:t>
            </w:r>
            <w:r w:rsidRPr="00453D6D">
              <w:rPr>
                <w:rFonts w:asciiTheme="minorHAnsi" w:hAnsiTheme="minorHAnsi" w:cstheme="minorHAnsi"/>
                <w:i/>
                <w:iCs/>
                <w:color w:val="auto"/>
                <w:sz w:val="22"/>
                <w:szCs w:val="22"/>
              </w:rPr>
              <w:t>:</w:t>
            </w:r>
          </w:p>
          <w:p w14:paraId="463966CF" w14:textId="5A4757EE" w:rsidR="00423DFB" w:rsidRPr="00453D6D" w:rsidRDefault="00423DFB" w:rsidP="000748C5">
            <w:pPr>
              <w:pStyle w:val="Default"/>
              <w:jc w:val="both"/>
              <w:rPr>
                <w:rFonts w:asciiTheme="minorHAnsi" w:hAnsiTheme="minorHAnsi" w:cstheme="minorHAnsi"/>
                <w:i/>
                <w:iCs/>
                <w:color w:val="auto"/>
                <w:sz w:val="22"/>
                <w:szCs w:val="22"/>
              </w:rPr>
            </w:pPr>
            <w:r w:rsidRPr="00453D6D">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5D4F96" w:rsidRDefault="00423DFB" w:rsidP="000748C5">
            <w:pPr>
              <w:pStyle w:val="Default"/>
              <w:jc w:val="both"/>
              <w:rPr>
                <w:rFonts w:asciiTheme="minorHAnsi" w:hAnsiTheme="minorHAnsi" w:cstheme="minorHAnsi"/>
                <w:i/>
                <w:iCs/>
                <w:color w:val="FF0000"/>
                <w:sz w:val="22"/>
                <w:szCs w:val="22"/>
              </w:rPr>
            </w:pPr>
          </w:p>
          <w:p w14:paraId="087C0536" w14:textId="77777777" w:rsidR="00423DFB" w:rsidRPr="00B0421B" w:rsidRDefault="00423DFB" w:rsidP="000748C5">
            <w:pPr>
              <w:pStyle w:val="Default"/>
              <w:numPr>
                <w:ilvl w:val="0"/>
                <w:numId w:val="15"/>
              </w:numPr>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lastRenderedPageBreak/>
              <w:t xml:space="preserve">the nature of the heritage asset prevents all reasonable uses of the site; and </w:t>
            </w:r>
          </w:p>
          <w:p w14:paraId="04C088EE" w14:textId="77777777" w:rsidR="00423DFB" w:rsidRPr="00B0421B" w:rsidRDefault="00423DFB" w:rsidP="000748C5">
            <w:pPr>
              <w:pStyle w:val="Default"/>
              <w:numPr>
                <w:ilvl w:val="0"/>
                <w:numId w:val="15"/>
              </w:numPr>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B0421B" w:rsidRDefault="00423DFB" w:rsidP="000748C5">
            <w:pPr>
              <w:pStyle w:val="Default"/>
              <w:numPr>
                <w:ilvl w:val="0"/>
                <w:numId w:val="15"/>
              </w:numPr>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1023F49F" w14:textId="5AA8060E" w:rsidR="00423DFB" w:rsidRPr="00B0421B" w:rsidRDefault="00423DFB" w:rsidP="000748C5">
            <w:pPr>
              <w:pStyle w:val="Default"/>
              <w:numPr>
                <w:ilvl w:val="0"/>
                <w:numId w:val="15"/>
              </w:numPr>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5D4F96" w:rsidRDefault="00AF24C2" w:rsidP="000748C5">
            <w:pPr>
              <w:contextualSpacing/>
              <w:jc w:val="both"/>
              <w:rPr>
                <w:rFonts w:asciiTheme="minorHAnsi" w:hAnsiTheme="minorHAnsi" w:cstheme="minorHAnsi"/>
                <w:b/>
                <w:i/>
                <w:iCs/>
                <w:color w:val="FF0000"/>
                <w:szCs w:val="22"/>
              </w:rPr>
            </w:pPr>
          </w:p>
          <w:p w14:paraId="0005790F" w14:textId="1D60625C" w:rsidR="00423DFB" w:rsidRPr="00B0421B" w:rsidRDefault="005C2CD0" w:rsidP="000748C5">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2</w:t>
            </w:r>
            <w:r w:rsidR="00B0421B" w:rsidRPr="00B0421B">
              <w:rPr>
                <w:rFonts w:asciiTheme="minorHAnsi" w:hAnsiTheme="minorHAnsi" w:cstheme="minorHAnsi"/>
                <w:i/>
                <w:iCs/>
                <w:color w:val="auto"/>
                <w:sz w:val="22"/>
                <w:szCs w:val="22"/>
              </w:rPr>
              <w:t>15</w:t>
            </w:r>
            <w:r w:rsidRPr="00B0421B">
              <w:rPr>
                <w:rFonts w:asciiTheme="minorHAnsi" w:hAnsiTheme="minorHAnsi" w:cstheme="minorHAnsi"/>
                <w:i/>
                <w:iCs/>
                <w:color w:val="auto"/>
                <w:sz w:val="22"/>
                <w:szCs w:val="22"/>
              </w:rPr>
              <w:t>:</w:t>
            </w:r>
          </w:p>
          <w:p w14:paraId="6D01D57D" w14:textId="08ADBA67" w:rsidR="00423DFB" w:rsidRPr="00B0421B" w:rsidRDefault="00423DFB" w:rsidP="000748C5">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A682095" w14:textId="77777777" w:rsidR="00423DFB" w:rsidRPr="005D4F96" w:rsidRDefault="00423DFB" w:rsidP="000748C5">
            <w:pPr>
              <w:pStyle w:val="Default"/>
              <w:jc w:val="both"/>
              <w:rPr>
                <w:rFonts w:asciiTheme="minorHAnsi" w:hAnsiTheme="minorHAnsi" w:cstheme="minorHAnsi"/>
                <w:i/>
                <w:iCs/>
                <w:color w:val="FF0000"/>
                <w:sz w:val="22"/>
                <w:szCs w:val="22"/>
              </w:rPr>
            </w:pPr>
          </w:p>
          <w:p w14:paraId="40F6F320" w14:textId="667E61C1" w:rsidR="005C2CD0" w:rsidRPr="00B0421B" w:rsidRDefault="00423DFB" w:rsidP="000748C5">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2</w:t>
            </w:r>
            <w:r w:rsidR="00B0421B" w:rsidRPr="00B0421B">
              <w:rPr>
                <w:rFonts w:asciiTheme="minorHAnsi" w:hAnsiTheme="minorHAnsi" w:cstheme="minorHAnsi"/>
                <w:i/>
                <w:iCs/>
                <w:color w:val="auto"/>
                <w:sz w:val="22"/>
                <w:szCs w:val="22"/>
              </w:rPr>
              <w:t>16</w:t>
            </w:r>
            <w:r w:rsidR="005C2CD0" w:rsidRPr="00B0421B">
              <w:rPr>
                <w:rFonts w:asciiTheme="minorHAnsi" w:hAnsiTheme="minorHAnsi" w:cstheme="minorHAnsi"/>
                <w:i/>
                <w:iCs/>
                <w:color w:val="auto"/>
                <w:sz w:val="22"/>
                <w:szCs w:val="22"/>
              </w:rPr>
              <w:t>:</w:t>
            </w:r>
          </w:p>
          <w:p w14:paraId="77A71DAE" w14:textId="5B1EF0C5" w:rsidR="00423DFB" w:rsidRPr="00B0421B" w:rsidRDefault="00B0421B" w:rsidP="00B0421B">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to the scale of any harm or loss and the significance of the heritage asset.</w:t>
            </w:r>
            <w:r w:rsidRPr="00B0421B">
              <w:rPr>
                <w:rFonts w:asciiTheme="minorHAnsi" w:hAnsiTheme="minorHAnsi" w:cstheme="minorHAnsi"/>
                <w:i/>
                <w:iCs/>
                <w:color w:val="auto"/>
                <w:sz w:val="22"/>
                <w:szCs w:val="22"/>
              </w:rPr>
              <w:cr/>
            </w:r>
          </w:p>
          <w:p w14:paraId="2F8108C6" w14:textId="5555DB13" w:rsidR="005C2CD0" w:rsidRPr="00B0421B" w:rsidRDefault="00423DFB" w:rsidP="000748C5">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21</w:t>
            </w:r>
            <w:r w:rsidR="00B0421B" w:rsidRPr="00B0421B">
              <w:rPr>
                <w:rFonts w:asciiTheme="minorHAnsi" w:hAnsiTheme="minorHAnsi" w:cstheme="minorHAnsi"/>
                <w:i/>
                <w:iCs/>
                <w:color w:val="auto"/>
                <w:sz w:val="22"/>
                <w:szCs w:val="22"/>
              </w:rPr>
              <w:t>7</w:t>
            </w:r>
            <w:r w:rsidR="005C2CD0" w:rsidRPr="00B0421B">
              <w:rPr>
                <w:rFonts w:asciiTheme="minorHAnsi" w:hAnsiTheme="minorHAnsi" w:cstheme="minorHAnsi"/>
                <w:i/>
                <w:iCs/>
                <w:color w:val="auto"/>
                <w:sz w:val="22"/>
                <w:szCs w:val="22"/>
              </w:rPr>
              <w:t>:</w:t>
            </w:r>
          </w:p>
          <w:p w14:paraId="612A9571" w14:textId="17298932" w:rsidR="00423DFB" w:rsidRPr="00B0421B" w:rsidRDefault="00423DFB" w:rsidP="000748C5">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39B40C5C" w14:textId="77777777" w:rsidR="00423DFB" w:rsidRPr="005D4F96" w:rsidRDefault="00423DFB" w:rsidP="000748C5">
            <w:pPr>
              <w:pStyle w:val="Default"/>
              <w:jc w:val="both"/>
              <w:rPr>
                <w:rFonts w:asciiTheme="minorHAnsi" w:hAnsiTheme="minorHAnsi" w:cstheme="minorHAnsi"/>
                <w:i/>
                <w:iCs/>
                <w:color w:val="FF0000"/>
                <w:sz w:val="22"/>
                <w:szCs w:val="22"/>
              </w:rPr>
            </w:pPr>
          </w:p>
          <w:p w14:paraId="4503FA31" w14:textId="0E916E7B" w:rsidR="005C2CD0" w:rsidRPr="00B0421B" w:rsidRDefault="00423DFB" w:rsidP="000748C5">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21</w:t>
            </w:r>
            <w:r w:rsidR="00B0421B" w:rsidRPr="00B0421B">
              <w:rPr>
                <w:rFonts w:asciiTheme="minorHAnsi" w:hAnsiTheme="minorHAnsi" w:cstheme="minorHAnsi"/>
                <w:i/>
                <w:iCs/>
                <w:color w:val="auto"/>
                <w:sz w:val="22"/>
                <w:szCs w:val="22"/>
              </w:rPr>
              <w:t>8</w:t>
            </w:r>
            <w:r w:rsidR="005C2CD0" w:rsidRPr="00B0421B">
              <w:rPr>
                <w:rFonts w:asciiTheme="minorHAnsi" w:hAnsiTheme="minorHAnsi" w:cstheme="minorHAnsi"/>
                <w:i/>
                <w:iCs/>
                <w:color w:val="auto"/>
                <w:sz w:val="22"/>
                <w:szCs w:val="22"/>
              </w:rPr>
              <w:t>:</w:t>
            </w:r>
          </w:p>
          <w:p w14:paraId="4B4AE602" w14:textId="57A0F444" w:rsidR="00423DFB" w:rsidRPr="00B0421B" w:rsidRDefault="00423DFB" w:rsidP="000748C5">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5D4F96" w:rsidRDefault="00423DFB" w:rsidP="000748C5">
            <w:pPr>
              <w:pStyle w:val="Default"/>
              <w:jc w:val="both"/>
              <w:rPr>
                <w:rFonts w:asciiTheme="minorHAnsi" w:hAnsiTheme="minorHAnsi" w:cstheme="minorHAnsi"/>
                <w:i/>
                <w:iCs/>
                <w:color w:val="FF0000"/>
                <w:sz w:val="22"/>
                <w:szCs w:val="22"/>
              </w:rPr>
            </w:pPr>
          </w:p>
          <w:p w14:paraId="7E904396" w14:textId="75100BD9" w:rsidR="005C2CD0" w:rsidRPr="00B0421B" w:rsidRDefault="00423DFB" w:rsidP="000748C5">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21</w:t>
            </w:r>
            <w:r w:rsidR="00B0421B" w:rsidRPr="00B0421B">
              <w:rPr>
                <w:rFonts w:asciiTheme="minorHAnsi" w:hAnsiTheme="minorHAnsi" w:cstheme="minorHAnsi"/>
                <w:i/>
                <w:iCs/>
                <w:color w:val="auto"/>
                <w:sz w:val="22"/>
                <w:szCs w:val="22"/>
              </w:rPr>
              <w:t>9</w:t>
            </w:r>
            <w:r w:rsidR="005C2CD0" w:rsidRPr="00B0421B">
              <w:rPr>
                <w:rFonts w:asciiTheme="minorHAnsi" w:hAnsiTheme="minorHAnsi" w:cstheme="minorHAnsi"/>
                <w:i/>
                <w:iCs/>
                <w:color w:val="auto"/>
                <w:sz w:val="22"/>
                <w:szCs w:val="22"/>
              </w:rPr>
              <w:t>:</w:t>
            </w:r>
          </w:p>
          <w:p w14:paraId="16D3FB94" w14:textId="6F855161" w:rsidR="00423DFB" w:rsidRPr="00B0421B" w:rsidRDefault="00B0421B" w:rsidP="00B0421B">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w:t>
            </w:r>
          </w:p>
          <w:p w14:paraId="75334747" w14:textId="77777777" w:rsidR="00B0421B" w:rsidRPr="005D4F96" w:rsidRDefault="00B0421B" w:rsidP="00B0421B">
            <w:pPr>
              <w:pStyle w:val="Default"/>
              <w:jc w:val="both"/>
              <w:rPr>
                <w:rFonts w:asciiTheme="minorHAnsi" w:hAnsiTheme="minorHAnsi" w:cstheme="minorHAnsi"/>
                <w:i/>
                <w:iCs/>
                <w:color w:val="FF0000"/>
                <w:sz w:val="22"/>
                <w:szCs w:val="22"/>
              </w:rPr>
            </w:pPr>
          </w:p>
          <w:p w14:paraId="42A30D5E" w14:textId="1D439D39" w:rsidR="005C2CD0" w:rsidRPr="00B0421B" w:rsidRDefault="00423DFB" w:rsidP="000748C5">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2</w:t>
            </w:r>
            <w:r w:rsidR="00B0421B" w:rsidRPr="00B0421B">
              <w:rPr>
                <w:rFonts w:asciiTheme="minorHAnsi" w:hAnsiTheme="minorHAnsi" w:cstheme="minorHAnsi"/>
                <w:i/>
                <w:iCs/>
                <w:color w:val="auto"/>
                <w:sz w:val="22"/>
                <w:szCs w:val="22"/>
              </w:rPr>
              <w:t>20</w:t>
            </w:r>
            <w:r w:rsidR="005C2CD0" w:rsidRPr="00B0421B">
              <w:rPr>
                <w:rFonts w:asciiTheme="minorHAnsi" w:hAnsiTheme="minorHAnsi" w:cstheme="minorHAnsi"/>
                <w:i/>
                <w:iCs/>
                <w:color w:val="auto"/>
                <w:sz w:val="22"/>
                <w:szCs w:val="22"/>
              </w:rPr>
              <w:t>:</w:t>
            </w:r>
          </w:p>
          <w:p w14:paraId="5D67260B" w14:textId="48962AD6" w:rsidR="00423DFB" w:rsidRPr="00B0421B" w:rsidRDefault="00423DFB" w:rsidP="00B0421B">
            <w:pPr>
              <w:pStyle w:val="Default"/>
              <w:jc w:val="both"/>
              <w:rPr>
                <w:rFonts w:asciiTheme="minorHAnsi" w:hAnsiTheme="minorHAnsi" w:cstheme="minorHAnsi"/>
                <w:i/>
                <w:iCs/>
                <w:color w:val="auto"/>
                <w:sz w:val="22"/>
                <w:szCs w:val="22"/>
              </w:rPr>
            </w:pPr>
            <w:r w:rsidRPr="00B0421B">
              <w:rPr>
                <w:rFonts w:asciiTheme="minorHAnsi" w:hAnsiTheme="minorHAnsi" w:cstheme="minorHAnsi"/>
                <w:i/>
                <w:iCs/>
                <w:color w:val="auto"/>
                <w:sz w:val="22"/>
                <w:szCs w:val="22"/>
              </w:rPr>
              <w:t xml:space="preserve">Not </w:t>
            </w:r>
            <w:r w:rsidR="00B0421B" w:rsidRPr="00B0421B">
              <w:rPr>
                <w:rFonts w:asciiTheme="minorHAnsi" w:hAnsiTheme="minorHAnsi" w:cstheme="minorHAnsi"/>
                <w:i/>
                <w:iCs/>
                <w:color w:val="auto"/>
                <w:sz w:val="22"/>
                <w:szCs w:val="22"/>
              </w:rPr>
              <w:t>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214 or less than substantial harm under paragraph 215, as appropriate, taking into account the relative significance of the element affected and its contribution to the significance of the Conservation Area or World Heritage Site as a whole.</w:t>
            </w:r>
          </w:p>
          <w:p w14:paraId="2220FD3C" w14:textId="77777777" w:rsidR="0059127F" w:rsidRDefault="0059127F" w:rsidP="0046548C">
            <w:pPr>
              <w:contextualSpacing/>
              <w:rPr>
                <w:rFonts w:ascii="Calibri" w:hAnsi="Calibri"/>
                <w:b/>
                <w:color w:val="FF0000"/>
              </w:rPr>
            </w:pPr>
          </w:p>
          <w:p w14:paraId="20BC8AB9" w14:textId="0D404C3C" w:rsidR="00B0421B" w:rsidRPr="00B0421B" w:rsidRDefault="00B0421B" w:rsidP="0046548C">
            <w:pPr>
              <w:contextualSpacing/>
              <w:rPr>
                <w:rFonts w:ascii="Calibri" w:hAnsi="Calibri"/>
                <w:bCs/>
                <w:i/>
                <w:iCs/>
              </w:rPr>
            </w:pPr>
            <w:r w:rsidRPr="00B0421B">
              <w:rPr>
                <w:rFonts w:ascii="Calibri" w:hAnsi="Calibri"/>
                <w:bCs/>
                <w:i/>
                <w:iCs/>
              </w:rPr>
              <w:t>221:</w:t>
            </w:r>
          </w:p>
          <w:p w14:paraId="576C22DA" w14:textId="5817B29D" w:rsidR="00B0421B" w:rsidRPr="00B0421B" w:rsidRDefault="00B0421B" w:rsidP="00B0421B">
            <w:pPr>
              <w:contextualSpacing/>
              <w:jc w:val="both"/>
              <w:rPr>
                <w:rFonts w:ascii="Calibri" w:hAnsi="Calibri"/>
                <w:bCs/>
                <w:i/>
                <w:iCs/>
              </w:rPr>
            </w:pPr>
            <w:r w:rsidRPr="00B0421B">
              <w:rPr>
                <w:rFonts w:ascii="Calibri" w:hAnsi="Calibri"/>
                <w:bCs/>
                <w:i/>
                <w:iCs/>
              </w:rPr>
              <w:t>Local planning authorities should assess whether the benefits of a proposal for enabling development, which would otherwise conflict with planning policies but which would secure the future conservation of a heritage asset, outweigh the disbenefits of departing from those policies</w:t>
            </w:r>
          </w:p>
          <w:p w14:paraId="5484D2B7" w14:textId="77777777" w:rsidR="00B0421B" w:rsidRPr="00DC67DA" w:rsidRDefault="00B0421B" w:rsidP="0046548C">
            <w:pPr>
              <w:contextualSpacing/>
              <w:rPr>
                <w:rFonts w:ascii="Calibri" w:hAnsi="Calibri"/>
                <w:b/>
                <w:color w:val="FF0000"/>
              </w:rPr>
            </w:pPr>
          </w:p>
          <w:p w14:paraId="5F0ADADF" w14:textId="49F0625E" w:rsidR="008B0558" w:rsidRDefault="0059127F" w:rsidP="00986669">
            <w:pPr>
              <w:contextualSpacing/>
              <w:rPr>
                <w:rFonts w:ascii="Calibri" w:hAnsi="Calibri"/>
                <w:b/>
                <w:u w:val="single"/>
              </w:rPr>
            </w:pPr>
            <w:r w:rsidRPr="007D48AF">
              <w:rPr>
                <w:rFonts w:ascii="Calibri" w:hAnsi="Calibri"/>
                <w:b/>
                <w:u w:val="single"/>
              </w:rPr>
              <w:t>Assessment of Impacts:</w:t>
            </w:r>
          </w:p>
          <w:p w14:paraId="1A470129" w14:textId="77777777" w:rsidR="00986669" w:rsidRPr="00986669" w:rsidRDefault="00986669" w:rsidP="00986669">
            <w:pPr>
              <w:contextualSpacing/>
              <w:rPr>
                <w:rFonts w:ascii="Calibri" w:hAnsi="Calibri"/>
                <w:b/>
                <w:u w:val="single"/>
              </w:rPr>
            </w:pPr>
          </w:p>
          <w:p w14:paraId="63A41C23" w14:textId="5C7FC742" w:rsidR="00660DF8" w:rsidRPr="00065422" w:rsidRDefault="00660DF8" w:rsidP="00660DF8">
            <w:pPr>
              <w:jc w:val="both"/>
              <w:rPr>
                <w:rFonts w:ascii="Calibri" w:hAnsi="Calibri"/>
                <w:bCs/>
                <w:szCs w:val="22"/>
              </w:rPr>
            </w:pPr>
            <w:r w:rsidRPr="00065422">
              <w:rPr>
                <w:rFonts w:ascii="Calibri" w:hAnsi="Calibri"/>
                <w:bCs/>
                <w:szCs w:val="22"/>
              </w:rPr>
              <w:t xml:space="preserve">The replacement of the existing stone-roof tile with stone-tile to match the existing (including coursing) is likely to result in negligible impact upon the </w:t>
            </w:r>
            <w:r w:rsidR="00065422" w:rsidRPr="00065422">
              <w:rPr>
                <w:rFonts w:ascii="Calibri" w:hAnsi="Calibri"/>
                <w:bCs/>
                <w:szCs w:val="22"/>
              </w:rPr>
              <w:t xml:space="preserve">inherent </w:t>
            </w:r>
            <w:r w:rsidRPr="00065422">
              <w:rPr>
                <w:rFonts w:ascii="Calibri" w:hAnsi="Calibri"/>
                <w:bCs/>
                <w:szCs w:val="22"/>
              </w:rPr>
              <w:t>character</w:t>
            </w:r>
            <w:r w:rsidR="00065422" w:rsidRPr="00065422">
              <w:rPr>
                <w:rFonts w:ascii="Calibri" w:hAnsi="Calibri"/>
                <w:bCs/>
                <w:szCs w:val="22"/>
              </w:rPr>
              <w:t xml:space="preserve">, </w:t>
            </w:r>
            <w:r w:rsidRPr="00065422">
              <w:rPr>
                <w:rFonts w:ascii="Calibri" w:hAnsi="Calibri"/>
                <w:bCs/>
                <w:szCs w:val="22"/>
              </w:rPr>
              <w:t xml:space="preserve">visual amenities </w:t>
            </w:r>
            <w:r w:rsidR="00065422" w:rsidRPr="00065422">
              <w:rPr>
                <w:rFonts w:ascii="Calibri" w:hAnsi="Calibri"/>
                <w:bCs/>
                <w:szCs w:val="22"/>
              </w:rPr>
              <w:t xml:space="preserve">or significance of the Listed Building particularly insofar </w:t>
            </w:r>
            <w:r w:rsidRPr="00065422">
              <w:rPr>
                <w:rFonts w:ascii="Calibri" w:hAnsi="Calibri"/>
                <w:bCs/>
                <w:szCs w:val="22"/>
              </w:rPr>
              <w:t xml:space="preserve">that the scope of works will not result in the loss of fabric that contributes to the </w:t>
            </w:r>
            <w:r w:rsidR="00065422" w:rsidRPr="00065422">
              <w:rPr>
                <w:rFonts w:ascii="Calibri" w:hAnsi="Calibri"/>
                <w:bCs/>
                <w:szCs w:val="22"/>
              </w:rPr>
              <w:t xml:space="preserve">significant of the Grade II Listed Building.  However, given no methodology for the works to the primary and secondary roof (rear extension) have been provided, should consent be </w:t>
            </w:r>
            <w:r w:rsidR="00065422" w:rsidRPr="00065422">
              <w:rPr>
                <w:rFonts w:ascii="Calibri" w:hAnsi="Calibri"/>
                <w:bCs/>
                <w:szCs w:val="22"/>
              </w:rPr>
              <w:lastRenderedPageBreak/>
              <w:t>granted, it is considered appropriate to impose a condition that will require the submission of such information n prior to the commencement of development.</w:t>
            </w:r>
          </w:p>
          <w:p w14:paraId="29D843A8" w14:textId="77777777" w:rsidR="00660DF8" w:rsidRPr="00660DF8" w:rsidRDefault="00660DF8" w:rsidP="00660DF8">
            <w:pPr>
              <w:jc w:val="both"/>
              <w:rPr>
                <w:rFonts w:ascii="Calibri" w:hAnsi="Calibri"/>
                <w:bCs/>
                <w:color w:val="FF0000"/>
                <w:szCs w:val="22"/>
              </w:rPr>
            </w:pPr>
          </w:p>
          <w:p w14:paraId="68A84ECF" w14:textId="77777777" w:rsidR="00660DF8" w:rsidRPr="00065422" w:rsidRDefault="00660DF8" w:rsidP="00660DF8">
            <w:pPr>
              <w:jc w:val="both"/>
              <w:rPr>
                <w:rFonts w:ascii="Calibri" w:hAnsi="Calibri"/>
                <w:bCs/>
                <w:szCs w:val="22"/>
              </w:rPr>
            </w:pPr>
            <w:r w:rsidRPr="00065422">
              <w:rPr>
                <w:rFonts w:ascii="Calibri" w:hAnsi="Calibri"/>
                <w:bCs/>
                <w:szCs w:val="22"/>
              </w:rPr>
              <w:t>In respect of the introduction of the proposed conservation rooflights on the existing single storey extension at the rear of the property.  The roof plane associated with the extension is afforded a level of visibility from the public realm, particularly from the north from George Street and the public car-park that bounds the property directly to the north.</w:t>
            </w:r>
          </w:p>
          <w:p w14:paraId="1BE43FAE" w14:textId="77777777" w:rsidR="00660DF8" w:rsidRPr="00065422" w:rsidRDefault="00660DF8" w:rsidP="00660DF8">
            <w:pPr>
              <w:jc w:val="both"/>
              <w:rPr>
                <w:rFonts w:ascii="Calibri" w:hAnsi="Calibri"/>
                <w:bCs/>
                <w:szCs w:val="22"/>
              </w:rPr>
            </w:pPr>
          </w:p>
          <w:p w14:paraId="1E6BBFF1" w14:textId="77777777" w:rsidR="00660DF8" w:rsidRPr="00065422" w:rsidRDefault="00660DF8" w:rsidP="00660DF8">
            <w:pPr>
              <w:jc w:val="both"/>
              <w:rPr>
                <w:rFonts w:ascii="Calibri" w:hAnsi="Calibri"/>
                <w:bCs/>
                <w:szCs w:val="22"/>
              </w:rPr>
            </w:pPr>
            <w:r w:rsidRPr="00065422">
              <w:rPr>
                <w:rFonts w:ascii="Calibri" w:hAnsi="Calibri"/>
                <w:bCs/>
                <w:szCs w:val="22"/>
              </w:rPr>
              <w:t>It is noted that in dismissing a previous appeal (APP/T2350/Y/21/3289487) relating to the application building, in respect of proposed roof-lights on the rear elevation of the main roof of the dwelling, the Inspector concluded that:</w:t>
            </w:r>
          </w:p>
          <w:p w14:paraId="26AF5034" w14:textId="77777777" w:rsidR="00660DF8" w:rsidRPr="00660DF8" w:rsidRDefault="00660DF8" w:rsidP="00660DF8">
            <w:pPr>
              <w:jc w:val="both"/>
              <w:rPr>
                <w:rFonts w:ascii="Calibri" w:hAnsi="Calibri"/>
                <w:bCs/>
                <w:color w:val="FF0000"/>
                <w:szCs w:val="22"/>
              </w:rPr>
            </w:pPr>
          </w:p>
          <w:p w14:paraId="2EA49197" w14:textId="77777777" w:rsidR="00660DF8" w:rsidRPr="00065422" w:rsidRDefault="00660DF8" w:rsidP="00660DF8">
            <w:pPr>
              <w:jc w:val="both"/>
              <w:rPr>
                <w:rFonts w:ascii="Calibri" w:hAnsi="Calibri"/>
                <w:bCs/>
                <w:i/>
                <w:iCs/>
                <w:szCs w:val="22"/>
              </w:rPr>
            </w:pPr>
            <w:r w:rsidRPr="00065422">
              <w:rPr>
                <w:rFonts w:ascii="Calibri" w:hAnsi="Calibri"/>
                <w:bCs/>
                <w:i/>
                <w:iCs/>
                <w:szCs w:val="22"/>
              </w:rPr>
              <w:t>‘The rooflights would be seen in the context of the wider row and the other listed buildings there. Despite the roofs of most of the properties in the terrace having been replaced, the rear roof planes remain unchanged and there are no examples of other rooflights or other additions there. Thus the row displays a long and continuous expanse of clear and uncluttered rear roofscapes. This is appreciated from the adjacent car park and in views across that open area from George Street.</w:t>
            </w:r>
          </w:p>
          <w:p w14:paraId="7A721842" w14:textId="77777777" w:rsidR="00660DF8" w:rsidRPr="00065422" w:rsidRDefault="00660DF8" w:rsidP="00660DF8">
            <w:pPr>
              <w:jc w:val="both"/>
              <w:rPr>
                <w:rFonts w:ascii="Calibri" w:hAnsi="Calibri"/>
                <w:bCs/>
                <w:i/>
                <w:iCs/>
                <w:szCs w:val="22"/>
              </w:rPr>
            </w:pPr>
          </w:p>
          <w:p w14:paraId="061983FB" w14:textId="77777777" w:rsidR="00660DF8" w:rsidRPr="00065422" w:rsidRDefault="00660DF8" w:rsidP="00660DF8">
            <w:pPr>
              <w:jc w:val="both"/>
              <w:rPr>
                <w:rFonts w:ascii="Calibri" w:hAnsi="Calibri"/>
                <w:bCs/>
                <w:i/>
                <w:iCs/>
                <w:szCs w:val="22"/>
              </w:rPr>
            </w:pPr>
            <w:r w:rsidRPr="00065422">
              <w:rPr>
                <w:rFonts w:ascii="Calibri" w:hAnsi="Calibri"/>
                <w:bCs/>
                <w:i/>
                <w:iCs/>
                <w:szCs w:val="22"/>
              </w:rPr>
              <w:t>The proposed rooflights would be plainly visible in those views, and would appear as intrusive features that would disrupt the clear unadorned rear roofscape of the row. Thus they would undermine the cohesiveness of the terrace and erode its integrity. In doing so they would also detract from views towards the church tower and the other listed buildings in Poole End and The Square.</w:t>
            </w:r>
          </w:p>
          <w:p w14:paraId="1BE8EC28" w14:textId="77777777" w:rsidR="00660DF8" w:rsidRPr="00065422" w:rsidRDefault="00660DF8" w:rsidP="00660DF8">
            <w:pPr>
              <w:jc w:val="both"/>
              <w:rPr>
                <w:rFonts w:ascii="Calibri" w:hAnsi="Calibri"/>
                <w:bCs/>
                <w:i/>
                <w:iCs/>
                <w:szCs w:val="22"/>
              </w:rPr>
            </w:pPr>
          </w:p>
          <w:p w14:paraId="51B8884E" w14:textId="77777777" w:rsidR="00660DF8" w:rsidRPr="00065422" w:rsidRDefault="00660DF8" w:rsidP="00660DF8">
            <w:pPr>
              <w:jc w:val="both"/>
              <w:rPr>
                <w:rFonts w:ascii="Calibri" w:hAnsi="Calibri"/>
                <w:bCs/>
                <w:i/>
                <w:iCs/>
                <w:szCs w:val="22"/>
              </w:rPr>
            </w:pPr>
            <w:r w:rsidRPr="00065422">
              <w:rPr>
                <w:rFonts w:ascii="Calibri" w:hAnsi="Calibri"/>
                <w:bCs/>
                <w:i/>
                <w:iCs/>
                <w:szCs w:val="22"/>
              </w:rPr>
              <w:t>For the reasons given above, I have found that the proposed works would undermine the historic integrity of the appeal building. The settings of the nearby listed buildings are associated with the historic townscape in this part of Whalley including the traditional buildings there surrounding the church. In unacceptably eroding these elements which contribute positively to the special interest and significance of those buildings, the proposed works would detract from the settings of the nearby listed buildings.’</w:t>
            </w:r>
          </w:p>
          <w:p w14:paraId="2F520702" w14:textId="77777777" w:rsidR="00660DF8" w:rsidRPr="00660DF8" w:rsidRDefault="00660DF8" w:rsidP="00660DF8">
            <w:pPr>
              <w:jc w:val="both"/>
              <w:rPr>
                <w:rFonts w:ascii="Calibri" w:hAnsi="Calibri"/>
                <w:bCs/>
                <w:color w:val="FF0000"/>
                <w:szCs w:val="22"/>
              </w:rPr>
            </w:pPr>
          </w:p>
          <w:p w14:paraId="78E39610" w14:textId="77777777" w:rsidR="00660DF8" w:rsidRPr="00065422" w:rsidRDefault="00660DF8" w:rsidP="00660DF8">
            <w:pPr>
              <w:jc w:val="both"/>
              <w:rPr>
                <w:rFonts w:ascii="Calibri" w:hAnsi="Calibri"/>
                <w:bCs/>
                <w:szCs w:val="22"/>
              </w:rPr>
            </w:pPr>
            <w:r w:rsidRPr="00065422">
              <w:rPr>
                <w:rFonts w:ascii="Calibri" w:hAnsi="Calibri"/>
                <w:bCs/>
                <w:szCs w:val="22"/>
              </w:rPr>
              <w:t xml:space="preserve">It is accepted that the Inspector determined unwarranted harm in relation to the previously proposed rooflights, these were previously proposed to be installed on the primary roof of the dwelling, within a roofscape that remains largely free of such introductions.  However, the current proposal seeks the introduction of two rooflights upon the existing rear extension in-lieu of them being installed within the primary roofline.  </w:t>
            </w:r>
          </w:p>
          <w:p w14:paraId="4E00E8CF" w14:textId="77777777" w:rsidR="00660DF8" w:rsidRPr="00660DF8" w:rsidRDefault="00660DF8" w:rsidP="00660DF8">
            <w:pPr>
              <w:jc w:val="both"/>
              <w:rPr>
                <w:rFonts w:ascii="Calibri" w:hAnsi="Calibri"/>
                <w:bCs/>
                <w:color w:val="FF0000"/>
                <w:szCs w:val="22"/>
              </w:rPr>
            </w:pPr>
          </w:p>
          <w:p w14:paraId="758126DA" w14:textId="12CF5278" w:rsidR="00AB3BFA" w:rsidRPr="00065422" w:rsidRDefault="00660DF8" w:rsidP="00660DF8">
            <w:pPr>
              <w:jc w:val="both"/>
              <w:rPr>
                <w:rFonts w:ascii="Calibri" w:hAnsi="Calibri"/>
                <w:bCs/>
                <w:szCs w:val="22"/>
              </w:rPr>
            </w:pPr>
            <w:r w:rsidRPr="00065422">
              <w:rPr>
                <w:rFonts w:ascii="Calibri" w:hAnsi="Calibri"/>
                <w:bCs/>
                <w:szCs w:val="22"/>
              </w:rPr>
              <w:t>As such the rooflights will be afforded a lesser level of visual prominence and will not be read as being part of the primary roofscape, nor be read as an anomalous introduction that would undermine the visual cohesiveness of the existing unadorned primary roofscape</w:t>
            </w:r>
            <w:r w:rsidR="00065422" w:rsidRPr="00065422">
              <w:rPr>
                <w:rFonts w:ascii="Calibri" w:hAnsi="Calibri"/>
                <w:bCs/>
                <w:szCs w:val="22"/>
              </w:rPr>
              <w:t>, particularly insofar that the rooflights are being introduced on a secondary roof plane on a secondary element of the building rather than within fabric that forms part of the primary element of the building.</w:t>
            </w:r>
          </w:p>
          <w:p w14:paraId="6EFB468B" w14:textId="77777777" w:rsidR="00660DF8" w:rsidRPr="00AB3BFA" w:rsidRDefault="00660DF8" w:rsidP="00660DF8">
            <w:pPr>
              <w:jc w:val="both"/>
              <w:rPr>
                <w:rFonts w:ascii="Calibri" w:hAnsi="Calibri"/>
                <w:bCs/>
                <w:color w:val="FF0000"/>
                <w:szCs w:val="22"/>
              </w:rPr>
            </w:pPr>
          </w:p>
          <w:p w14:paraId="3594E395" w14:textId="2FB2E666" w:rsidR="000748C5" w:rsidRPr="00660DF8" w:rsidRDefault="00AB3BFA" w:rsidP="007F51A6">
            <w:pPr>
              <w:jc w:val="both"/>
              <w:rPr>
                <w:rFonts w:ascii="Calibri" w:hAnsi="Calibri"/>
                <w:bCs/>
                <w:szCs w:val="22"/>
              </w:rPr>
            </w:pPr>
            <w:r w:rsidRPr="00660DF8">
              <w:rPr>
                <w:rFonts w:ascii="Calibri" w:hAnsi="Calibri"/>
                <w:bCs/>
                <w:szCs w:val="22"/>
              </w:rPr>
              <w:t xml:space="preserve">In respect of the above matters and taking account of the spectrum of </w:t>
            </w:r>
            <w:r w:rsidR="00660DF8" w:rsidRPr="00660DF8">
              <w:rPr>
                <w:rFonts w:ascii="Calibri" w:hAnsi="Calibri"/>
                <w:bCs/>
                <w:szCs w:val="22"/>
              </w:rPr>
              <w:t>works proposed</w:t>
            </w:r>
            <w:r w:rsidRPr="00660DF8">
              <w:rPr>
                <w:rFonts w:ascii="Calibri" w:hAnsi="Calibri"/>
                <w:bCs/>
                <w:szCs w:val="22"/>
              </w:rPr>
              <w:t xml:space="preserve">, </w:t>
            </w:r>
            <w:r w:rsidR="00DE2411" w:rsidRPr="00660DF8">
              <w:rPr>
                <w:rFonts w:ascii="Calibri" w:hAnsi="Calibri"/>
                <w:bCs/>
              </w:rPr>
              <w:t xml:space="preserve">it is not considered that the proposed works will result in any </w:t>
            </w:r>
            <w:r w:rsidR="00AB6FCE" w:rsidRPr="00660DF8">
              <w:rPr>
                <w:rFonts w:ascii="Calibri" w:hAnsi="Calibri"/>
                <w:bCs/>
              </w:rPr>
              <w:t xml:space="preserve">measurable harm </w:t>
            </w:r>
            <w:r w:rsidR="00DE2411" w:rsidRPr="00660DF8">
              <w:rPr>
                <w:rFonts w:ascii="Calibri" w:hAnsi="Calibri"/>
                <w:bCs/>
              </w:rPr>
              <w:t xml:space="preserve">nor adverse impacts upon the </w:t>
            </w:r>
            <w:r w:rsidR="00AB6FCE" w:rsidRPr="00660DF8">
              <w:rPr>
                <w:rFonts w:ascii="Calibri" w:hAnsi="Calibri"/>
                <w:bCs/>
              </w:rPr>
              <w:t xml:space="preserve">inherent character </w:t>
            </w:r>
            <w:r w:rsidR="00DE2411" w:rsidRPr="00660DF8">
              <w:rPr>
                <w:rFonts w:ascii="Calibri" w:hAnsi="Calibri"/>
                <w:bCs/>
              </w:rPr>
              <w:t>n</w:t>
            </w:r>
            <w:r w:rsidR="00AB6FCE" w:rsidRPr="00660DF8">
              <w:rPr>
                <w:rFonts w:ascii="Calibri" w:hAnsi="Calibri"/>
                <w:bCs/>
              </w:rPr>
              <w:t xml:space="preserve">or </w:t>
            </w:r>
            <w:r w:rsidR="007F51A6" w:rsidRPr="00660DF8">
              <w:rPr>
                <w:rFonts w:ascii="Calibri" w:hAnsi="Calibri"/>
                <w:bCs/>
              </w:rPr>
              <w:t xml:space="preserve">significance of the Grade II </w:t>
            </w:r>
            <w:r w:rsidR="00AB6FCE" w:rsidRPr="00660DF8">
              <w:rPr>
                <w:rFonts w:ascii="Calibri" w:hAnsi="Calibri"/>
                <w:bCs/>
              </w:rPr>
              <w:t>D</w:t>
            </w:r>
            <w:r w:rsidR="007F51A6" w:rsidRPr="00660DF8">
              <w:rPr>
                <w:rFonts w:ascii="Calibri" w:hAnsi="Calibri"/>
                <w:bCs/>
              </w:rPr>
              <w:t>esignated Heritage Asset</w:t>
            </w:r>
            <w:r w:rsidR="009C07B1" w:rsidRPr="00660DF8">
              <w:rPr>
                <w:rFonts w:ascii="Calibri" w:hAnsi="Calibri"/>
                <w:bCs/>
              </w:rPr>
              <w:t xml:space="preserve"> to which the application relates</w:t>
            </w:r>
            <w:r w:rsidR="007F51A6" w:rsidRPr="00660DF8">
              <w:rPr>
                <w:rFonts w:ascii="Calibri" w:hAnsi="Calibri"/>
                <w:bCs/>
              </w:rPr>
              <w:t>.</w:t>
            </w:r>
          </w:p>
          <w:p w14:paraId="5B20E09E" w14:textId="77777777" w:rsidR="009C07B1" w:rsidRPr="005D4F96" w:rsidRDefault="009C07B1" w:rsidP="007F51A6">
            <w:pPr>
              <w:contextualSpacing/>
              <w:jc w:val="both"/>
              <w:rPr>
                <w:rFonts w:ascii="Calibri" w:hAnsi="Calibri"/>
                <w:bCs/>
                <w:color w:val="FF0000"/>
              </w:rPr>
            </w:pPr>
          </w:p>
          <w:p w14:paraId="6388A5A3" w14:textId="77777777" w:rsidR="007A49F7" w:rsidRDefault="00DE2411" w:rsidP="007F51A6">
            <w:pPr>
              <w:contextualSpacing/>
              <w:jc w:val="both"/>
              <w:rPr>
                <w:rFonts w:ascii="Calibri" w:hAnsi="Calibri"/>
                <w:bCs/>
              </w:rPr>
            </w:pPr>
            <w:r w:rsidRPr="007A49F7">
              <w:rPr>
                <w:rFonts w:ascii="Calibri" w:hAnsi="Calibri"/>
                <w:bCs/>
              </w:rPr>
              <w:t xml:space="preserve">The building to which the application relates also falls within the setting of </w:t>
            </w:r>
            <w:r w:rsidR="007A49F7" w:rsidRPr="007A49F7">
              <w:rPr>
                <w:rFonts w:ascii="Calibri" w:hAnsi="Calibri"/>
                <w:bCs/>
              </w:rPr>
              <w:t>setting of 16 Church Lane (Grade II: List Entry 1164698), 10-13 Church Lane (Grade II</w:t>
            </w:r>
            <w:r w:rsidR="007A49F7">
              <w:rPr>
                <w:rFonts w:ascii="Calibri" w:hAnsi="Calibri"/>
                <w:bCs/>
              </w:rPr>
              <w:t>:</w:t>
            </w:r>
            <w:r w:rsidR="007A49F7" w:rsidRPr="007A49F7">
              <w:rPr>
                <w:rFonts w:ascii="Calibri" w:hAnsi="Calibri"/>
                <w:bCs/>
              </w:rPr>
              <w:t xml:space="preserve"> List Entry 1317673) and the Church of St Mary and All Saints (Grade I: List Entry 1164684)</w:t>
            </w:r>
            <w:r w:rsidR="007A49F7">
              <w:rPr>
                <w:rFonts w:ascii="Calibri" w:hAnsi="Calibri"/>
                <w:bCs/>
              </w:rPr>
              <w:t xml:space="preserve">.  </w:t>
            </w:r>
            <w:r w:rsidRPr="007A49F7">
              <w:rPr>
                <w:rFonts w:ascii="Calibri" w:hAnsi="Calibri"/>
                <w:bCs/>
              </w:rPr>
              <w:t>As such, consideration must be given in respect of the potential for the proposed works/alterations to have measurable adverse impacts upon the sitting of the adjacent Designated Heritage Asset</w:t>
            </w:r>
            <w:r w:rsidR="007A49F7" w:rsidRPr="007A49F7">
              <w:rPr>
                <w:rFonts w:ascii="Calibri" w:hAnsi="Calibri"/>
                <w:bCs/>
              </w:rPr>
              <w:t xml:space="preserve">s </w:t>
            </w:r>
          </w:p>
          <w:p w14:paraId="271B1646" w14:textId="77777777" w:rsidR="007A49F7" w:rsidRDefault="007A49F7" w:rsidP="007F51A6">
            <w:pPr>
              <w:contextualSpacing/>
              <w:jc w:val="both"/>
              <w:rPr>
                <w:rFonts w:ascii="Calibri" w:hAnsi="Calibri"/>
                <w:bCs/>
              </w:rPr>
            </w:pPr>
          </w:p>
          <w:p w14:paraId="487BBAFE" w14:textId="4A584026" w:rsidR="00142955" w:rsidRPr="007A49F7" w:rsidRDefault="007A49F7" w:rsidP="007F51A6">
            <w:pPr>
              <w:contextualSpacing/>
              <w:jc w:val="both"/>
              <w:rPr>
                <w:rFonts w:ascii="Calibri" w:hAnsi="Calibri"/>
                <w:bCs/>
              </w:rPr>
            </w:pPr>
            <w:r>
              <w:rPr>
                <w:rFonts w:ascii="Calibri" w:hAnsi="Calibri"/>
                <w:bCs/>
              </w:rPr>
              <w:t xml:space="preserve">However, </w:t>
            </w:r>
            <w:r w:rsidRPr="007A49F7">
              <w:rPr>
                <w:rFonts w:ascii="Calibri" w:hAnsi="Calibri"/>
                <w:bCs/>
              </w:rPr>
              <w:t>given</w:t>
            </w:r>
            <w:r w:rsidR="00142955" w:rsidRPr="007A49F7">
              <w:rPr>
                <w:rFonts w:ascii="Calibri" w:hAnsi="Calibri"/>
                <w:bCs/>
              </w:rPr>
              <w:t xml:space="preserve"> the proposed works and alterations have been deemed to be sympathetic to and will not result in any adverse measurable impacts upon the buildings to which the application relates, it is not </w:t>
            </w:r>
            <w:r w:rsidR="00142955" w:rsidRPr="007A49F7">
              <w:rPr>
                <w:rFonts w:ascii="Calibri" w:hAnsi="Calibri"/>
                <w:bCs/>
              </w:rPr>
              <w:lastRenderedPageBreak/>
              <w:t xml:space="preserve">considered that there will be any adverse measurable impacts upon the setting of the neighbouring </w:t>
            </w:r>
            <w:r w:rsidRPr="007A49F7">
              <w:rPr>
                <w:rFonts w:ascii="Calibri" w:hAnsi="Calibri"/>
                <w:bCs/>
              </w:rPr>
              <w:t xml:space="preserve">and nearby Grade I and </w:t>
            </w:r>
            <w:r w:rsidR="00142955" w:rsidRPr="007A49F7">
              <w:rPr>
                <w:rFonts w:ascii="Calibri" w:hAnsi="Calibri"/>
                <w:bCs/>
              </w:rPr>
              <w:t xml:space="preserve">Grade II </w:t>
            </w:r>
            <w:r w:rsidRPr="007A49F7">
              <w:rPr>
                <w:rFonts w:ascii="Calibri" w:hAnsi="Calibri"/>
                <w:bCs/>
              </w:rPr>
              <w:t>designated heritage assets</w:t>
            </w:r>
          </w:p>
          <w:p w14:paraId="632D3C45" w14:textId="77777777" w:rsidR="00DE2411" w:rsidRPr="005D4F96" w:rsidRDefault="00DE2411" w:rsidP="007F51A6">
            <w:pPr>
              <w:contextualSpacing/>
              <w:jc w:val="both"/>
              <w:rPr>
                <w:rFonts w:ascii="Calibri" w:hAnsi="Calibri"/>
                <w:bCs/>
                <w:color w:val="FF0000"/>
              </w:rPr>
            </w:pPr>
          </w:p>
          <w:p w14:paraId="7C652918" w14:textId="5CD5CCB6" w:rsidR="003608F6" w:rsidRPr="00B0421B" w:rsidRDefault="003608F6" w:rsidP="003608F6">
            <w:pPr>
              <w:contextualSpacing/>
              <w:jc w:val="both"/>
              <w:rPr>
                <w:rFonts w:ascii="Calibri" w:hAnsi="Calibri"/>
                <w:bCs/>
                <w:szCs w:val="22"/>
              </w:rPr>
            </w:pPr>
            <w:r w:rsidRPr="00B0421B">
              <w:rPr>
                <w:rFonts w:ascii="Calibri" w:hAnsi="Calibri"/>
                <w:bCs/>
                <w:szCs w:val="22"/>
              </w:rPr>
              <w:t>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w:t>
            </w:r>
            <w:r w:rsidR="00B0421B" w:rsidRPr="00B0421B">
              <w:rPr>
                <w:rFonts w:ascii="Calibri" w:hAnsi="Calibri"/>
                <w:bCs/>
                <w:szCs w:val="22"/>
              </w:rPr>
              <w:t>12</w:t>
            </w:r>
            <w:r w:rsidRPr="00B0421B">
              <w:rPr>
                <w:rFonts w:ascii="Calibri" w:hAnsi="Calibri"/>
                <w:bCs/>
                <w:szCs w:val="22"/>
              </w:rPr>
              <w:t xml:space="preserve"> </w:t>
            </w:r>
            <w:r w:rsidR="00B0421B" w:rsidRPr="00B0421B">
              <w:rPr>
                <w:rFonts w:ascii="Calibri" w:hAnsi="Calibri"/>
                <w:bCs/>
                <w:szCs w:val="22"/>
              </w:rPr>
              <w:t xml:space="preserve">– 221 </w:t>
            </w:r>
            <w:r w:rsidRPr="00B0421B">
              <w:rPr>
                <w:rFonts w:ascii="Calibri" w:hAnsi="Calibri"/>
                <w:bCs/>
                <w:szCs w:val="22"/>
              </w:rPr>
              <w:t>of the National Planning Policy Framework.  Particularly In respect of measurable adverse impacts upon or development that would result in measurable harm to a Grade II Designated Heritage Asset</w:t>
            </w:r>
            <w:r w:rsidR="007D48AF" w:rsidRPr="00B0421B">
              <w:rPr>
                <w:rFonts w:ascii="Calibri" w:hAnsi="Calibri"/>
                <w:bCs/>
                <w:szCs w:val="22"/>
              </w:rPr>
              <w:t xml:space="preserve"> or the setting of adjacent or nearby Grade II Designated Heritage Assets.,</w:t>
            </w:r>
          </w:p>
          <w:p w14:paraId="632BE018" w14:textId="1AF24B7A" w:rsidR="000748C5" w:rsidRPr="00DC67DA" w:rsidRDefault="000748C5" w:rsidP="003608F6">
            <w:pPr>
              <w:contextualSpacing/>
              <w:jc w:val="both"/>
              <w:rPr>
                <w:rFonts w:ascii="Calibri" w:hAnsi="Calibri"/>
                <w:b/>
                <w:color w:val="FF0000"/>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C7B016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lastRenderedPageBreak/>
              <w:t>Impact upon Character/appearance of Conservations Area</w:t>
            </w:r>
            <w:r w:rsidR="00D84147" w:rsidRPr="00091F74">
              <w:rPr>
                <w:rFonts w:ascii="Calibri" w:hAnsi="Calibri"/>
                <w:b/>
                <w:szCs w:val="22"/>
              </w:rPr>
              <w:t>:</w:t>
            </w:r>
          </w:p>
          <w:p w14:paraId="3C664B9F" w14:textId="77777777" w:rsidR="008542DE" w:rsidRPr="005D4F96" w:rsidRDefault="008542DE" w:rsidP="008542DE">
            <w:pPr>
              <w:pStyle w:val="Header"/>
              <w:tabs>
                <w:tab w:val="clear" w:pos="4153"/>
                <w:tab w:val="clear" w:pos="8306"/>
              </w:tabs>
              <w:contextualSpacing/>
              <w:jc w:val="both"/>
              <w:rPr>
                <w:rFonts w:ascii="Calibri" w:hAnsi="Calibri"/>
                <w:b/>
                <w:color w:val="FF0000"/>
                <w:szCs w:val="22"/>
              </w:rPr>
            </w:pPr>
          </w:p>
          <w:p w14:paraId="4B02C4FA" w14:textId="5F9BA712" w:rsidR="00B0421B" w:rsidRDefault="00BB4772" w:rsidP="00BB4772">
            <w:pPr>
              <w:pStyle w:val="Header"/>
              <w:tabs>
                <w:tab w:val="clear" w:pos="4153"/>
                <w:tab w:val="clear" w:pos="8306"/>
              </w:tabs>
              <w:contextualSpacing/>
              <w:jc w:val="both"/>
              <w:rPr>
                <w:rFonts w:ascii="Calibri" w:hAnsi="Calibri"/>
                <w:bCs/>
                <w:szCs w:val="22"/>
              </w:rPr>
            </w:pPr>
            <w:r w:rsidRPr="00B0421B">
              <w:rPr>
                <w:rFonts w:ascii="Calibri" w:hAnsi="Calibri"/>
                <w:bCs/>
                <w:szCs w:val="22"/>
              </w:rPr>
              <w:t xml:space="preserve">The application site lies within the designated </w:t>
            </w:r>
            <w:r w:rsidR="00B0421B" w:rsidRPr="00B0421B">
              <w:rPr>
                <w:rFonts w:ascii="Calibri" w:hAnsi="Calibri"/>
                <w:bCs/>
                <w:szCs w:val="22"/>
              </w:rPr>
              <w:t xml:space="preserve">Whalley </w:t>
            </w:r>
            <w:r w:rsidR="003D0AC0">
              <w:rPr>
                <w:rFonts w:ascii="Calibri" w:hAnsi="Calibri"/>
                <w:bCs/>
                <w:szCs w:val="22"/>
              </w:rPr>
              <w:t>Conservation</w:t>
            </w:r>
            <w:r w:rsidRPr="00B0421B">
              <w:rPr>
                <w:rFonts w:ascii="Calibri" w:hAnsi="Calibri"/>
                <w:bCs/>
                <w:szCs w:val="22"/>
              </w:rPr>
              <w:t xml:space="preserve"> Area.  As such, in assessing the proposal, regard must be given to the statutory duties imposed on the authority in respect of the preservation and enhancement of such assets.  </w:t>
            </w:r>
          </w:p>
          <w:p w14:paraId="22498C38" w14:textId="77777777" w:rsidR="00B0421B" w:rsidRDefault="00B0421B" w:rsidP="00BB4772">
            <w:pPr>
              <w:pStyle w:val="Header"/>
              <w:tabs>
                <w:tab w:val="clear" w:pos="4153"/>
                <w:tab w:val="clear" w:pos="8306"/>
              </w:tabs>
              <w:contextualSpacing/>
              <w:jc w:val="both"/>
              <w:rPr>
                <w:rFonts w:ascii="Calibri" w:hAnsi="Calibri"/>
                <w:bCs/>
                <w:szCs w:val="22"/>
              </w:rPr>
            </w:pPr>
          </w:p>
          <w:p w14:paraId="6B587B43" w14:textId="444B92BF" w:rsidR="00BB4772" w:rsidRPr="00B0421B" w:rsidRDefault="00BB4772" w:rsidP="00BB4772">
            <w:pPr>
              <w:pStyle w:val="Header"/>
              <w:tabs>
                <w:tab w:val="clear" w:pos="4153"/>
                <w:tab w:val="clear" w:pos="8306"/>
              </w:tabs>
              <w:contextualSpacing/>
              <w:jc w:val="both"/>
              <w:rPr>
                <w:rFonts w:ascii="Calibri" w:hAnsi="Calibri"/>
                <w:bCs/>
                <w:szCs w:val="22"/>
              </w:rPr>
            </w:pPr>
            <w:r w:rsidRPr="00B0421B">
              <w:rPr>
                <w:rFonts w:ascii="Calibri" w:hAnsi="Calibri"/>
                <w:bCs/>
                <w:szCs w:val="22"/>
              </w:rPr>
              <w:t>In this respect, at a local level, Key Statement EN5 and Policy DME4 are primarily, but not solely, engaged for the purposes of assessing likely impacts upon designated heritage assets resultant from proposed development(s).</w:t>
            </w:r>
          </w:p>
          <w:p w14:paraId="3C7D9B6C" w14:textId="77777777" w:rsidR="00BB4772" w:rsidRPr="00091F74" w:rsidRDefault="00BB4772" w:rsidP="00BB4772">
            <w:pPr>
              <w:pStyle w:val="Header"/>
              <w:tabs>
                <w:tab w:val="clear" w:pos="4153"/>
                <w:tab w:val="clear" w:pos="8306"/>
              </w:tabs>
              <w:contextualSpacing/>
              <w:jc w:val="both"/>
              <w:rPr>
                <w:rFonts w:ascii="Calibri" w:hAnsi="Calibri"/>
                <w:bCs/>
                <w:szCs w:val="22"/>
              </w:rPr>
            </w:pPr>
          </w:p>
          <w:p w14:paraId="39C04F3C" w14:textId="77777777" w:rsidR="00BB4772" w:rsidRPr="00091F74" w:rsidRDefault="00BB4772" w:rsidP="00BB4772">
            <w:pPr>
              <w:contextualSpacing/>
              <w:jc w:val="both"/>
              <w:rPr>
                <w:rFonts w:ascii="Calibri" w:hAnsi="Calibri"/>
                <w:bCs/>
              </w:rPr>
            </w:pPr>
            <w:r w:rsidRPr="00091F74">
              <w:rPr>
                <w:rFonts w:ascii="Calibri" w:hAnsi="Calibri"/>
                <w:bCs/>
              </w:rPr>
              <w:t>In this respect Key Statement EN5 states that:</w:t>
            </w:r>
          </w:p>
          <w:p w14:paraId="21AC71D6" w14:textId="77777777" w:rsidR="00BB4772" w:rsidRPr="00091F74" w:rsidRDefault="00BB4772" w:rsidP="00BB4772">
            <w:pPr>
              <w:contextualSpacing/>
              <w:rPr>
                <w:rFonts w:ascii="Calibri" w:hAnsi="Calibri"/>
                <w:bCs/>
              </w:rPr>
            </w:pPr>
          </w:p>
          <w:p w14:paraId="6F97EBB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3239D40C" w14:textId="77777777" w:rsidR="00BB4772" w:rsidRPr="00091F74" w:rsidRDefault="00BB4772" w:rsidP="00BB4772">
            <w:pPr>
              <w:jc w:val="both"/>
              <w:rPr>
                <w:rFonts w:asciiTheme="minorHAnsi" w:hAnsiTheme="minorHAnsi" w:cstheme="minorHAnsi"/>
                <w:bCs/>
                <w:i/>
                <w:iCs/>
                <w:szCs w:val="22"/>
              </w:rPr>
            </w:pPr>
          </w:p>
          <w:p w14:paraId="6F8895D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This will be achieved through:</w:t>
            </w:r>
          </w:p>
          <w:p w14:paraId="65E85B60" w14:textId="77777777" w:rsidR="00BB4772" w:rsidRPr="00091F74" w:rsidRDefault="00BB4772" w:rsidP="00BB4772">
            <w:pPr>
              <w:jc w:val="both"/>
              <w:rPr>
                <w:rFonts w:asciiTheme="minorHAnsi" w:hAnsiTheme="minorHAnsi" w:cstheme="minorHAnsi"/>
                <w:bCs/>
                <w:i/>
                <w:iCs/>
                <w:szCs w:val="22"/>
              </w:rPr>
            </w:pPr>
          </w:p>
          <w:p w14:paraId="1E0653C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Recognising that the best way of ensuring the long term protection of heritage assets is to ensure a viable use that optimises opportunities for sustaining and enhancing its significance.</w:t>
            </w:r>
          </w:p>
          <w:p w14:paraId="73C9EF2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24E9C6C0"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377A8426"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Requiring all development proposals to make a positive contribution to local distinctiveness/sense of place.</w:t>
            </w:r>
          </w:p>
          <w:p w14:paraId="722C7BD2"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2F971536" w14:textId="77777777" w:rsidR="00BB4772" w:rsidRPr="00091F74" w:rsidRDefault="00BB4772" w:rsidP="00BB4772">
            <w:pPr>
              <w:contextualSpacing/>
              <w:rPr>
                <w:rFonts w:ascii="Calibri" w:hAnsi="Calibri"/>
                <w:bCs/>
              </w:rPr>
            </w:pPr>
          </w:p>
          <w:p w14:paraId="52157E13"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D92875B" w14:textId="77777777" w:rsidR="00BB4772" w:rsidRPr="00091F74" w:rsidRDefault="00BB4772" w:rsidP="00BB4772">
            <w:pPr>
              <w:contextualSpacing/>
              <w:rPr>
                <w:rFonts w:ascii="Calibri" w:hAnsi="Calibri"/>
                <w:bCs/>
              </w:rPr>
            </w:pPr>
          </w:p>
          <w:p w14:paraId="195F697B"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1: CONSERVATION AREAS</w:t>
            </w:r>
          </w:p>
          <w:p w14:paraId="7C5E48BB" w14:textId="77777777" w:rsidR="00BB4772" w:rsidRPr="00091F74" w:rsidRDefault="00BB4772" w:rsidP="00BB4772">
            <w:pPr>
              <w:jc w:val="both"/>
              <w:rPr>
                <w:rFonts w:asciiTheme="minorHAnsi" w:hAnsiTheme="minorHAnsi" w:cstheme="minorHAnsi"/>
                <w:bCs/>
                <w:i/>
                <w:iCs/>
                <w:szCs w:val="22"/>
                <w:u w:val="single"/>
              </w:rPr>
            </w:pPr>
          </w:p>
          <w:p w14:paraId="48191EDA"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 xml:space="preserve">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w:t>
            </w:r>
            <w:r w:rsidRPr="00091F74">
              <w:rPr>
                <w:rFonts w:asciiTheme="minorHAnsi" w:hAnsiTheme="minorHAnsi" w:cstheme="minorHAnsi"/>
                <w:bCs/>
                <w:i/>
                <w:iCs/>
                <w:szCs w:val="22"/>
              </w:rPr>
              <w:lastRenderedPageBreak/>
              <w:t>enhances the character, appearance and significance of the area in terms of its location, scale, size, design and materials and existing buildings, structures, trees and open spaces will be supported.</w:t>
            </w:r>
          </w:p>
          <w:p w14:paraId="06C160D9" w14:textId="77777777" w:rsidR="00BB4772" w:rsidRPr="00091F74" w:rsidRDefault="00BB4772" w:rsidP="00BB4772">
            <w:pPr>
              <w:jc w:val="both"/>
              <w:rPr>
                <w:rFonts w:asciiTheme="minorHAnsi" w:hAnsiTheme="minorHAnsi" w:cstheme="minorHAnsi"/>
                <w:bCs/>
                <w:i/>
                <w:iCs/>
                <w:szCs w:val="22"/>
              </w:rPr>
            </w:pPr>
          </w:p>
          <w:p w14:paraId="43AD1B8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6305FACF" w14:textId="77777777" w:rsidR="00BB4772" w:rsidRPr="00091F74" w:rsidRDefault="00BB4772" w:rsidP="00BB4772">
            <w:pPr>
              <w:jc w:val="both"/>
              <w:rPr>
                <w:rFonts w:asciiTheme="minorHAnsi" w:hAnsiTheme="minorHAnsi" w:cstheme="minorHAnsi"/>
                <w:bCs/>
                <w:i/>
                <w:iCs/>
                <w:szCs w:val="22"/>
              </w:rPr>
            </w:pPr>
          </w:p>
          <w:p w14:paraId="7773BF32"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2: LISTED BUILDINGS AND OTHER BUILDINGS OF SIGNIFICANT HERITAGE INTEREST</w:t>
            </w:r>
          </w:p>
          <w:p w14:paraId="2E7AE5DD" w14:textId="77777777" w:rsidR="00BB4772" w:rsidRPr="00091F74" w:rsidRDefault="00BB4772" w:rsidP="00BB4772">
            <w:pPr>
              <w:jc w:val="both"/>
              <w:rPr>
                <w:rFonts w:asciiTheme="minorHAnsi" w:hAnsiTheme="minorHAnsi" w:cstheme="minorHAnsi"/>
                <w:bCs/>
                <w:i/>
                <w:iCs/>
                <w:szCs w:val="22"/>
              </w:rPr>
            </w:pPr>
          </w:p>
          <w:p w14:paraId="3BD11D23"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605796FD" w14:textId="77777777" w:rsidR="00BB4772" w:rsidRPr="00091F74" w:rsidRDefault="00BB4772" w:rsidP="00BB4772">
            <w:pPr>
              <w:contextualSpacing/>
              <w:rPr>
                <w:rFonts w:ascii="Calibri" w:hAnsi="Calibri"/>
                <w:bCs/>
              </w:rPr>
            </w:pPr>
          </w:p>
          <w:p w14:paraId="1B48487F" w14:textId="77777777" w:rsidR="00BB4772" w:rsidRPr="00091F74" w:rsidRDefault="00BB4772" w:rsidP="00BB4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3F11E8C8" w14:textId="77777777" w:rsidR="00BB4772" w:rsidRPr="00091F74" w:rsidRDefault="00BB4772" w:rsidP="00BB4772">
            <w:pPr>
              <w:contextualSpacing/>
              <w:rPr>
                <w:rFonts w:ascii="Calibri" w:hAnsi="Calibri"/>
                <w:bCs/>
              </w:rPr>
            </w:pPr>
          </w:p>
          <w:p w14:paraId="2D1C26C9"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determining planning applications, all development must:</w:t>
            </w:r>
          </w:p>
          <w:p w14:paraId="2C08B69A" w14:textId="77777777" w:rsidR="00BB4772" w:rsidRPr="00091F74" w:rsidRDefault="00BB4772" w:rsidP="00BB4772">
            <w:pPr>
              <w:jc w:val="both"/>
              <w:rPr>
                <w:rFonts w:asciiTheme="minorHAnsi" w:hAnsiTheme="minorHAnsi" w:cstheme="minorHAnsi"/>
                <w:bCs/>
                <w:i/>
                <w:iCs/>
                <w:szCs w:val="22"/>
              </w:rPr>
            </w:pPr>
          </w:p>
          <w:p w14:paraId="6551F3A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DESIGN</w:t>
            </w:r>
          </w:p>
          <w:p w14:paraId="13FD5956" w14:textId="77777777" w:rsidR="00BB4772" w:rsidRPr="00091F74" w:rsidRDefault="00BB4772" w:rsidP="00BB4772">
            <w:pPr>
              <w:jc w:val="both"/>
              <w:rPr>
                <w:rFonts w:asciiTheme="minorHAnsi" w:hAnsiTheme="minorHAnsi" w:cstheme="minorHAnsi"/>
                <w:bCs/>
                <w:i/>
                <w:iCs/>
                <w:szCs w:val="22"/>
              </w:rPr>
            </w:pPr>
          </w:p>
          <w:p w14:paraId="795901E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of a high standard of building design which considers the 8 building in context principles (from the CABE/English Heritage building on context toolkit.</w:t>
            </w:r>
          </w:p>
          <w:p w14:paraId="66AA9D3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3A5EE821"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65FC11F4"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bCs/>
                <w:i/>
                <w:iCs/>
                <w:szCs w:val="22"/>
              </w:rPr>
            </w:pPr>
          </w:p>
          <w:p w14:paraId="1249A0EC"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AMENITY</w:t>
            </w:r>
          </w:p>
          <w:p w14:paraId="2DAF4B10" w14:textId="77777777" w:rsidR="00BB4772" w:rsidRPr="00091F74" w:rsidRDefault="00BB4772" w:rsidP="00BB4772">
            <w:pPr>
              <w:jc w:val="both"/>
              <w:rPr>
                <w:rFonts w:asciiTheme="minorHAnsi" w:hAnsiTheme="minorHAnsi" w:cstheme="minorHAnsi"/>
                <w:bCs/>
                <w:i/>
                <w:iCs/>
                <w:szCs w:val="22"/>
              </w:rPr>
            </w:pPr>
          </w:p>
          <w:p w14:paraId="38DF69AC"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Not adversely affect the amenities of the surrounding area.</w:t>
            </w:r>
          </w:p>
          <w:p w14:paraId="6DE5C28C" w14:textId="77777777" w:rsidR="00BB4772" w:rsidRPr="00091F74" w:rsidRDefault="00BB4772" w:rsidP="00BB4772">
            <w:pPr>
              <w:contextualSpacing/>
              <w:rPr>
                <w:rFonts w:ascii="Calibri" w:hAnsi="Calibri"/>
                <w:bCs/>
              </w:rPr>
            </w:pPr>
          </w:p>
          <w:p w14:paraId="2265779D"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ENVIRONMENT</w:t>
            </w:r>
          </w:p>
          <w:p w14:paraId="29AA742A" w14:textId="77777777" w:rsidR="00BB4772" w:rsidRPr="00091F74" w:rsidRDefault="00BB4772" w:rsidP="00BB4772">
            <w:pPr>
              <w:jc w:val="both"/>
              <w:rPr>
                <w:rFonts w:asciiTheme="minorHAnsi" w:hAnsiTheme="minorHAnsi" w:cstheme="minorHAnsi"/>
                <w:bCs/>
                <w:i/>
                <w:iCs/>
                <w:szCs w:val="22"/>
              </w:rPr>
            </w:pPr>
          </w:p>
          <w:p w14:paraId="0B373698"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All development must protect and enhance heritage assets and their settings.</w:t>
            </w:r>
          </w:p>
          <w:p w14:paraId="18CF64EC" w14:textId="77777777" w:rsidR="00BB33CF" w:rsidRDefault="00BB33CF" w:rsidP="00BB4772">
            <w:pPr>
              <w:contextualSpacing/>
              <w:jc w:val="both"/>
              <w:rPr>
                <w:rFonts w:ascii="Calibri" w:hAnsi="Calibri"/>
                <w:b/>
              </w:rPr>
            </w:pPr>
          </w:p>
          <w:p w14:paraId="22BA0A23" w14:textId="34B3A6DA" w:rsidR="00BB33CF" w:rsidRPr="00BB33CF" w:rsidRDefault="00BB33CF" w:rsidP="00BB4772">
            <w:pPr>
              <w:contextualSpacing/>
              <w:jc w:val="both"/>
              <w:rPr>
                <w:rFonts w:ascii="Calibri" w:hAnsi="Calibri"/>
                <w:b/>
                <w:u w:val="single"/>
              </w:rPr>
            </w:pPr>
            <w:r w:rsidRPr="00BB33CF">
              <w:rPr>
                <w:rFonts w:ascii="Calibri" w:hAnsi="Calibri"/>
                <w:b/>
                <w:u w:val="single"/>
              </w:rPr>
              <w:t>Assessment of Impacts:</w:t>
            </w:r>
          </w:p>
          <w:p w14:paraId="52DCED3A" w14:textId="77777777" w:rsidR="00BB33CF" w:rsidRPr="00091F74" w:rsidRDefault="00BB33CF" w:rsidP="00BB4772">
            <w:pPr>
              <w:contextualSpacing/>
              <w:jc w:val="both"/>
              <w:rPr>
                <w:rFonts w:ascii="Calibri" w:hAnsi="Calibri"/>
                <w:b/>
              </w:rPr>
            </w:pPr>
          </w:p>
          <w:p w14:paraId="3DFC87FF" w14:textId="263A785C" w:rsidR="004D0777" w:rsidRPr="0073712B" w:rsidRDefault="00BB33CF" w:rsidP="004D0777">
            <w:pPr>
              <w:pStyle w:val="Header"/>
              <w:contextualSpacing/>
              <w:jc w:val="both"/>
              <w:rPr>
                <w:rFonts w:ascii="Calibri" w:hAnsi="Calibri"/>
                <w:bCs/>
                <w:szCs w:val="22"/>
              </w:rPr>
            </w:pPr>
            <w:r w:rsidRPr="0073712B">
              <w:rPr>
                <w:rFonts w:ascii="Calibri" w:hAnsi="Calibri"/>
                <w:bCs/>
                <w:szCs w:val="22"/>
              </w:rPr>
              <w:t xml:space="preserve">In determining potential impacts upon the designated </w:t>
            </w:r>
            <w:r w:rsidR="0073712B" w:rsidRPr="0073712B">
              <w:rPr>
                <w:rFonts w:ascii="Calibri" w:hAnsi="Calibri"/>
                <w:bCs/>
                <w:szCs w:val="22"/>
              </w:rPr>
              <w:t>Whalley</w:t>
            </w:r>
            <w:r w:rsidRPr="0073712B">
              <w:rPr>
                <w:rFonts w:ascii="Calibri" w:hAnsi="Calibri"/>
                <w:bCs/>
                <w:szCs w:val="22"/>
              </w:rPr>
              <w:t xml:space="preserve"> Conservation Area, the range of works that are likely to result in positive or negative impacts upon the designated area are limited to that of the proposed external works, particularly insofar they will be read from and be visible </w:t>
            </w:r>
            <w:r w:rsidR="0073712B" w:rsidRPr="0073712B">
              <w:rPr>
                <w:rFonts w:ascii="Calibri" w:hAnsi="Calibri"/>
                <w:bCs/>
                <w:szCs w:val="22"/>
              </w:rPr>
              <w:t>from</w:t>
            </w:r>
            <w:r w:rsidRPr="0073712B">
              <w:rPr>
                <w:rFonts w:ascii="Calibri" w:hAnsi="Calibri"/>
                <w:bCs/>
                <w:szCs w:val="22"/>
              </w:rPr>
              <w:t xml:space="preserve"> the public realm.</w:t>
            </w:r>
          </w:p>
          <w:p w14:paraId="1CE99CDC" w14:textId="77777777" w:rsidR="0073712B" w:rsidRPr="0073712B" w:rsidRDefault="0073712B" w:rsidP="004D0777">
            <w:pPr>
              <w:pStyle w:val="Header"/>
              <w:contextualSpacing/>
              <w:jc w:val="both"/>
              <w:rPr>
                <w:rFonts w:ascii="Calibri" w:hAnsi="Calibri"/>
                <w:bCs/>
                <w:szCs w:val="22"/>
              </w:rPr>
            </w:pPr>
          </w:p>
          <w:p w14:paraId="38638466" w14:textId="3B468150" w:rsidR="0073712B" w:rsidRPr="0073712B" w:rsidRDefault="0073712B" w:rsidP="004D0777">
            <w:pPr>
              <w:pStyle w:val="Header"/>
              <w:contextualSpacing/>
              <w:jc w:val="both"/>
              <w:rPr>
                <w:rFonts w:ascii="Calibri" w:hAnsi="Calibri"/>
                <w:bCs/>
                <w:szCs w:val="22"/>
              </w:rPr>
            </w:pPr>
            <w:r w:rsidRPr="0073712B">
              <w:rPr>
                <w:rFonts w:ascii="Calibri" w:hAnsi="Calibri"/>
                <w:bCs/>
                <w:szCs w:val="22"/>
              </w:rPr>
              <w:t xml:space="preserve">In this respect, the replacement of the existing stone-roof tile with stone-tile to match the existing (including coursing) is likely to result in negligible impact upon the character and visual amenities of the area insofar that the scope of works will not result in the loss of fabric that contributes to the inherent character of the Conservation Area.  </w:t>
            </w:r>
          </w:p>
          <w:p w14:paraId="5BF8E1A3" w14:textId="77777777" w:rsidR="0073712B" w:rsidRDefault="0073712B" w:rsidP="004D0777">
            <w:pPr>
              <w:pStyle w:val="Header"/>
              <w:contextualSpacing/>
              <w:jc w:val="both"/>
              <w:rPr>
                <w:rFonts w:ascii="Calibri" w:hAnsi="Calibri"/>
                <w:bCs/>
                <w:color w:val="FF0000"/>
                <w:szCs w:val="22"/>
              </w:rPr>
            </w:pPr>
          </w:p>
          <w:p w14:paraId="56587FED" w14:textId="3B6EBA69" w:rsidR="0073712B" w:rsidRPr="0073712B" w:rsidRDefault="0073712B" w:rsidP="004D0777">
            <w:pPr>
              <w:pStyle w:val="Header"/>
              <w:contextualSpacing/>
              <w:jc w:val="both"/>
              <w:rPr>
                <w:rFonts w:ascii="Calibri" w:hAnsi="Calibri"/>
                <w:bCs/>
                <w:szCs w:val="22"/>
              </w:rPr>
            </w:pPr>
            <w:r w:rsidRPr="0073712B">
              <w:rPr>
                <w:rFonts w:ascii="Calibri" w:hAnsi="Calibri"/>
                <w:bCs/>
                <w:szCs w:val="22"/>
              </w:rPr>
              <w:t>In respect of the introduction of the proposed conservation rooflights on the existing single storey extension at the rear of the property.  The roof plane associated with the extension is afforded a level of visibility from the public realm, particularly from the north from George Street and the public car-park that bounds the property directly to the north.</w:t>
            </w:r>
          </w:p>
          <w:p w14:paraId="6829C63F" w14:textId="77777777" w:rsidR="0073712B" w:rsidRDefault="0073712B" w:rsidP="004D0777">
            <w:pPr>
              <w:pStyle w:val="Header"/>
              <w:contextualSpacing/>
              <w:jc w:val="both"/>
              <w:rPr>
                <w:rFonts w:ascii="Calibri" w:hAnsi="Calibri"/>
                <w:bCs/>
                <w:color w:val="FF0000"/>
                <w:szCs w:val="22"/>
              </w:rPr>
            </w:pPr>
          </w:p>
          <w:p w14:paraId="6C838208" w14:textId="43D0FD77" w:rsidR="0073712B" w:rsidRPr="0073712B" w:rsidRDefault="0073712B" w:rsidP="004D0777">
            <w:pPr>
              <w:pStyle w:val="Header"/>
              <w:contextualSpacing/>
              <w:jc w:val="both"/>
              <w:rPr>
                <w:rFonts w:ascii="Calibri" w:hAnsi="Calibri"/>
                <w:bCs/>
                <w:szCs w:val="22"/>
              </w:rPr>
            </w:pPr>
            <w:r w:rsidRPr="0073712B">
              <w:rPr>
                <w:rFonts w:ascii="Calibri" w:hAnsi="Calibri"/>
                <w:bCs/>
                <w:szCs w:val="22"/>
              </w:rPr>
              <w:lastRenderedPageBreak/>
              <w:t>It is noted that in dismissing a previous appeal (APP/T2350/Y/21/3289487) relating to the application building, in respect of proposed roof-lights on the rear elevation of the main roof of the dwelling, the Inspector concluded that:</w:t>
            </w:r>
          </w:p>
          <w:p w14:paraId="66D817FB" w14:textId="77777777" w:rsidR="0073712B" w:rsidRPr="00DC2017" w:rsidRDefault="0073712B" w:rsidP="004D0777">
            <w:pPr>
              <w:pStyle w:val="Header"/>
              <w:contextualSpacing/>
              <w:jc w:val="both"/>
              <w:rPr>
                <w:rFonts w:ascii="Calibri" w:hAnsi="Calibri"/>
                <w:bCs/>
                <w:szCs w:val="22"/>
              </w:rPr>
            </w:pPr>
          </w:p>
          <w:p w14:paraId="6D754D8B" w14:textId="4B93EF7A" w:rsidR="0073712B" w:rsidRPr="00DC2017" w:rsidRDefault="0073712B" w:rsidP="0073712B">
            <w:pPr>
              <w:pStyle w:val="Header"/>
              <w:contextualSpacing/>
              <w:jc w:val="both"/>
              <w:rPr>
                <w:rFonts w:ascii="Calibri" w:hAnsi="Calibri"/>
                <w:bCs/>
                <w:i/>
                <w:iCs/>
                <w:szCs w:val="22"/>
              </w:rPr>
            </w:pPr>
            <w:r w:rsidRPr="00DC2017">
              <w:rPr>
                <w:rFonts w:ascii="Calibri" w:hAnsi="Calibri"/>
                <w:bCs/>
                <w:i/>
                <w:iCs/>
                <w:szCs w:val="22"/>
              </w:rPr>
              <w:t>‘The rooflights would be seen in the context of the wider row and the other listed buildings there. Despite the roofs of most of the properties in the terrace having been replaced, the rear roof planes remain unchanged and there are no examples of other rooflights or other additions there. Thus the row displays a long and continuous expanse of clear and uncluttered rear roofscapes. This is appreciated from the adjacent car park and in views across that open area from George Street.</w:t>
            </w:r>
          </w:p>
          <w:p w14:paraId="1E79A3BD" w14:textId="77777777" w:rsidR="0073712B" w:rsidRPr="00DC2017" w:rsidRDefault="0073712B" w:rsidP="004D0777">
            <w:pPr>
              <w:pStyle w:val="Header"/>
              <w:contextualSpacing/>
              <w:jc w:val="both"/>
              <w:rPr>
                <w:rFonts w:ascii="Calibri" w:hAnsi="Calibri"/>
                <w:bCs/>
                <w:szCs w:val="22"/>
              </w:rPr>
            </w:pPr>
          </w:p>
          <w:p w14:paraId="0269E478" w14:textId="280A802D" w:rsidR="004D0777" w:rsidRPr="00DC2017" w:rsidRDefault="0073712B" w:rsidP="004D0777">
            <w:pPr>
              <w:pStyle w:val="Header"/>
              <w:tabs>
                <w:tab w:val="clear" w:pos="4153"/>
                <w:tab w:val="clear" w:pos="8306"/>
              </w:tabs>
              <w:contextualSpacing/>
              <w:jc w:val="both"/>
              <w:rPr>
                <w:rFonts w:ascii="Calibri" w:hAnsi="Calibri"/>
                <w:bCs/>
                <w:i/>
                <w:iCs/>
                <w:szCs w:val="22"/>
              </w:rPr>
            </w:pPr>
            <w:r w:rsidRPr="00DC2017">
              <w:rPr>
                <w:rFonts w:ascii="Calibri" w:hAnsi="Calibri"/>
                <w:bCs/>
                <w:i/>
                <w:iCs/>
                <w:szCs w:val="22"/>
              </w:rPr>
              <w:t>The proposed rooflights would be plainly visible in those views, and would appear as intrusive features that would disrupt the clear unadorned rear roofscape of the row. Thus they would undermine the cohesiveness of the terrace and erode its integrity. In doing so they would also detract from views towards the church tower and the other listed buildings in Poole End and The Square.</w:t>
            </w:r>
          </w:p>
          <w:p w14:paraId="524AC279" w14:textId="77777777" w:rsidR="0073712B" w:rsidRPr="00DC2017" w:rsidRDefault="0073712B" w:rsidP="004D0777">
            <w:pPr>
              <w:pStyle w:val="Header"/>
              <w:tabs>
                <w:tab w:val="clear" w:pos="4153"/>
                <w:tab w:val="clear" w:pos="8306"/>
              </w:tabs>
              <w:contextualSpacing/>
              <w:jc w:val="both"/>
              <w:rPr>
                <w:rFonts w:ascii="Calibri" w:hAnsi="Calibri"/>
                <w:bCs/>
                <w:i/>
                <w:iCs/>
                <w:szCs w:val="22"/>
              </w:rPr>
            </w:pPr>
          </w:p>
          <w:p w14:paraId="1E1E9C4E" w14:textId="0A92426A" w:rsidR="0073712B" w:rsidRPr="00DC2017" w:rsidRDefault="0073712B" w:rsidP="004D0777">
            <w:pPr>
              <w:pStyle w:val="Header"/>
              <w:tabs>
                <w:tab w:val="clear" w:pos="4153"/>
                <w:tab w:val="clear" w:pos="8306"/>
              </w:tabs>
              <w:contextualSpacing/>
              <w:jc w:val="both"/>
              <w:rPr>
                <w:rFonts w:ascii="Calibri" w:hAnsi="Calibri"/>
                <w:bCs/>
                <w:i/>
                <w:iCs/>
                <w:szCs w:val="22"/>
              </w:rPr>
            </w:pPr>
            <w:r w:rsidRPr="00DC2017">
              <w:rPr>
                <w:rFonts w:ascii="Calibri" w:hAnsi="Calibri"/>
                <w:bCs/>
                <w:i/>
                <w:iCs/>
                <w:szCs w:val="22"/>
              </w:rPr>
              <w:t>For the reasons given above, I have found that the proposed works would undermine the historic integrity of the appeal building. The settings of the nearby listed buildings are associated with the historic townscape in this part of Whalley including the traditional buildings there surrounding the church. In unacceptably eroding these elements which contribute positively to the special interest and significance of those buildings, the proposed works would detract from the settings of the nearby listed buildings.’</w:t>
            </w:r>
          </w:p>
          <w:p w14:paraId="5DDF2C0B" w14:textId="77777777" w:rsidR="0073712B" w:rsidRPr="00DC2017" w:rsidRDefault="0073712B" w:rsidP="004D0777">
            <w:pPr>
              <w:pStyle w:val="Header"/>
              <w:tabs>
                <w:tab w:val="clear" w:pos="4153"/>
                <w:tab w:val="clear" w:pos="8306"/>
              </w:tabs>
              <w:contextualSpacing/>
              <w:jc w:val="both"/>
              <w:rPr>
                <w:rFonts w:ascii="Calibri" w:hAnsi="Calibri"/>
                <w:bCs/>
                <w:i/>
                <w:iCs/>
                <w:szCs w:val="22"/>
              </w:rPr>
            </w:pPr>
          </w:p>
          <w:p w14:paraId="3C5DE97F" w14:textId="77777777" w:rsidR="00DC2017" w:rsidRPr="00DC2017" w:rsidRDefault="00DC2017" w:rsidP="004D0777">
            <w:pPr>
              <w:pStyle w:val="Header"/>
              <w:tabs>
                <w:tab w:val="clear" w:pos="4153"/>
                <w:tab w:val="clear" w:pos="8306"/>
              </w:tabs>
              <w:contextualSpacing/>
              <w:jc w:val="both"/>
              <w:rPr>
                <w:rFonts w:ascii="Calibri" w:hAnsi="Calibri"/>
                <w:bCs/>
                <w:szCs w:val="22"/>
              </w:rPr>
            </w:pPr>
            <w:r w:rsidRPr="00DC2017">
              <w:rPr>
                <w:rFonts w:ascii="Calibri" w:hAnsi="Calibri"/>
                <w:bCs/>
                <w:szCs w:val="22"/>
              </w:rPr>
              <w:t>I</w:t>
            </w:r>
            <w:r w:rsidR="0073712B" w:rsidRPr="00DC2017">
              <w:rPr>
                <w:rFonts w:ascii="Calibri" w:hAnsi="Calibri"/>
                <w:bCs/>
                <w:szCs w:val="22"/>
              </w:rPr>
              <w:t xml:space="preserve">t is accepted that </w:t>
            </w:r>
            <w:r w:rsidRPr="00DC2017">
              <w:rPr>
                <w:rFonts w:ascii="Calibri" w:hAnsi="Calibri"/>
                <w:bCs/>
                <w:szCs w:val="22"/>
              </w:rPr>
              <w:t xml:space="preserve">the Inspector determined unwarranted harm in relation to the previously proposed rooflights, these were previously proposed to be installed on the primary roof of the dwelling, within a roofscape that remains largely free of such introductions.  However, the current proposal seeks the introduction of two rooflights upon the existing rear extension in-lieu of them being installed within the primary roofline.  </w:t>
            </w:r>
          </w:p>
          <w:p w14:paraId="4027F670" w14:textId="77777777" w:rsidR="00DC2017" w:rsidRPr="00DC2017" w:rsidRDefault="00DC2017" w:rsidP="004D0777">
            <w:pPr>
              <w:pStyle w:val="Header"/>
              <w:tabs>
                <w:tab w:val="clear" w:pos="4153"/>
                <w:tab w:val="clear" w:pos="8306"/>
              </w:tabs>
              <w:contextualSpacing/>
              <w:jc w:val="both"/>
              <w:rPr>
                <w:rFonts w:ascii="Calibri" w:hAnsi="Calibri"/>
                <w:bCs/>
                <w:szCs w:val="22"/>
              </w:rPr>
            </w:pPr>
          </w:p>
          <w:p w14:paraId="61513A4D" w14:textId="7ED6BD61" w:rsidR="0073712B" w:rsidRPr="00DC2017" w:rsidRDefault="00DC2017" w:rsidP="004D0777">
            <w:pPr>
              <w:pStyle w:val="Header"/>
              <w:tabs>
                <w:tab w:val="clear" w:pos="4153"/>
                <w:tab w:val="clear" w:pos="8306"/>
              </w:tabs>
              <w:contextualSpacing/>
              <w:jc w:val="both"/>
              <w:rPr>
                <w:rFonts w:ascii="Calibri" w:hAnsi="Calibri"/>
                <w:bCs/>
                <w:szCs w:val="22"/>
              </w:rPr>
            </w:pPr>
            <w:r w:rsidRPr="00DC2017">
              <w:rPr>
                <w:rFonts w:ascii="Calibri" w:hAnsi="Calibri"/>
                <w:bCs/>
                <w:szCs w:val="22"/>
              </w:rPr>
              <w:t xml:space="preserve">As such the rooflights will be afforded a lesser level of visual prominence and will not be read as being part of the primary roofscape, nor be read as an anomalous introduction that would undermine the visual cohesiveness of the existing unadorned primary roofscape. </w:t>
            </w:r>
          </w:p>
          <w:p w14:paraId="77A9B776" w14:textId="77777777" w:rsidR="0073712B" w:rsidRPr="005D4F96" w:rsidRDefault="0073712B" w:rsidP="004D0777">
            <w:pPr>
              <w:pStyle w:val="Header"/>
              <w:tabs>
                <w:tab w:val="clear" w:pos="4153"/>
                <w:tab w:val="clear" w:pos="8306"/>
              </w:tabs>
              <w:contextualSpacing/>
              <w:jc w:val="both"/>
              <w:rPr>
                <w:rFonts w:ascii="Calibri" w:hAnsi="Calibri"/>
                <w:bCs/>
                <w:color w:val="FF0000"/>
                <w:szCs w:val="22"/>
              </w:rPr>
            </w:pPr>
          </w:p>
          <w:p w14:paraId="6F626508" w14:textId="343225E1" w:rsidR="004D0777" w:rsidRPr="00B0421B" w:rsidRDefault="007D48AF" w:rsidP="004D0777">
            <w:pPr>
              <w:pStyle w:val="Header"/>
              <w:tabs>
                <w:tab w:val="clear" w:pos="4153"/>
                <w:tab w:val="clear" w:pos="8306"/>
              </w:tabs>
              <w:contextualSpacing/>
              <w:jc w:val="both"/>
              <w:rPr>
                <w:rFonts w:ascii="Calibri" w:hAnsi="Calibri"/>
                <w:bCs/>
                <w:szCs w:val="22"/>
              </w:rPr>
            </w:pPr>
            <w:r w:rsidRPr="00B0421B">
              <w:rPr>
                <w:rFonts w:ascii="Calibri" w:hAnsi="Calibri"/>
                <w:bCs/>
                <w:szCs w:val="22"/>
              </w:rPr>
              <w:t xml:space="preserve">In respect of the above matters and taking account of the spectrum of external works proposed, </w:t>
            </w:r>
            <w:r w:rsidR="004D0777" w:rsidRPr="00B0421B">
              <w:rPr>
                <w:rFonts w:ascii="Calibri" w:hAnsi="Calibri"/>
                <w:bCs/>
                <w:szCs w:val="22"/>
              </w:rPr>
              <w:t xml:space="preserve">it is not considered that the proposal will result in any material nor measurable harm or </w:t>
            </w:r>
            <w:r w:rsidRPr="00B0421B">
              <w:rPr>
                <w:rFonts w:ascii="Calibri" w:hAnsi="Calibri"/>
                <w:bCs/>
                <w:szCs w:val="22"/>
              </w:rPr>
              <w:t xml:space="preserve">adverse </w:t>
            </w:r>
            <w:r w:rsidR="004D0777" w:rsidRPr="00B0421B">
              <w:rPr>
                <w:rFonts w:ascii="Calibri" w:hAnsi="Calibri"/>
                <w:bCs/>
                <w:szCs w:val="22"/>
              </w:rPr>
              <w:t xml:space="preserve">impacts upon the </w:t>
            </w:r>
            <w:r w:rsidRPr="00B0421B">
              <w:rPr>
                <w:rFonts w:ascii="Calibri" w:hAnsi="Calibri"/>
                <w:bCs/>
                <w:szCs w:val="22"/>
              </w:rPr>
              <w:t xml:space="preserve">character nor visual amenities of the </w:t>
            </w:r>
            <w:r w:rsidR="004D0777" w:rsidRPr="00B0421B">
              <w:rPr>
                <w:rFonts w:ascii="Calibri" w:hAnsi="Calibri"/>
                <w:bCs/>
                <w:szCs w:val="22"/>
              </w:rPr>
              <w:t xml:space="preserve">designated </w:t>
            </w:r>
            <w:r w:rsidR="00B0421B" w:rsidRPr="00B0421B">
              <w:rPr>
                <w:rFonts w:ascii="Calibri" w:hAnsi="Calibri"/>
                <w:bCs/>
                <w:szCs w:val="22"/>
              </w:rPr>
              <w:t>Whalley</w:t>
            </w:r>
            <w:r w:rsidRPr="00B0421B">
              <w:rPr>
                <w:rFonts w:ascii="Calibri" w:hAnsi="Calibri"/>
                <w:bCs/>
                <w:szCs w:val="22"/>
              </w:rPr>
              <w:t xml:space="preserve"> </w:t>
            </w:r>
            <w:r w:rsidR="004D0777" w:rsidRPr="00B0421B">
              <w:rPr>
                <w:rFonts w:ascii="Calibri" w:hAnsi="Calibri"/>
                <w:bCs/>
                <w:szCs w:val="22"/>
              </w:rPr>
              <w:t>Conservation Area</w:t>
            </w:r>
            <w:r w:rsidRPr="00B0421B">
              <w:rPr>
                <w:rFonts w:ascii="Calibri" w:hAnsi="Calibri"/>
                <w:bCs/>
                <w:szCs w:val="22"/>
              </w:rPr>
              <w:t>.</w:t>
            </w:r>
          </w:p>
          <w:p w14:paraId="7AD17C5C" w14:textId="77777777" w:rsidR="008542DE" w:rsidRPr="005D4F96" w:rsidRDefault="008542DE" w:rsidP="0046548C">
            <w:pPr>
              <w:contextualSpacing/>
              <w:rPr>
                <w:rFonts w:ascii="Calibri" w:hAnsi="Calibri"/>
                <w:b/>
                <w:color w:val="FF0000"/>
                <w:szCs w:val="22"/>
              </w:rPr>
            </w:pPr>
          </w:p>
          <w:p w14:paraId="25F849E7" w14:textId="44860D0A" w:rsidR="003608F6" w:rsidRPr="00B0421B" w:rsidRDefault="003608F6" w:rsidP="003608F6">
            <w:pPr>
              <w:contextualSpacing/>
              <w:jc w:val="both"/>
              <w:rPr>
                <w:rFonts w:ascii="Calibri" w:hAnsi="Calibri"/>
                <w:bCs/>
                <w:szCs w:val="22"/>
              </w:rPr>
            </w:pPr>
            <w:r w:rsidRPr="00B0421B">
              <w:rPr>
                <w:rFonts w:ascii="Calibri" w:hAnsi="Calibri"/>
                <w:bCs/>
                <w:szCs w:val="22"/>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w:t>
            </w:r>
            <w:r w:rsidR="00B0421B" w:rsidRPr="00B0421B">
              <w:rPr>
                <w:rFonts w:ascii="Calibri" w:hAnsi="Calibri"/>
                <w:bCs/>
                <w:szCs w:val="22"/>
              </w:rPr>
              <w:t xml:space="preserve">212 – 221 </w:t>
            </w:r>
            <w:r w:rsidRPr="00B0421B">
              <w:rPr>
                <w:rFonts w:ascii="Calibri" w:hAnsi="Calibri"/>
                <w:bCs/>
                <w:szCs w:val="22"/>
              </w:rPr>
              <w:t xml:space="preserve">of the National Planning Policy Framework.  Particularly In respect of measurable adverse impacts upon the character or visual amenities of the designated </w:t>
            </w:r>
            <w:r w:rsidR="00B0421B" w:rsidRPr="00B0421B">
              <w:rPr>
                <w:rFonts w:ascii="Calibri" w:hAnsi="Calibri"/>
                <w:bCs/>
                <w:szCs w:val="22"/>
              </w:rPr>
              <w:t>Whalley</w:t>
            </w:r>
            <w:r w:rsidRPr="00B0421B">
              <w:rPr>
                <w:rFonts w:ascii="Calibri" w:hAnsi="Calibri"/>
                <w:bCs/>
                <w:szCs w:val="22"/>
              </w:rPr>
              <w:t xml:space="preserve"> Conservation Area.</w:t>
            </w:r>
          </w:p>
          <w:p w14:paraId="4D64DDAE" w14:textId="0F15BF13" w:rsidR="003608F6" w:rsidRPr="00BF6F5D" w:rsidRDefault="003608F6" w:rsidP="0046548C">
            <w:pPr>
              <w:contextualSpacing/>
              <w:rPr>
                <w:rFonts w:ascii="Calibri" w:hAnsi="Calibri"/>
                <w:b/>
                <w:color w:val="FF0000"/>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61C45D9"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w:t>
            </w:r>
            <w:r w:rsidR="00432C5F">
              <w:rPr>
                <w:rFonts w:ascii="Calibri" w:hAnsi="Calibri"/>
                <w:bCs/>
                <w:szCs w:val="22"/>
              </w:rPr>
              <w:t xml:space="preserve">for Listed Building Consent </w:t>
            </w:r>
            <w:r w:rsidRPr="009F4443">
              <w:rPr>
                <w:rFonts w:ascii="Calibri" w:hAnsi="Calibri"/>
                <w:bCs/>
                <w:szCs w:val="22"/>
              </w:rPr>
              <w:t xml:space="preserve">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3194ADC7"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9112F5">
              <w:rPr>
                <w:rFonts w:asciiTheme="minorHAnsi" w:hAnsiTheme="minorHAnsi"/>
                <w:bCs/>
                <w:szCs w:val="22"/>
              </w:rPr>
              <w:t>listed building</w:t>
            </w:r>
            <w:r w:rsidRPr="009F4443">
              <w:rPr>
                <w:rFonts w:asciiTheme="minorHAnsi" w:hAnsiTheme="minorHAnsi"/>
                <w:bCs/>
                <w:szCs w:val="22"/>
              </w:rPr>
              <w:t xml:space="preserve"> consent be </w:t>
            </w:r>
            <w:r w:rsidR="00761D2C">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63DBE"/>
    <w:multiLevelType w:val="hybridMultilevel"/>
    <w:tmpl w:val="0CA4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E6667"/>
    <w:multiLevelType w:val="hybridMultilevel"/>
    <w:tmpl w:val="A0B010E6"/>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A3FAB"/>
    <w:multiLevelType w:val="hybridMultilevel"/>
    <w:tmpl w:val="9E46872A"/>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B5BAB"/>
    <w:multiLevelType w:val="hybridMultilevel"/>
    <w:tmpl w:val="FF3C238E"/>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B164E"/>
    <w:multiLevelType w:val="hybridMultilevel"/>
    <w:tmpl w:val="BC7EB356"/>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C6E39"/>
    <w:multiLevelType w:val="hybridMultilevel"/>
    <w:tmpl w:val="8F5C3FFA"/>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A66857"/>
    <w:multiLevelType w:val="hybridMultilevel"/>
    <w:tmpl w:val="37CC0D4C"/>
    <w:lvl w:ilvl="0" w:tplc="9296063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314237"/>
    <w:multiLevelType w:val="hybridMultilevel"/>
    <w:tmpl w:val="A98E36C8"/>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B08DA"/>
    <w:multiLevelType w:val="hybridMultilevel"/>
    <w:tmpl w:val="6570DB48"/>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D06119"/>
    <w:multiLevelType w:val="hybridMultilevel"/>
    <w:tmpl w:val="9B4658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7E665F88"/>
    <w:multiLevelType w:val="hybridMultilevel"/>
    <w:tmpl w:val="7EB43C84"/>
    <w:lvl w:ilvl="0" w:tplc="291C6DA0">
      <w:start w:val="1"/>
      <w:numFmt w:val="decimalZero"/>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27"/>
  </w:num>
  <w:num w:numId="2" w16cid:durableId="1573781848">
    <w:abstractNumId w:val="6"/>
  </w:num>
  <w:num w:numId="3" w16cid:durableId="1015419233">
    <w:abstractNumId w:val="26"/>
  </w:num>
  <w:num w:numId="4" w16cid:durableId="1999267513">
    <w:abstractNumId w:val="14"/>
  </w:num>
  <w:num w:numId="5" w16cid:durableId="1666664353">
    <w:abstractNumId w:val="9"/>
  </w:num>
  <w:num w:numId="6" w16cid:durableId="1127435632">
    <w:abstractNumId w:val="25"/>
  </w:num>
  <w:num w:numId="7" w16cid:durableId="653022212">
    <w:abstractNumId w:val="17"/>
  </w:num>
  <w:num w:numId="8" w16cid:durableId="1876768117">
    <w:abstractNumId w:val="15"/>
  </w:num>
  <w:num w:numId="9" w16cid:durableId="1745637641">
    <w:abstractNumId w:val="16"/>
  </w:num>
  <w:num w:numId="10" w16cid:durableId="1908762735">
    <w:abstractNumId w:val="11"/>
  </w:num>
  <w:num w:numId="11" w16cid:durableId="1067647930">
    <w:abstractNumId w:val="4"/>
  </w:num>
  <w:num w:numId="12" w16cid:durableId="1836601465">
    <w:abstractNumId w:val="24"/>
  </w:num>
  <w:num w:numId="13" w16cid:durableId="1666202717">
    <w:abstractNumId w:val="0"/>
  </w:num>
  <w:num w:numId="14" w16cid:durableId="139201204">
    <w:abstractNumId w:val="10"/>
  </w:num>
  <w:num w:numId="15" w16cid:durableId="1241020497">
    <w:abstractNumId w:val="2"/>
  </w:num>
  <w:num w:numId="16" w16cid:durableId="1633512680">
    <w:abstractNumId w:val="12"/>
  </w:num>
  <w:num w:numId="17" w16cid:durableId="1947812948">
    <w:abstractNumId w:val="3"/>
  </w:num>
  <w:num w:numId="18" w16cid:durableId="1631932183">
    <w:abstractNumId w:val="22"/>
  </w:num>
  <w:num w:numId="19" w16cid:durableId="1706370389">
    <w:abstractNumId w:val="20"/>
  </w:num>
  <w:num w:numId="20" w16cid:durableId="1105226319">
    <w:abstractNumId w:val="5"/>
  </w:num>
  <w:num w:numId="21" w16cid:durableId="1713577877">
    <w:abstractNumId w:val="19"/>
  </w:num>
  <w:num w:numId="22" w16cid:durableId="2141916075">
    <w:abstractNumId w:val="13"/>
  </w:num>
  <w:num w:numId="23" w16cid:durableId="1001012049">
    <w:abstractNumId w:val="18"/>
  </w:num>
  <w:num w:numId="24" w16cid:durableId="1711805555">
    <w:abstractNumId w:val="8"/>
  </w:num>
  <w:num w:numId="25" w16cid:durableId="1629360484">
    <w:abstractNumId w:val="21"/>
  </w:num>
  <w:num w:numId="26" w16cid:durableId="949898107">
    <w:abstractNumId w:val="23"/>
  </w:num>
  <w:num w:numId="27" w16cid:durableId="882640756">
    <w:abstractNumId w:val="7"/>
  </w:num>
  <w:num w:numId="28" w16cid:durableId="1428034797">
    <w:abstractNumId w:val="29"/>
  </w:num>
  <w:num w:numId="29" w16cid:durableId="743382674">
    <w:abstractNumId w:val="1"/>
  </w:num>
  <w:num w:numId="30" w16cid:durableId="1560288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42A70"/>
    <w:rsid w:val="00065422"/>
    <w:rsid w:val="000748C5"/>
    <w:rsid w:val="0008057E"/>
    <w:rsid w:val="00091F74"/>
    <w:rsid w:val="000A195E"/>
    <w:rsid w:val="000B5CB5"/>
    <w:rsid w:val="00130035"/>
    <w:rsid w:val="00142955"/>
    <w:rsid w:val="001802B5"/>
    <w:rsid w:val="00191057"/>
    <w:rsid w:val="0019713D"/>
    <w:rsid w:val="001B3810"/>
    <w:rsid w:val="001C3CC8"/>
    <w:rsid w:val="001D4F7A"/>
    <w:rsid w:val="001E2D62"/>
    <w:rsid w:val="00230C50"/>
    <w:rsid w:val="0023182C"/>
    <w:rsid w:val="00246992"/>
    <w:rsid w:val="00250879"/>
    <w:rsid w:val="002743DC"/>
    <w:rsid w:val="00280CAB"/>
    <w:rsid w:val="00282E3A"/>
    <w:rsid w:val="00287B4C"/>
    <w:rsid w:val="0029334A"/>
    <w:rsid w:val="002954E5"/>
    <w:rsid w:val="002A01CF"/>
    <w:rsid w:val="002A378E"/>
    <w:rsid w:val="002C1555"/>
    <w:rsid w:val="002C6277"/>
    <w:rsid w:val="002F2580"/>
    <w:rsid w:val="00321B6E"/>
    <w:rsid w:val="00324056"/>
    <w:rsid w:val="003608F6"/>
    <w:rsid w:val="00364409"/>
    <w:rsid w:val="003D0AC0"/>
    <w:rsid w:val="003E4F9F"/>
    <w:rsid w:val="004156E0"/>
    <w:rsid w:val="00423DFB"/>
    <w:rsid w:val="00432C5F"/>
    <w:rsid w:val="00440CB6"/>
    <w:rsid w:val="004425D2"/>
    <w:rsid w:val="00453D6D"/>
    <w:rsid w:val="0046548C"/>
    <w:rsid w:val="004947BB"/>
    <w:rsid w:val="00497407"/>
    <w:rsid w:val="004A2CB4"/>
    <w:rsid w:val="004A5EA9"/>
    <w:rsid w:val="004C14EF"/>
    <w:rsid w:val="004C202C"/>
    <w:rsid w:val="004C2434"/>
    <w:rsid w:val="004D0777"/>
    <w:rsid w:val="004D6901"/>
    <w:rsid w:val="004E39B8"/>
    <w:rsid w:val="004F0649"/>
    <w:rsid w:val="004F6ED1"/>
    <w:rsid w:val="005006CE"/>
    <w:rsid w:val="00510FA2"/>
    <w:rsid w:val="0051621E"/>
    <w:rsid w:val="0054209C"/>
    <w:rsid w:val="00556ECD"/>
    <w:rsid w:val="00580869"/>
    <w:rsid w:val="0059127F"/>
    <w:rsid w:val="005B103D"/>
    <w:rsid w:val="005B31B6"/>
    <w:rsid w:val="005C2CD0"/>
    <w:rsid w:val="005C736D"/>
    <w:rsid w:val="005D4F96"/>
    <w:rsid w:val="005E1C6C"/>
    <w:rsid w:val="005E4ECC"/>
    <w:rsid w:val="005E65DF"/>
    <w:rsid w:val="00612AB3"/>
    <w:rsid w:val="00623A50"/>
    <w:rsid w:val="00633BCB"/>
    <w:rsid w:val="006429CF"/>
    <w:rsid w:val="00660DF8"/>
    <w:rsid w:val="006617C9"/>
    <w:rsid w:val="00692B60"/>
    <w:rsid w:val="0069545C"/>
    <w:rsid w:val="006A262A"/>
    <w:rsid w:val="006A71AD"/>
    <w:rsid w:val="006C2BFA"/>
    <w:rsid w:val="006E0BC9"/>
    <w:rsid w:val="006F6849"/>
    <w:rsid w:val="0070054B"/>
    <w:rsid w:val="00733BB5"/>
    <w:rsid w:val="0073712B"/>
    <w:rsid w:val="00761D2C"/>
    <w:rsid w:val="00773A66"/>
    <w:rsid w:val="00776AE2"/>
    <w:rsid w:val="00794673"/>
    <w:rsid w:val="007A49F7"/>
    <w:rsid w:val="007C72B5"/>
    <w:rsid w:val="007C791C"/>
    <w:rsid w:val="007D48AF"/>
    <w:rsid w:val="007D7DF4"/>
    <w:rsid w:val="007E0D23"/>
    <w:rsid w:val="007F16D6"/>
    <w:rsid w:val="007F51A6"/>
    <w:rsid w:val="00811771"/>
    <w:rsid w:val="00814CFF"/>
    <w:rsid w:val="00824DB6"/>
    <w:rsid w:val="00831BCB"/>
    <w:rsid w:val="00837F4F"/>
    <w:rsid w:val="00845298"/>
    <w:rsid w:val="0084717F"/>
    <w:rsid w:val="008542DE"/>
    <w:rsid w:val="00862142"/>
    <w:rsid w:val="00862B6E"/>
    <w:rsid w:val="00865641"/>
    <w:rsid w:val="008A28C8"/>
    <w:rsid w:val="008B0558"/>
    <w:rsid w:val="008C2F78"/>
    <w:rsid w:val="008D4AA7"/>
    <w:rsid w:val="008E51E7"/>
    <w:rsid w:val="008F30D9"/>
    <w:rsid w:val="00905FD9"/>
    <w:rsid w:val="009112F5"/>
    <w:rsid w:val="00913020"/>
    <w:rsid w:val="00952822"/>
    <w:rsid w:val="00986669"/>
    <w:rsid w:val="0099562E"/>
    <w:rsid w:val="009A61F7"/>
    <w:rsid w:val="009C07B1"/>
    <w:rsid w:val="009D3C91"/>
    <w:rsid w:val="009D69F1"/>
    <w:rsid w:val="009F380B"/>
    <w:rsid w:val="009F4443"/>
    <w:rsid w:val="00A03086"/>
    <w:rsid w:val="00A3125E"/>
    <w:rsid w:val="00A42E82"/>
    <w:rsid w:val="00A579BB"/>
    <w:rsid w:val="00A63D55"/>
    <w:rsid w:val="00A919A6"/>
    <w:rsid w:val="00A92C2E"/>
    <w:rsid w:val="00A95D89"/>
    <w:rsid w:val="00AA128B"/>
    <w:rsid w:val="00AA5464"/>
    <w:rsid w:val="00AB3BFA"/>
    <w:rsid w:val="00AB6FCE"/>
    <w:rsid w:val="00AC114C"/>
    <w:rsid w:val="00AD49BF"/>
    <w:rsid w:val="00AD4FAA"/>
    <w:rsid w:val="00AE57FD"/>
    <w:rsid w:val="00AF24C2"/>
    <w:rsid w:val="00AF26A7"/>
    <w:rsid w:val="00B0421B"/>
    <w:rsid w:val="00B23CFE"/>
    <w:rsid w:val="00B459EF"/>
    <w:rsid w:val="00B647B4"/>
    <w:rsid w:val="00B93EB5"/>
    <w:rsid w:val="00BA797D"/>
    <w:rsid w:val="00BB1EB6"/>
    <w:rsid w:val="00BB33CF"/>
    <w:rsid w:val="00BB4772"/>
    <w:rsid w:val="00BD3F03"/>
    <w:rsid w:val="00BF6F5D"/>
    <w:rsid w:val="00C0704D"/>
    <w:rsid w:val="00C25722"/>
    <w:rsid w:val="00C618DB"/>
    <w:rsid w:val="00C76525"/>
    <w:rsid w:val="00C80B9D"/>
    <w:rsid w:val="00CA7986"/>
    <w:rsid w:val="00CF4CC0"/>
    <w:rsid w:val="00D11007"/>
    <w:rsid w:val="00D17EB1"/>
    <w:rsid w:val="00D23499"/>
    <w:rsid w:val="00D2449B"/>
    <w:rsid w:val="00D536F5"/>
    <w:rsid w:val="00D54E67"/>
    <w:rsid w:val="00D5593A"/>
    <w:rsid w:val="00D655BD"/>
    <w:rsid w:val="00D75039"/>
    <w:rsid w:val="00D76E8A"/>
    <w:rsid w:val="00D84147"/>
    <w:rsid w:val="00D93B62"/>
    <w:rsid w:val="00DC2017"/>
    <w:rsid w:val="00DC4629"/>
    <w:rsid w:val="00DC67DA"/>
    <w:rsid w:val="00DD3EA9"/>
    <w:rsid w:val="00DD5B2B"/>
    <w:rsid w:val="00DD62F6"/>
    <w:rsid w:val="00DE2411"/>
    <w:rsid w:val="00E06A23"/>
    <w:rsid w:val="00E46243"/>
    <w:rsid w:val="00E66534"/>
    <w:rsid w:val="00E72F6C"/>
    <w:rsid w:val="00E74CA6"/>
    <w:rsid w:val="00E750A6"/>
    <w:rsid w:val="00EA09F9"/>
    <w:rsid w:val="00EC23C7"/>
    <w:rsid w:val="00ED00B7"/>
    <w:rsid w:val="00EE5131"/>
    <w:rsid w:val="00EF44E6"/>
    <w:rsid w:val="00F056A7"/>
    <w:rsid w:val="00F15EBF"/>
    <w:rsid w:val="00F34757"/>
    <w:rsid w:val="00F42946"/>
    <w:rsid w:val="00F61C4C"/>
    <w:rsid w:val="00F65A5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0B"/>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5461</Words>
  <Characters>31130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2025-01-07T12:14:00Z</cp:lastPrinted>
  <dcterms:created xsi:type="dcterms:W3CDTF">2025-01-07T12:17:00Z</dcterms:created>
  <dcterms:modified xsi:type="dcterms:W3CDTF">2025-01-07T12:17:00Z</dcterms:modified>
</cp:coreProperties>
</file>