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8E70E0" w14:textId="77777777" w:rsidR="004D6A8E" w:rsidRPr="00BF398E" w:rsidRDefault="004D6A8E" w:rsidP="00BF398E"/>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1"/>
        <w:gridCol w:w="1713"/>
        <w:gridCol w:w="1456"/>
        <w:gridCol w:w="1410"/>
        <w:gridCol w:w="1713"/>
        <w:gridCol w:w="1713"/>
      </w:tblGrid>
      <w:tr w:rsidR="004D6A8E" w:rsidRPr="00533C3D" w14:paraId="44109241" w14:textId="77777777">
        <w:trPr>
          <w:cantSplit/>
        </w:trPr>
        <w:tc>
          <w:tcPr>
            <w:tcW w:w="6990" w:type="dxa"/>
            <w:gridSpan w:val="4"/>
          </w:tcPr>
          <w:p w14:paraId="128CFA2C" w14:textId="77777777" w:rsidR="004D6A8E" w:rsidRPr="00533C3D" w:rsidRDefault="004D6A8E">
            <w:pPr>
              <w:pStyle w:val="TableText"/>
              <w:rPr>
                <w:rFonts w:ascii="Calibri" w:hAnsi="Calibri"/>
                <w:sz w:val="24"/>
                <w:szCs w:val="24"/>
              </w:rPr>
            </w:pPr>
            <w:r w:rsidRPr="00533C3D">
              <w:rPr>
                <w:rFonts w:ascii="Calibri" w:hAnsi="Calibri"/>
                <w:sz w:val="24"/>
                <w:szCs w:val="24"/>
              </w:rPr>
              <w:t>RIBBLE VALLEY BOROUGH COUNCIL</w:t>
            </w:r>
          </w:p>
        </w:tc>
        <w:tc>
          <w:tcPr>
            <w:tcW w:w="1713" w:type="dxa"/>
          </w:tcPr>
          <w:p w14:paraId="456637AF" w14:textId="77777777" w:rsidR="004D6A8E" w:rsidRPr="00533C3D" w:rsidRDefault="004D6A8E">
            <w:pPr>
              <w:pStyle w:val="DefaultText"/>
              <w:rPr>
                <w:rFonts w:ascii="Calibri" w:hAnsi="Calibri"/>
                <w:sz w:val="24"/>
                <w:szCs w:val="24"/>
              </w:rPr>
            </w:pPr>
          </w:p>
        </w:tc>
        <w:tc>
          <w:tcPr>
            <w:tcW w:w="1713" w:type="dxa"/>
          </w:tcPr>
          <w:p w14:paraId="7D731C46" w14:textId="77777777" w:rsidR="004D6A8E" w:rsidRPr="00533C3D" w:rsidRDefault="004D6A8E">
            <w:pPr>
              <w:pStyle w:val="DefaultText"/>
              <w:rPr>
                <w:rFonts w:ascii="Calibri" w:hAnsi="Calibri"/>
                <w:sz w:val="24"/>
                <w:szCs w:val="24"/>
              </w:rPr>
            </w:pPr>
          </w:p>
        </w:tc>
      </w:tr>
      <w:tr w:rsidR="004D6A8E" w:rsidRPr="00533C3D" w14:paraId="5B8D5748" w14:textId="77777777">
        <w:trPr>
          <w:cantSplit/>
        </w:trPr>
        <w:tc>
          <w:tcPr>
            <w:tcW w:w="4124" w:type="dxa"/>
            <w:gridSpan w:val="2"/>
          </w:tcPr>
          <w:p w14:paraId="4AC7A5F3" w14:textId="77777777" w:rsidR="004D6A8E" w:rsidRPr="00533C3D" w:rsidRDefault="004D6A8E">
            <w:pPr>
              <w:pStyle w:val="TableText"/>
              <w:rPr>
                <w:rFonts w:ascii="Calibri" w:hAnsi="Calibri"/>
                <w:sz w:val="24"/>
                <w:szCs w:val="24"/>
              </w:rPr>
            </w:pPr>
            <w:r w:rsidRPr="00533C3D">
              <w:rPr>
                <w:rFonts w:ascii="Calibri" w:hAnsi="Calibri"/>
                <w:sz w:val="24"/>
                <w:szCs w:val="24"/>
              </w:rPr>
              <w:t xml:space="preserve">Development Department </w:t>
            </w:r>
          </w:p>
        </w:tc>
        <w:tc>
          <w:tcPr>
            <w:tcW w:w="1456" w:type="dxa"/>
          </w:tcPr>
          <w:p w14:paraId="6836290D" w14:textId="77777777" w:rsidR="004D6A8E" w:rsidRPr="00533C3D" w:rsidRDefault="004D6A8E">
            <w:pPr>
              <w:pStyle w:val="DefaultText"/>
              <w:rPr>
                <w:rFonts w:ascii="Calibri" w:hAnsi="Calibri"/>
                <w:sz w:val="24"/>
                <w:szCs w:val="24"/>
              </w:rPr>
            </w:pPr>
          </w:p>
        </w:tc>
        <w:tc>
          <w:tcPr>
            <w:tcW w:w="1410" w:type="dxa"/>
          </w:tcPr>
          <w:p w14:paraId="00D1C665" w14:textId="77777777" w:rsidR="004D6A8E" w:rsidRPr="00533C3D" w:rsidRDefault="004D6A8E">
            <w:pPr>
              <w:pStyle w:val="DefaultText"/>
              <w:rPr>
                <w:rFonts w:ascii="Calibri" w:hAnsi="Calibri"/>
                <w:sz w:val="24"/>
                <w:szCs w:val="24"/>
              </w:rPr>
            </w:pPr>
          </w:p>
        </w:tc>
        <w:tc>
          <w:tcPr>
            <w:tcW w:w="1713" w:type="dxa"/>
          </w:tcPr>
          <w:p w14:paraId="0AB4CF09" w14:textId="77777777" w:rsidR="004D6A8E" w:rsidRPr="00533C3D" w:rsidRDefault="004D6A8E">
            <w:pPr>
              <w:pStyle w:val="DefaultText"/>
              <w:rPr>
                <w:rFonts w:ascii="Calibri" w:hAnsi="Calibri"/>
                <w:sz w:val="24"/>
                <w:szCs w:val="24"/>
              </w:rPr>
            </w:pPr>
          </w:p>
        </w:tc>
        <w:tc>
          <w:tcPr>
            <w:tcW w:w="1713" w:type="dxa"/>
          </w:tcPr>
          <w:p w14:paraId="5577448A" w14:textId="77777777" w:rsidR="004D6A8E" w:rsidRPr="00533C3D" w:rsidRDefault="004D6A8E">
            <w:pPr>
              <w:pStyle w:val="DefaultText"/>
              <w:rPr>
                <w:rFonts w:ascii="Calibri" w:hAnsi="Calibri"/>
                <w:sz w:val="24"/>
                <w:szCs w:val="24"/>
              </w:rPr>
            </w:pPr>
          </w:p>
        </w:tc>
      </w:tr>
      <w:tr w:rsidR="00BF398E" w:rsidRPr="00533C3D" w14:paraId="33BFF1E2" w14:textId="77777777" w:rsidTr="003116C7">
        <w:trPr>
          <w:cantSplit/>
        </w:trPr>
        <w:tc>
          <w:tcPr>
            <w:tcW w:w="6990" w:type="dxa"/>
            <w:gridSpan w:val="4"/>
          </w:tcPr>
          <w:p w14:paraId="585A51F3" w14:textId="77777777" w:rsidR="00BF398E" w:rsidRPr="00533C3D" w:rsidRDefault="00BF398E">
            <w:pPr>
              <w:pStyle w:val="DefaultText"/>
              <w:rPr>
                <w:rFonts w:ascii="Calibri" w:hAnsi="Calibri"/>
                <w:sz w:val="24"/>
                <w:szCs w:val="24"/>
              </w:rPr>
            </w:pPr>
            <w:r w:rsidRPr="00533C3D">
              <w:rPr>
                <w:rFonts w:ascii="Calibri" w:hAnsi="Calibri"/>
                <w:sz w:val="24"/>
                <w:szCs w:val="24"/>
              </w:rPr>
              <w:t>Council Offices, Church Walk, Clitheroe, Lancashire, BB7 2RA</w:t>
            </w:r>
          </w:p>
        </w:tc>
        <w:tc>
          <w:tcPr>
            <w:tcW w:w="1713" w:type="dxa"/>
          </w:tcPr>
          <w:p w14:paraId="1C06CD97" w14:textId="77777777" w:rsidR="00BF398E" w:rsidRPr="00533C3D" w:rsidRDefault="00BF398E">
            <w:pPr>
              <w:pStyle w:val="DefaultText"/>
              <w:rPr>
                <w:rFonts w:ascii="Calibri" w:hAnsi="Calibri"/>
                <w:sz w:val="24"/>
                <w:szCs w:val="24"/>
              </w:rPr>
            </w:pPr>
          </w:p>
        </w:tc>
        <w:tc>
          <w:tcPr>
            <w:tcW w:w="1713" w:type="dxa"/>
          </w:tcPr>
          <w:p w14:paraId="4C09EC6D" w14:textId="77777777" w:rsidR="00BF398E" w:rsidRPr="00533C3D" w:rsidRDefault="00BF398E">
            <w:pPr>
              <w:pStyle w:val="DefaultText"/>
              <w:rPr>
                <w:rFonts w:ascii="Calibri" w:hAnsi="Calibri"/>
                <w:sz w:val="24"/>
                <w:szCs w:val="24"/>
              </w:rPr>
            </w:pPr>
          </w:p>
        </w:tc>
      </w:tr>
      <w:tr w:rsidR="00BF398E" w:rsidRPr="00533C3D" w14:paraId="31CF463A" w14:textId="77777777" w:rsidTr="003116C7">
        <w:trPr>
          <w:cantSplit/>
        </w:trPr>
        <w:tc>
          <w:tcPr>
            <w:tcW w:w="8703" w:type="dxa"/>
            <w:gridSpan w:val="5"/>
            <w:tcBorders>
              <w:bottom w:val="single" w:sz="6" w:space="0" w:color="auto"/>
            </w:tcBorders>
          </w:tcPr>
          <w:p w14:paraId="65AF2E3C" w14:textId="77777777" w:rsidR="00BF398E" w:rsidRPr="00533C3D" w:rsidRDefault="00BF398E" w:rsidP="00BF398E">
            <w:pPr>
              <w:pStyle w:val="TableText"/>
              <w:rPr>
                <w:rFonts w:ascii="Calibri" w:hAnsi="Calibri"/>
                <w:sz w:val="24"/>
                <w:szCs w:val="24"/>
              </w:rPr>
            </w:pPr>
            <w:r w:rsidRPr="00533C3D">
              <w:rPr>
                <w:rFonts w:ascii="Calibri" w:hAnsi="Calibri"/>
                <w:sz w:val="24"/>
                <w:szCs w:val="24"/>
              </w:rPr>
              <w:t>Telephone: 01200 425111</w:t>
            </w:r>
            <w:r>
              <w:rPr>
                <w:rFonts w:ascii="Calibri" w:hAnsi="Calibri"/>
                <w:sz w:val="24"/>
                <w:szCs w:val="24"/>
              </w:rPr>
              <w:t xml:space="preserve"> </w:t>
            </w:r>
            <w:r w:rsidR="00280C79">
              <w:rPr>
                <w:rFonts w:ascii="Calibri" w:hAnsi="Calibri"/>
                <w:sz w:val="24"/>
                <w:szCs w:val="24"/>
              </w:rPr>
              <w:t>www.ribblevalley.gov.uk  planning@ribblevalley.gov.uk</w:t>
            </w:r>
          </w:p>
        </w:tc>
        <w:tc>
          <w:tcPr>
            <w:tcW w:w="1713" w:type="dxa"/>
            <w:tcBorders>
              <w:bottom w:val="single" w:sz="6" w:space="0" w:color="auto"/>
            </w:tcBorders>
          </w:tcPr>
          <w:p w14:paraId="0C8DAA69" w14:textId="77777777" w:rsidR="00BF398E" w:rsidRPr="00533C3D" w:rsidRDefault="00BF398E">
            <w:pPr>
              <w:pStyle w:val="DefaultText"/>
              <w:rPr>
                <w:rFonts w:ascii="Calibri" w:hAnsi="Calibri"/>
                <w:sz w:val="24"/>
                <w:szCs w:val="24"/>
              </w:rPr>
            </w:pPr>
          </w:p>
        </w:tc>
      </w:tr>
      <w:tr w:rsidR="004D6A8E" w:rsidRPr="00533C3D" w14:paraId="018C685A" w14:textId="77777777">
        <w:trPr>
          <w:cantSplit/>
        </w:trPr>
        <w:tc>
          <w:tcPr>
            <w:tcW w:w="5580" w:type="dxa"/>
            <w:gridSpan w:val="3"/>
          </w:tcPr>
          <w:p w14:paraId="77C5EEDE" w14:textId="77777777" w:rsidR="004D6A8E" w:rsidRPr="00533C3D" w:rsidRDefault="004D6A8E">
            <w:pPr>
              <w:pStyle w:val="TableText"/>
              <w:rPr>
                <w:rFonts w:ascii="Calibri" w:hAnsi="Calibri"/>
                <w:sz w:val="24"/>
                <w:szCs w:val="24"/>
              </w:rPr>
            </w:pPr>
            <w:r w:rsidRPr="00533C3D">
              <w:rPr>
                <w:rFonts w:ascii="Calibri" w:hAnsi="Calibri"/>
                <w:sz w:val="24"/>
                <w:szCs w:val="24"/>
              </w:rPr>
              <w:t>Town and Country Planning Act 1990</w:t>
            </w:r>
          </w:p>
        </w:tc>
        <w:tc>
          <w:tcPr>
            <w:tcW w:w="1410" w:type="dxa"/>
          </w:tcPr>
          <w:p w14:paraId="7F69A5A4" w14:textId="77777777" w:rsidR="004D6A8E" w:rsidRPr="00533C3D" w:rsidRDefault="004D6A8E">
            <w:pPr>
              <w:pStyle w:val="DefaultText"/>
              <w:rPr>
                <w:rFonts w:ascii="Calibri" w:hAnsi="Calibri"/>
                <w:sz w:val="24"/>
                <w:szCs w:val="24"/>
              </w:rPr>
            </w:pPr>
          </w:p>
        </w:tc>
        <w:tc>
          <w:tcPr>
            <w:tcW w:w="1713" w:type="dxa"/>
          </w:tcPr>
          <w:p w14:paraId="13049378" w14:textId="77777777" w:rsidR="004D6A8E" w:rsidRPr="00533C3D" w:rsidRDefault="004D6A8E">
            <w:pPr>
              <w:pStyle w:val="DefaultText"/>
              <w:rPr>
                <w:rFonts w:ascii="Calibri" w:hAnsi="Calibri"/>
                <w:sz w:val="24"/>
                <w:szCs w:val="24"/>
              </w:rPr>
            </w:pPr>
          </w:p>
        </w:tc>
        <w:tc>
          <w:tcPr>
            <w:tcW w:w="1713" w:type="dxa"/>
          </w:tcPr>
          <w:p w14:paraId="319A250E" w14:textId="77777777" w:rsidR="004D6A8E" w:rsidRPr="00533C3D" w:rsidRDefault="004D6A8E">
            <w:pPr>
              <w:pStyle w:val="DefaultText"/>
              <w:rPr>
                <w:rFonts w:ascii="Calibri" w:hAnsi="Calibri"/>
                <w:sz w:val="24"/>
                <w:szCs w:val="24"/>
              </w:rPr>
            </w:pPr>
          </w:p>
        </w:tc>
      </w:tr>
      <w:tr w:rsidR="004D6A8E" w:rsidRPr="00533C3D" w14:paraId="4BE26281" w14:textId="77777777">
        <w:trPr>
          <w:cantSplit/>
        </w:trPr>
        <w:tc>
          <w:tcPr>
            <w:tcW w:w="10416" w:type="dxa"/>
            <w:gridSpan w:val="6"/>
          </w:tcPr>
          <w:p w14:paraId="028BE525" w14:textId="77777777" w:rsidR="004D6A8E" w:rsidRPr="00533C3D" w:rsidRDefault="004D6A8E">
            <w:pPr>
              <w:pStyle w:val="TableText"/>
              <w:rPr>
                <w:rFonts w:ascii="Calibri" w:hAnsi="Calibri"/>
                <w:sz w:val="24"/>
                <w:szCs w:val="24"/>
              </w:rPr>
            </w:pPr>
            <w:r w:rsidRPr="00533C3D">
              <w:rPr>
                <w:rFonts w:ascii="Calibri" w:hAnsi="Calibri"/>
                <w:sz w:val="24"/>
                <w:szCs w:val="24"/>
                <w:u w:val="single"/>
              </w:rPr>
              <w:t>REFUSAL OF PLANNING PERMISSION</w:t>
            </w:r>
          </w:p>
        </w:tc>
      </w:tr>
      <w:tr w:rsidR="004D6A8E" w:rsidRPr="00533C3D" w14:paraId="6332CE16" w14:textId="77777777">
        <w:trPr>
          <w:cantSplit/>
        </w:trPr>
        <w:tc>
          <w:tcPr>
            <w:tcW w:w="2411" w:type="dxa"/>
          </w:tcPr>
          <w:p w14:paraId="46E9DEB1" w14:textId="77777777" w:rsidR="004D6A8E" w:rsidRPr="00533C3D" w:rsidRDefault="004D6A8E">
            <w:pPr>
              <w:rPr>
                <w:rFonts w:ascii="Calibri" w:hAnsi="Calibri"/>
                <w:b/>
                <w:bCs/>
                <w:sz w:val="24"/>
                <w:szCs w:val="24"/>
              </w:rPr>
            </w:pPr>
            <w:r w:rsidRPr="00533C3D">
              <w:rPr>
                <w:rFonts w:ascii="Calibri" w:hAnsi="Calibri"/>
                <w:b/>
                <w:bCs/>
                <w:sz w:val="24"/>
                <w:szCs w:val="24"/>
              </w:rPr>
              <w:t>APPLICATION NO:</w:t>
            </w:r>
          </w:p>
        </w:tc>
        <w:tc>
          <w:tcPr>
            <w:tcW w:w="3169" w:type="dxa"/>
            <w:gridSpan w:val="2"/>
          </w:tcPr>
          <w:p w14:paraId="15110625" w14:textId="7D802323" w:rsidR="004D6A8E" w:rsidRPr="00533C3D" w:rsidRDefault="00CF0D81">
            <w:pPr>
              <w:rPr>
                <w:rFonts w:ascii="Calibri" w:hAnsi="Calibri"/>
                <w:sz w:val="24"/>
                <w:szCs w:val="24"/>
              </w:rPr>
            </w:pPr>
            <w:r>
              <w:rPr>
                <w:rFonts w:ascii="Calibri" w:hAnsi="Calibri"/>
                <w:sz w:val="24"/>
                <w:szCs w:val="24"/>
              </w:rPr>
              <w:t>3/2024/0333</w:t>
            </w:r>
          </w:p>
        </w:tc>
        <w:tc>
          <w:tcPr>
            <w:tcW w:w="1410" w:type="dxa"/>
          </w:tcPr>
          <w:p w14:paraId="492564C0" w14:textId="77777777" w:rsidR="004D6A8E" w:rsidRPr="00533C3D" w:rsidRDefault="004D6A8E">
            <w:pPr>
              <w:pStyle w:val="DefaultText"/>
              <w:rPr>
                <w:rFonts w:ascii="Calibri" w:hAnsi="Calibri"/>
                <w:sz w:val="24"/>
                <w:szCs w:val="24"/>
              </w:rPr>
            </w:pPr>
          </w:p>
        </w:tc>
        <w:tc>
          <w:tcPr>
            <w:tcW w:w="1713" w:type="dxa"/>
          </w:tcPr>
          <w:p w14:paraId="3A96F324" w14:textId="77777777" w:rsidR="004D6A8E" w:rsidRPr="00533C3D" w:rsidRDefault="004D6A8E">
            <w:pPr>
              <w:pStyle w:val="DefaultText"/>
              <w:rPr>
                <w:rFonts w:ascii="Calibri" w:hAnsi="Calibri"/>
                <w:sz w:val="24"/>
                <w:szCs w:val="24"/>
              </w:rPr>
            </w:pPr>
          </w:p>
        </w:tc>
        <w:tc>
          <w:tcPr>
            <w:tcW w:w="1713" w:type="dxa"/>
          </w:tcPr>
          <w:p w14:paraId="4BFA7A4E" w14:textId="77777777" w:rsidR="004D6A8E" w:rsidRPr="00533C3D" w:rsidRDefault="004D6A8E">
            <w:pPr>
              <w:pStyle w:val="DefaultText"/>
              <w:rPr>
                <w:rFonts w:ascii="Calibri" w:hAnsi="Calibri"/>
                <w:sz w:val="24"/>
                <w:szCs w:val="24"/>
              </w:rPr>
            </w:pPr>
          </w:p>
        </w:tc>
      </w:tr>
      <w:tr w:rsidR="004D6A8E" w:rsidRPr="00533C3D" w14:paraId="0AD2FB9B" w14:textId="77777777">
        <w:trPr>
          <w:cantSplit/>
        </w:trPr>
        <w:tc>
          <w:tcPr>
            <w:tcW w:w="2411" w:type="dxa"/>
          </w:tcPr>
          <w:p w14:paraId="2F191456" w14:textId="77777777" w:rsidR="004D6A8E" w:rsidRPr="00533C3D" w:rsidRDefault="004D6A8E">
            <w:pPr>
              <w:rPr>
                <w:rFonts w:ascii="Calibri" w:hAnsi="Calibri"/>
                <w:b/>
                <w:bCs/>
                <w:sz w:val="24"/>
                <w:szCs w:val="24"/>
              </w:rPr>
            </w:pPr>
            <w:r w:rsidRPr="00533C3D">
              <w:rPr>
                <w:rFonts w:ascii="Calibri" w:hAnsi="Calibri"/>
                <w:b/>
                <w:bCs/>
                <w:sz w:val="24"/>
                <w:szCs w:val="24"/>
              </w:rPr>
              <w:t>DECISION DATE:</w:t>
            </w:r>
          </w:p>
        </w:tc>
        <w:tc>
          <w:tcPr>
            <w:tcW w:w="3169" w:type="dxa"/>
            <w:gridSpan w:val="2"/>
          </w:tcPr>
          <w:p w14:paraId="702DE1C2" w14:textId="48536A0C" w:rsidR="004D6A8E" w:rsidRPr="00533C3D" w:rsidRDefault="00CF0D81">
            <w:pPr>
              <w:rPr>
                <w:rFonts w:ascii="Calibri" w:hAnsi="Calibri"/>
                <w:sz w:val="24"/>
                <w:szCs w:val="24"/>
              </w:rPr>
            </w:pPr>
            <w:r>
              <w:rPr>
                <w:rFonts w:ascii="Calibri" w:hAnsi="Calibri"/>
                <w:sz w:val="24"/>
                <w:szCs w:val="24"/>
              </w:rPr>
              <w:t>2</w:t>
            </w:r>
            <w:r w:rsidR="001A1F97">
              <w:rPr>
                <w:rFonts w:ascii="Calibri" w:hAnsi="Calibri"/>
                <w:sz w:val="24"/>
                <w:szCs w:val="24"/>
              </w:rPr>
              <w:t>6</w:t>
            </w:r>
            <w:r>
              <w:rPr>
                <w:rFonts w:ascii="Calibri" w:hAnsi="Calibri"/>
                <w:sz w:val="24"/>
                <w:szCs w:val="24"/>
              </w:rPr>
              <w:t xml:space="preserve"> June 2024</w:t>
            </w:r>
          </w:p>
        </w:tc>
        <w:tc>
          <w:tcPr>
            <w:tcW w:w="1410" w:type="dxa"/>
          </w:tcPr>
          <w:p w14:paraId="2B3ACA5C" w14:textId="77777777" w:rsidR="004D6A8E" w:rsidRPr="00533C3D" w:rsidRDefault="004D6A8E">
            <w:pPr>
              <w:pStyle w:val="DefaultText"/>
              <w:rPr>
                <w:rFonts w:ascii="Calibri" w:hAnsi="Calibri"/>
                <w:sz w:val="24"/>
                <w:szCs w:val="24"/>
              </w:rPr>
            </w:pPr>
          </w:p>
        </w:tc>
        <w:tc>
          <w:tcPr>
            <w:tcW w:w="1713" w:type="dxa"/>
          </w:tcPr>
          <w:p w14:paraId="09720112" w14:textId="77777777" w:rsidR="004D6A8E" w:rsidRPr="00533C3D" w:rsidRDefault="004D6A8E">
            <w:pPr>
              <w:pStyle w:val="DefaultText"/>
              <w:rPr>
                <w:rFonts w:ascii="Calibri" w:hAnsi="Calibri"/>
                <w:sz w:val="24"/>
                <w:szCs w:val="24"/>
              </w:rPr>
            </w:pPr>
          </w:p>
        </w:tc>
        <w:tc>
          <w:tcPr>
            <w:tcW w:w="1713" w:type="dxa"/>
          </w:tcPr>
          <w:p w14:paraId="759FB440" w14:textId="77777777" w:rsidR="004D6A8E" w:rsidRPr="00533C3D" w:rsidRDefault="004D6A8E">
            <w:pPr>
              <w:pStyle w:val="DefaultText"/>
              <w:rPr>
                <w:rFonts w:ascii="Calibri" w:hAnsi="Calibri"/>
                <w:sz w:val="24"/>
                <w:szCs w:val="24"/>
              </w:rPr>
            </w:pPr>
          </w:p>
        </w:tc>
      </w:tr>
      <w:tr w:rsidR="004D6A8E" w:rsidRPr="00533C3D" w14:paraId="788F99DC" w14:textId="77777777">
        <w:trPr>
          <w:cantSplit/>
        </w:trPr>
        <w:tc>
          <w:tcPr>
            <w:tcW w:w="2411" w:type="dxa"/>
          </w:tcPr>
          <w:p w14:paraId="5B0B22A1" w14:textId="77777777" w:rsidR="004D6A8E" w:rsidRPr="00533C3D" w:rsidRDefault="004D6A8E">
            <w:pPr>
              <w:rPr>
                <w:rFonts w:ascii="Calibri" w:hAnsi="Calibri"/>
                <w:b/>
                <w:bCs/>
                <w:sz w:val="24"/>
                <w:szCs w:val="24"/>
              </w:rPr>
            </w:pPr>
            <w:r w:rsidRPr="00533C3D">
              <w:rPr>
                <w:rFonts w:ascii="Calibri" w:hAnsi="Calibri"/>
                <w:b/>
                <w:bCs/>
                <w:sz w:val="24"/>
                <w:szCs w:val="24"/>
              </w:rPr>
              <w:t>DATE RECEIVED:</w:t>
            </w:r>
          </w:p>
        </w:tc>
        <w:tc>
          <w:tcPr>
            <w:tcW w:w="3169" w:type="dxa"/>
            <w:gridSpan w:val="2"/>
          </w:tcPr>
          <w:p w14:paraId="553C529A" w14:textId="7D52DCCF" w:rsidR="004D6A8E" w:rsidRPr="00533C3D" w:rsidRDefault="00CF0D81">
            <w:pPr>
              <w:rPr>
                <w:rFonts w:ascii="Calibri" w:hAnsi="Calibri"/>
                <w:sz w:val="24"/>
                <w:szCs w:val="24"/>
              </w:rPr>
            </w:pPr>
            <w:r>
              <w:rPr>
                <w:rFonts w:ascii="Calibri" w:hAnsi="Calibri"/>
                <w:sz w:val="24"/>
                <w:szCs w:val="24"/>
              </w:rPr>
              <w:t>08/05/2024</w:t>
            </w:r>
          </w:p>
        </w:tc>
        <w:tc>
          <w:tcPr>
            <w:tcW w:w="1410" w:type="dxa"/>
          </w:tcPr>
          <w:p w14:paraId="0639CF2A" w14:textId="77777777" w:rsidR="004D6A8E" w:rsidRPr="00533C3D" w:rsidRDefault="004D6A8E">
            <w:pPr>
              <w:pStyle w:val="DefaultText"/>
              <w:rPr>
                <w:rFonts w:ascii="Calibri" w:hAnsi="Calibri"/>
                <w:sz w:val="24"/>
                <w:szCs w:val="24"/>
              </w:rPr>
            </w:pPr>
          </w:p>
        </w:tc>
        <w:tc>
          <w:tcPr>
            <w:tcW w:w="1713" w:type="dxa"/>
          </w:tcPr>
          <w:p w14:paraId="72CD4357" w14:textId="77777777" w:rsidR="004D6A8E" w:rsidRPr="00533C3D" w:rsidRDefault="004D6A8E">
            <w:pPr>
              <w:pStyle w:val="DefaultText"/>
              <w:rPr>
                <w:rFonts w:ascii="Calibri" w:hAnsi="Calibri"/>
                <w:sz w:val="24"/>
                <w:szCs w:val="24"/>
              </w:rPr>
            </w:pPr>
          </w:p>
        </w:tc>
        <w:tc>
          <w:tcPr>
            <w:tcW w:w="1713" w:type="dxa"/>
          </w:tcPr>
          <w:p w14:paraId="479D4C94" w14:textId="77777777" w:rsidR="004D6A8E" w:rsidRPr="00533C3D" w:rsidRDefault="004D6A8E">
            <w:pPr>
              <w:pStyle w:val="DefaultText"/>
              <w:rPr>
                <w:rFonts w:ascii="Calibri" w:hAnsi="Calibri"/>
                <w:sz w:val="24"/>
                <w:szCs w:val="24"/>
              </w:rPr>
            </w:pPr>
          </w:p>
        </w:tc>
      </w:tr>
      <w:tr w:rsidR="004D6A8E" w:rsidRPr="00533C3D" w14:paraId="2248AACA" w14:textId="77777777">
        <w:trPr>
          <w:cantSplit/>
        </w:trPr>
        <w:tc>
          <w:tcPr>
            <w:tcW w:w="10416" w:type="dxa"/>
            <w:gridSpan w:val="6"/>
          </w:tcPr>
          <w:p w14:paraId="380E93CB" w14:textId="77777777" w:rsidR="004D6A8E" w:rsidRPr="00533C3D" w:rsidRDefault="004D6A8E">
            <w:pPr>
              <w:pStyle w:val="DefaultText"/>
              <w:rPr>
                <w:rFonts w:ascii="Calibri" w:hAnsi="Calibri"/>
                <w:sz w:val="24"/>
                <w:szCs w:val="24"/>
              </w:rPr>
            </w:pPr>
          </w:p>
        </w:tc>
      </w:tr>
      <w:tr w:rsidR="004D6A8E" w:rsidRPr="00533C3D" w14:paraId="5EB0698E" w14:textId="77777777">
        <w:trPr>
          <w:cantSplit/>
        </w:trPr>
        <w:tc>
          <w:tcPr>
            <w:tcW w:w="2411" w:type="dxa"/>
          </w:tcPr>
          <w:p w14:paraId="58CCCB44" w14:textId="77777777" w:rsidR="004D6A8E" w:rsidRPr="00533C3D" w:rsidRDefault="004D6A8E">
            <w:pPr>
              <w:pStyle w:val="TableText"/>
              <w:rPr>
                <w:rFonts w:ascii="Calibri" w:hAnsi="Calibri"/>
                <w:sz w:val="24"/>
                <w:szCs w:val="24"/>
              </w:rPr>
            </w:pPr>
            <w:r w:rsidRPr="00533C3D">
              <w:rPr>
                <w:rFonts w:ascii="Calibri" w:hAnsi="Calibri"/>
                <w:b/>
                <w:sz w:val="24"/>
                <w:szCs w:val="24"/>
              </w:rPr>
              <w:t>APPLICANT:</w:t>
            </w:r>
          </w:p>
        </w:tc>
        <w:tc>
          <w:tcPr>
            <w:tcW w:w="1713" w:type="dxa"/>
          </w:tcPr>
          <w:p w14:paraId="439EDF45" w14:textId="77777777" w:rsidR="004D6A8E" w:rsidRPr="00533C3D" w:rsidRDefault="004D6A8E">
            <w:pPr>
              <w:pStyle w:val="DefaultText"/>
              <w:rPr>
                <w:rFonts w:ascii="Calibri" w:hAnsi="Calibri"/>
                <w:sz w:val="24"/>
                <w:szCs w:val="24"/>
              </w:rPr>
            </w:pPr>
          </w:p>
        </w:tc>
        <w:tc>
          <w:tcPr>
            <w:tcW w:w="1456" w:type="dxa"/>
          </w:tcPr>
          <w:p w14:paraId="40E845AA" w14:textId="77777777" w:rsidR="004D6A8E" w:rsidRPr="00533C3D" w:rsidRDefault="004D6A8E">
            <w:pPr>
              <w:pStyle w:val="DefaultText"/>
              <w:rPr>
                <w:rFonts w:ascii="Calibri" w:hAnsi="Calibri"/>
                <w:sz w:val="24"/>
                <w:szCs w:val="24"/>
              </w:rPr>
            </w:pPr>
          </w:p>
        </w:tc>
        <w:tc>
          <w:tcPr>
            <w:tcW w:w="1410" w:type="dxa"/>
          </w:tcPr>
          <w:p w14:paraId="29C55E4E" w14:textId="77777777" w:rsidR="004D6A8E" w:rsidRPr="00533C3D" w:rsidRDefault="004D6A8E">
            <w:pPr>
              <w:pStyle w:val="TableText"/>
              <w:rPr>
                <w:rFonts w:ascii="Calibri" w:hAnsi="Calibri"/>
                <w:sz w:val="24"/>
                <w:szCs w:val="24"/>
              </w:rPr>
            </w:pPr>
            <w:r w:rsidRPr="00533C3D">
              <w:rPr>
                <w:rFonts w:ascii="Calibri" w:hAnsi="Calibri"/>
                <w:b/>
                <w:sz w:val="24"/>
                <w:szCs w:val="24"/>
              </w:rPr>
              <w:t>AGENT:</w:t>
            </w:r>
          </w:p>
        </w:tc>
        <w:tc>
          <w:tcPr>
            <w:tcW w:w="1713" w:type="dxa"/>
          </w:tcPr>
          <w:p w14:paraId="13BF9E1F" w14:textId="77777777" w:rsidR="004D6A8E" w:rsidRPr="00533C3D" w:rsidRDefault="004D6A8E">
            <w:pPr>
              <w:pStyle w:val="DefaultText"/>
              <w:rPr>
                <w:rFonts w:ascii="Calibri" w:hAnsi="Calibri"/>
                <w:sz w:val="24"/>
                <w:szCs w:val="24"/>
              </w:rPr>
            </w:pPr>
          </w:p>
        </w:tc>
        <w:tc>
          <w:tcPr>
            <w:tcW w:w="1713" w:type="dxa"/>
          </w:tcPr>
          <w:p w14:paraId="3921BF30" w14:textId="77777777" w:rsidR="004D6A8E" w:rsidRPr="00533C3D" w:rsidRDefault="004D6A8E">
            <w:pPr>
              <w:pStyle w:val="DefaultText"/>
              <w:rPr>
                <w:rFonts w:ascii="Calibri" w:hAnsi="Calibri"/>
                <w:sz w:val="24"/>
                <w:szCs w:val="24"/>
              </w:rPr>
            </w:pPr>
          </w:p>
        </w:tc>
      </w:tr>
      <w:tr w:rsidR="004D6A8E" w:rsidRPr="00533C3D" w14:paraId="47B87D36" w14:textId="77777777">
        <w:trPr>
          <w:cantSplit/>
        </w:trPr>
        <w:tc>
          <w:tcPr>
            <w:tcW w:w="4124" w:type="dxa"/>
            <w:gridSpan w:val="2"/>
            <w:vMerge w:val="restart"/>
            <w:tcBorders>
              <w:bottom w:val="single" w:sz="4" w:space="0" w:color="auto"/>
            </w:tcBorders>
          </w:tcPr>
          <w:p w14:paraId="30CE539D" w14:textId="779E9A09" w:rsidR="004D6A8E" w:rsidRPr="00533C3D" w:rsidRDefault="00CF0D81">
            <w:pPr>
              <w:rPr>
                <w:rFonts w:ascii="Calibri" w:hAnsi="Calibri"/>
                <w:sz w:val="24"/>
                <w:szCs w:val="24"/>
              </w:rPr>
            </w:pPr>
            <w:r>
              <w:rPr>
                <w:rFonts w:ascii="Calibri" w:hAnsi="Calibri"/>
                <w:sz w:val="24"/>
                <w:szCs w:val="24"/>
              </w:rPr>
              <w:t>Mrs Julie Oliver</w:t>
            </w:r>
          </w:p>
          <w:p w14:paraId="53A511BE" w14:textId="77777777" w:rsidR="00CF0D81" w:rsidRDefault="00CF0D81">
            <w:pPr>
              <w:rPr>
                <w:rFonts w:ascii="Calibri" w:hAnsi="Calibri"/>
                <w:sz w:val="24"/>
                <w:szCs w:val="24"/>
              </w:rPr>
            </w:pPr>
            <w:r>
              <w:rPr>
                <w:rFonts w:ascii="Calibri" w:hAnsi="Calibri"/>
                <w:sz w:val="24"/>
                <w:szCs w:val="24"/>
              </w:rPr>
              <w:t>The Castle Medical Group</w:t>
            </w:r>
          </w:p>
          <w:p w14:paraId="567DFC32" w14:textId="77777777" w:rsidR="00CF0D81" w:rsidRDefault="00CF0D81">
            <w:pPr>
              <w:rPr>
                <w:rFonts w:ascii="Calibri" w:hAnsi="Calibri"/>
                <w:sz w:val="24"/>
                <w:szCs w:val="24"/>
              </w:rPr>
            </w:pPr>
            <w:proofErr w:type="spellStart"/>
            <w:r>
              <w:rPr>
                <w:rFonts w:ascii="Calibri" w:hAnsi="Calibri"/>
                <w:sz w:val="24"/>
                <w:szCs w:val="24"/>
              </w:rPr>
              <w:t>Citheroe</w:t>
            </w:r>
            <w:proofErr w:type="spellEnd"/>
            <w:r>
              <w:rPr>
                <w:rFonts w:ascii="Calibri" w:hAnsi="Calibri"/>
                <w:sz w:val="24"/>
                <w:szCs w:val="24"/>
              </w:rPr>
              <w:t xml:space="preserve"> Health Centre</w:t>
            </w:r>
          </w:p>
          <w:p w14:paraId="66F64658" w14:textId="77777777" w:rsidR="00CF0D81" w:rsidRDefault="00CF0D81">
            <w:pPr>
              <w:rPr>
                <w:rFonts w:ascii="Calibri" w:hAnsi="Calibri"/>
                <w:sz w:val="24"/>
                <w:szCs w:val="24"/>
              </w:rPr>
            </w:pPr>
            <w:r>
              <w:rPr>
                <w:rFonts w:ascii="Calibri" w:hAnsi="Calibri"/>
                <w:sz w:val="24"/>
                <w:szCs w:val="24"/>
              </w:rPr>
              <w:t>Railway View Road</w:t>
            </w:r>
          </w:p>
          <w:p w14:paraId="3583408B" w14:textId="77777777" w:rsidR="00CF0D81" w:rsidRDefault="00CF0D81">
            <w:pPr>
              <w:rPr>
                <w:rFonts w:ascii="Calibri" w:hAnsi="Calibri"/>
                <w:sz w:val="24"/>
                <w:szCs w:val="24"/>
              </w:rPr>
            </w:pPr>
            <w:r>
              <w:rPr>
                <w:rFonts w:ascii="Calibri" w:hAnsi="Calibri"/>
                <w:sz w:val="24"/>
                <w:szCs w:val="24"/>
              </w:rPr>
              <w:t>Clitheroe</w:t>
            </w:r>
          </w:p>
          <w:p w14:paraId="766A7E81" w14:textId="074FDEC1" w:rsidR="004D6A8E" w:rsidRPr="00533C3D" w:rsidRDefault="00CF0D81">
            <w:pPr>
              <w:rPr>
                <w:rFonts w:ascii="Calibri" w:hAnsi="Calibri"/>
                <w:sz w:val="24"/>
                <w:szCs w:val="24"/>
              </w:rPr>
            </w:pPr>
            <w:r>
              <w:rPr>
                <w:rFonts w:ascii="Calibri" w:hAnsi="Calibri"/>
                <w:sz w:val="24"/>
                <w:szCs w:val="24"/>
              </w:rPr>
              <w:t>BB7 2JG</w:t>
            </w:r>
          </w:p>
        </w:tc>
        <w:tc>
          <w:tcPr>
            <w:tcW w:w="1456" w:type="dxa"/>
          </w:tcPr>
          <w:p w14:paraId="6E841E36" w14:textId="77777777" w:rsidR="004D6A8E" w:rsidRPr="00533C3D" w:rsidRDefault="004D6A8E">
            <w:pPr>
              <w:pStyle w:val="DefaultText"/>
              <w:rPr>
                <w:rFonts w:ascii="Calibri" w:hAnsi="Calibri"/>
                <w:sz w:val="24"/>
                <w:szCs w:val="24"/>
              </w:rPr>
            </w:pPr>
          </w:p>
        </w:tc>
        <w:tc>
          <w:tcPr>
            <w:tcW w:w="4836" w:type="dxa"/>
            <w:gridSpan w:val="3"/>
            <w:vMerge w:val="restart"/>
            <w:tcBorders>
              <w:bottom w:val="single" w:sz="4" w:space="0" w:color="auto"/>
            </w:tcBorders>
          </w:tcPr>
          <w:p w14:paraId="5D87E77D" w14:textId="1A9FC166" w:rsidR="004D6A8E" w:rsidRPr="00533C3D" w:rsidRDefault="00CF0D81">
            <w:pPr>
              <w:jc w:val="left"/>
              <w:rPr>
                <w:rFonts w:ascii="Calibri" w:hAnsi="Calibri"/>
                <w:sz w:val="24"/>
                <w:szCs w:val="24"/>
              </w:rPr>
            </w:pPr>
            <w:r>
              <w:rPr>
                <w:rFonts w:ascii="Calibri" w:hAnsi="Calibri"/>
                <w:sz w:val="24"/>
                <w:szCs w:val="24"/>
              </w:rPr>
              <w:t>Mr Craig Harrison</w:t>
            </w:r>
          </w:p>
          <w:p w14:paraId="30C335CB" w14:textId="77777777" w:rsidR="00CF0D81" w:rsidRDefault="00CF0D81">
            <w:pPr>
              <w:jc w:val="left"/>
              <w:rPr>
                <w:rFonts w:ascii="Calibri" w:hAnsi="Calibri"/>
                <w:sz w:val="24"/>
                <w:szCs w:val="24"/>
              </w:rPr>
            </w:pPr>
            <w:r>
              <w:rPr>
                <w:rFonts w:ascii="Calibri" w:hAnsi="Calibri"/>
                <w:sz w:val="24"/>
                <w:szCs w:val="24"/>
              </w:rPr>
              <w:t>Sunderland and Peacock Ltd</w:t>
            </w:r>
          </w:p>
          <w:p w14:paraId="56401407" w14:textId="77777777" w:rsidR="00CF0D81" w:rsidRDefault="00CF0D81">
            <w:pPr>
              <w:jc w:val="left"/>
              <w:rPr>
                <w:rFonts w:ascii="Calibri" w:hAnsi="Calibri"/>
                <w:sz w:val="24"/>
                <w:szCs w:val="24"/>
              </w:rPr>
            </w:pPr>
            <w:r>
              <w:rPr>
                <w:rFonts w:ascii="Calibri" w:hAnsi="Calibri"/>
                <w:sz w:val="24"/>
                <w:szCs w:val="24"/>
              </w:rPr>
              <w:t>Hazelmere</w:t>
            </w:r>
          </w:p>
          <w:p w14:paraId="751763F9" w14:textId="77777777" w:rsidR="00CF0D81" w:rsidRDefault="00CF0D81">
            <w:pPr>
              <w:jc w:val="left"/>
              <w:rPr>
                <w:rFonts w:ascii="Calibri" w:hAnsi="Calibri"/>
                <w:sz w:val="24"/>
                <w:szCs w:val="24"/>
              </w:rPr>
            </w:pPr>
            <w:r>
              <w:rPr>
                <w:rFonts w:ascii="Calibri" w:hAnsi="Calibri"/>
                <w:sz w:val="24"/>
                <w:szCs w:val="24"/>
              </w:rPr>
              <w:t>Pimlico Road</w:t>
            </w:r>
          </w:p>
          <w:p w14:paraId="04B570AA" w14:textId="77777777" w:rsidR="00CF0D81" w:rsidRDefault="00CF0D81">
            <w:pPr>
              <w:jc w:val="left"/>
              <w:rPr>
                <w:rFonts w:ascii="Calibri" w:hAnsi="Calibri"/>
                <w:sz w:val="24"/>
                <w:szCs w:val="24"/>
              </w:rPr>
            </w:pPr>
            <w:r>
              <w:rPr>
                <w:rFonts w:ascii="Calibri" w:hAnsi="Calibri"/>
                <w:sz w:val="24"/>
                <w:szCs w:val="24"/>
              </w:rPr>
              <w:t>Clitheroe</w:t>
            </w:r>
          </w:p>
          <w:p w14:paraId="41C89993" w14:textId="3FAFCDE0" w:rsidR="004D6A8E" w:rsidRPr="00533C3D" w:rsidRDefault="00CF0D81">
            <w:pPr>
              <w:jc w:val="left"/>
              <w:rPr>
                <w:rFonts w:ascii="Calibri" w:hAnsi="Calibri"/>
                <w:sz w:val="24"/>
                <w:szCs w:val="24"/>
              </w:rPr>
            </w:pPr>
            <w:r>
              <w:rPr>
                <w:rFonts w:ascii="Calibri" w:hAnsi="Calibri"/>
                <w:sz w:val="24"/>
                <w:szCs w:val="24"/>
              </w:rPr>
              <w:t>BB7 2AG</w:t>
            </w:r>
          </w:p>
        </w:tc>
      </w:tr>
      <w:tr w:rsidR="004D6A8E" w:rsidRPr="00533C3D" w14:paraId="04AE06A3" w14:textId="77777777">
        <w:trPr>
          <w:cantSplit/>
        </w:trPr>
        <w:tc>
          <w:tcPr>
            <w:tcW w:w="4124" w:type="dxa"/>
            <w:gridSpan w:val="2"/>
            <w:vMerge/>
            <w:tcBorders>
              <w:bottom w:val="single" w:sz="4" w:space="0" w:color="auto"/>
            </w:tcBorders>
          </w:tcPr>
          <w:p w14:paraId="0BA84E2C" w14:textId="77777777" w:rsidR="004D6A8E" w:rsidRPr="00533C3D" w:rsidRDefault="004D6A8E">
            <w:pPr>
              <w:pStyle w:val="DefaultText"/>
              <w:rPr>
                <w:rFonts w:ascii="Calibri" w:hAnsi="Calibri"/>
                <w:sz w:val="24"/>
                <w:szCs w:val="24"/>
              </w:rPr>
            </w:pPr>
          </w:p>
        </w:tc>
        <w:tc>
          <w:tcPr>
            <w:tcW w:w="1456" w:type="dxa"/>
          </w:tcPr>
          <w:p w14:paraId="52CBA162"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68FB1DAB" w14:textId="77777777" w:rsidR="004D6A8E" w:rsidRPr="00533C3D" w:rsidRDefault="004D6A8E">
            <w:pPr>
              <w:pStyle w:val="DefaultText"/>
              <w:rPr>
                <w:rFonts w:ascii="Calibri" w:hAnsi="Calibri"/>
                <w:sz w:val="24"/>
                <w:szCs w:val="24"/>
              </w:rPr>
            </w:pPr>
          </w:p>
        </w:tc>
      </w:tr>
      <w:tr w:rsidR="004D6A8E" w:rsidRPr="00533C3D" w14:paraId="241EEC9E" w14:textId="77777777">
        <w:trPr>
          <w:cantSplit/>
        </w:trPr>
        <w:tc>
          <w:tcPr>
            <w:tcW w:w="4124" w:type="dxa"/>
            <w:gridSpan w:val="2"/>
            <w:vMerge/>
            <w:tcBorders>
              <w:bottom w:val="single" w:sz="4" w:space="0" w:color="auto"/>
            </w:tcBorders>
          </w:tcPr>
          <w:p w14:paraId="234142B4" w14:textId="77777777" w:rsidR="004D6A8E" w:rsidRPr="00533C3D" w:rsidRDefault="004D6A8E">
            <w:pPr>
              <w:pStyle w:val="DefaultText"/>
              <w:rPr>
                <w:rFonts w:ascii="Calibri" w:hAnsi="Calibri"/>
                <w:sz w:val="24"/>
                <w:szCs w:val="24"/>
              </w:rPr>
            </w:pPr>
          </w:p>
        </w:tc>
        <w:tc>
          <w:tcPr>
            <w:tcW w:w="1456" w:type="dxa"/>
          </w:tcPr>
          <w:p w14:paraId="19A8C2AB"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7A40D456" w14:textId="77777777" w:rsidR="004D6A8E" w:rsidRPr="00533C3D" w:rsidRDefault="004D6A8E">
            <w:pPr>
              <w:pStyle w:val="DefaultText"/>
              <w:rPr>
                <w:rFonts w:ascii="Calibri" w:hAnsi="Calibri"/>
                <w:sz w:val="24"/>
                <w:szCs w:val="24"/>
              </w:rPr>
            </w:pPr>
          </w:p>
        </w:tc>
      </w:tr>
      <w:tr w:rsidR="004D6A8E" w:rsidRPr="00533C3D" w14:paraId="2D482D3B" w14:textId="77777777">
        <w:trPr>
          <w:cantSplit/>
        </w:trPr>
        <w:tc>
          <w:tcPr>
            <w:tcW w:w="4124" w:type="dxa"/>
            <w:gridSpan w:val="2"/>
            <w:vMerge/>
            <w:tcBorders>
              <w:bottom w:val="single" w:sz="4" w:space="0" w:color="auto"/>
            </w:tcBorders>
          </w:tcPr>
          <w:p w14:paraId="51682929" w14:textId="77777777" w:rsidR="004D6A8E" w:rsidRPr="00533C3D" w:rsidRDefault="004D6A8E">
            <w:pPr>
              <w:pStyle w:val="DefaultText"/>
              <w:rPr>
                <w:rFonts w:ascii="Calibri" w:hAnsi="Calibri"/>
                <w:sz w:val="24"/>
                <w:szCs w:val="24"/>
              </w:rPr>
            </w:pPr>
          </w:p>
        </w:tc>
        <w:tc>
          <w:tcPr>
            <w:tcW w:w="1456" w:type="dxa"/>
          </w:tcPr>
          <w:p w14:paraId="23FFF9D7"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2E206ED2" w14:textId="77777777" w:rsidR="004D6A8E" w:rsidRPr="00533C3D" w:rsidRDefault="004D6A8E">
            <w:pPr>
              <w:pStyle w:val="DefaultText"/>
              <w:rPr>
                <w:rFonts w:ascii="Calibri" w:hAnsi="Calibri"/>
                <w:sz w:val="24"/>
                <w:szCs w:val="24"/>
              </w:rPr>
            </w:pPr>
          </w:p>
        </w:tc>
      </w:tr>
      <w:tr w:rsidR="004D6A8E" w:rsidRPr="00533C3D" w14:paraId="0E6E732C" w14:textId="77777777">
        <w:trPr>
          <w:cantSplit/>
        </w:trPr>
        <w:tc>
          <w:tcPr>
            <w:tcW w:w="4124" w:type="dxa"/>
            <w:gridSpan w:val="2"/>
            <w:vMerge/>
            <w:tcBorders>
              <w:bottom w:val="single" w:sz="4" w:space="0" w:color="auto"/>
            </w:tcBorders>
          </w:tcPr>
          <w:p w14:paraId="44FBFA17" w14:textId="77777777" w:rsidR="004D6A8E" w:rsidRPr="00533C3D" w:rsidRDefault="004D6A8E">
            <w:pPr>
              <w:pStyle w:val="DefaultText"/>
              <w:rPr>
                <w:rFonts w:ascii="Calibri" w:hAnsi="Calibri"/>
                <w:sz w:val="24"/>
                <w:szCs w:val="24"/>
              </w:rPr>
            </w:pPr>
          </w:p>
        </w:tc>
        <w:tc>
          <w:tcPr>
            <w:tcW w:w="1456" w:type="dxa"/>
            <w:tcBorders>
              <w:bottom w:val="single" w:sz="6" w:space="0" w:color="auto"/>
            </w:tcBorders>
          </w:tcPr>
          <w:p w14:paraId="11B60D0A"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101EF374" w14:textId="77777777" w:rsidR="004D6A8E" w:rsidRPr="00533C3D" w:rsidRDefault="004D6A8E">
            <w:pPr>
              <w:pStyle w:val="DefaultText"/>
              <w:rPr>
                <w:rFonts w:ascii="Calibri" w:hAnsi="Calibri"/>
                <w:sz w:val="24"/>
                <w:szCs w:val="24"/>
              </w:rPr>
            </w:pPr>
          </w:p>
        </w:tc>
      </w:tr>
    </w:tbl>
    <w:p w14:paraId="3E452425" w14:textId="77777777" w:rsidR="004D6A8E" w:rsidRPr="00533C3D" w:rsidRDefault="004D6A8E">
      <w:pPr>
        <w:pStyle w:val="TableText"/>
        <w:rPr>
          <w:rFonts w:ascii="Calibri" w:hAnsi="Calibri"/>
          <w:sz w:val="24"/>
          <w:szCs w:val="24"/>
        </w:rPr>
      </w:pPr>
    </w:p>
    <w:tbl>
      <w:tblPr>
        <w:tblW w:w="10446" w:type="dxa"/>
        <w:tblInd w:w="43" w:type="dxa"/>
        <w:tblLayout w:type="fixed"/>
        <w:tblCellMar>
          <w:top w:w="29" w:type="dxa"/>
          <w:left w:w="43" w:type="dxa"/>
          <w:bottom w:w="29" w:type="dxa"/>
          <w:right w:w="43" w:type="dxa"/>
        </w:tblCellMar>
        <w:tblLook w:val="0000" w:firstRow="0" w:lastRow="0" w:firstColumn="0" w:lastColumn="0" w:noHBand="0" w:noVBand="0"/>
      </w:tblPr>
      <w:tblGrid>
        <w:gridCol w:w="43"/>
        <w:gridCol w:w="798"/>
        <w:gridCol w:w="152"/>
        <w:gridCol w:w="1314"/>
        <w:gridCol w:w="1187"/>
        <w:gridCol w:w="1466"/>
        <w:gridCol w:w="1466"/>
        <w:gridCol w:w="3730"/>
        <w:gridCol w:w="290"/>
      </w:tblGrid>
      <w:tr w:rsidR="004D6A8E" w:rsidRPr="00533C3D" w14:paraId="4D8EB7D5" w14:textId="77777777" w:rsidTr="001A1F97">
        <w:trPr>
          <w:gridAfter w:val="1"/>
          <w:wAfter w:w="290" w:type="dxa"/>
          <w:cantSplit/>
        </w:trPr>
        <w:tc>
          <w:tcPr>
            <w:tcW w:w="3494" w:type="dxa"/>
            <w:gridSpan w:val="5"/>
          </w:tcPr>
          <w:p w14:paraId="7D886C04" w14:textId="77777777" w:rsidR="004D6A8E" w:rsidRPr="00533C3D" w:rsidRDefault="004D6A8E">
            <w:pPr>
              <w:pStyle w:val="TableText"/>
              <w:rPr>
                <w:rFonts w:ascii="Calibri" w:hAnsi="Calibri"/>
                <w:sz w:val="24"/>
                <w:szCs w:val="24"/>
              </w:rPr>
            </w:pPr>
            <w:r w:rsidRPr="00533C3D">
              <w:rPr>
                <w:rFonts w:ascii="Calibri" w:hAnsi="Calibri"/>
                <w:b/>
                <w:sz w:val="24"/>
                <w:szCs w:val="24"/>
              </w:rPr>
              <w:t xml:space="preserve">DEVELOPMENT PROPOSED: </w:t>
            </w:r>
          </w:p>
        </w:tc>
        <w:tc>
          <w:tcPr>
            <w:tcW w:w="6662" w:type="dxa"/>
            <w:gridSpan w:val="3"/>
          </w:tcPr>
          <w:p w14:paraId="75A4C7B7" w14:textId="059EF589" w:rsidR="004D6A8E" w:rsidRPr="00533C3D" w:rsidRDefault="00CF0D81">
            <w:pPr>
              <w:rPr>
                <w:rFonts w:ascii="Calibri" w:hAnsi="Calibri"/>
                <w:sz w:val="24"/>
                <w:szCs w:val="24"/>
              </w:rPr>
            </w:pPr>
            <w:r>
              <w:rPr>
                <w:rFonts w:ascii="Calibri" w:hAnsi="Calibri"/>
                <w:sz w:val="24"/>
                <w:szCs w:val="24"/>
              </w:rPr>
              <w:t>Proposed dormer to rear, new ramped pedestrian access with handrail to front and alterations to front door.</w:t>
            </w:r>
          </w:p>
        </w:tc>
      </w:tr>
      <w:tr w:rsidR="004D6A8E" w:rsidRPr="00533C3D" w14:paraId="67939450" w14:textId="77777777" w:rsidTr="001A1F97">
        <w:trPr>
          <w:gridAfter w:val="1"/>
          <w:wAfter w:w="290" w:type="dxa"/>
          <w:cantSplit/>
        </w:trPr>
        <w:tc>
          <w:tcPr>
            <w:tcW w:w="841" w:type="dxa"/>
            <w:gridSpan w:val="2"/>
          </w:tcPr>
          <w:p w14:paraId="772F460F" w14:textId="77777777" w:rsidR="004D6A8E" w:rsidRPr="00533C3D" w:rsidRDefault="004D6A8E">
            <w:pPr>
              <w:pStyle w:val="TableText"/>
              <w:rPr>
                <w:rFonts w:ascii="Calibri" w:hAnsi="Calibri"/>
                <w:sz w:val="24"/>
                <w:szCs w:val="24"/>
              </w:rPr>
            </w:pPr>
            <w:r w:rsidRPr="00533C3D">
              <w:rPr>
                <w:rFonts w:ascii="Calibri" w:hAnsi="Calibri"/>
                <w:b/>
                <w:sz w:val="24"/>
                <w:szCs w:val="24"/>
              </w:rPr>
              <w:t>AT:</w:t>
            </w:r>
          </w:p>
        </w:tc>
        <w:tc>
          <w:tcPr>
            <w:tcW w:w="9315" w:type="dxa"/>
            <w:gridSpan w:val="6"/>
          </w:tcPr>
          <w:p w14:paraId="6B9FABED" w14:textId="729A6593" w:rsidR="004D6A8E" w:rsidRPr="00533C3D" w:rsidRDefault="00CF0D81">
            <w:pPr>
              <w:rPr>
                <w:rFonts w:ascii="Calibri" w:hAnsi="Calibri"/>
                <w:sz w:val="24"/>
                <w:szCs w:val="24"/>
              </w:rPr>
            </w:pPr>
            <w:r>
              <w:rPr>
                <w:rFonts w:ascii="Calibri" w:hAnsi="Calibri"/>
                <w:sz w:val="24"/>
                <w:szCs w:val="24"/>
              </w:rPr>
              <w:t>6 Railway View Road Clitheroe BB7 2HE</w:t>
            </w:r>
          </w:p>
        </w:tc>
      </w:tr>
      <w:tr w:rsidR="004D6A8E" w:rsidRPr="00533C3D" w14:paraId="58C2C311" w14:textId="77777777" w:rsidTr="001A1F97">
        <w:trPr>
          <w:gridAfter w:val="1"/>
          <w:wAfter w:w="290" w:type="dxa"/>
          <w:cantSplit/>
        </w:trPr>
        <w:tc>
          <w:tcPr>
            <w:tcW w:w="10156" w:type="dxa"/>
            <w:gridSpan w:val="8"/>
          </w:tcPr>
          <w:p w14:paraId="102CE551" w14:textId="77777777" w:rsidR="004D6A8E" w:rsidRDefault="004D6A8E">
            <w:pPr>
              <w:rPr>
                <w:rFonts w:ascii="Calibri" w:hAnsi="Calibri"/>
                <w:sz w:val="24"/>
                <w:szCs w:val="24"/>
              </w:rPr>
            </w:pPr>
            <w:r w:rsidRPr="00533C3D">
              <w:rPr>
                <w:rFonts w:ascii="Calibri" w:hAnsi="Calibri"/>
                <w:sz w:val="24"/>
                <w:szCs w:val="24"/>
              </w:rPr>
              <w:t xml:space="preserve">Ribble Valley Borough Council hereby give notice in pursuance of the provisions of the Town and Country Planning Act 1990 that permission </w:t>
            </w:r>
            <w:r w:rsidRPr="00533C3D">
              <w:rPr>
                <w:rFonts w:ascii="Calibri" w:hAnsi="Calibri"/>
                <w:b/>
                <w:sz w:val="24"/>
                <w:szCs w:val="24"/>
              </w:rPr>
              <w:t xml:space="preserve">has been refused </w:t>
            </w:r>
            <w:r w:rsidRPr="00533C3D">
              <w:rPr>
                <w:rFonts w:ascii="Calibri" w:hAnsi="Calibri"/>
                <w:sz w:val="24"/>
                <w:szCs w:val="24"/>
              </w:rPr>
              <w:t>for the carrying out of the above development for the following reason(s):</w:t>
            </w:r>
          </w:p>
          <w:p w14:paraId="23ADAC96" w14:textId="77777777" w:rsidR="001A1F97" w:rsidRPr="00533C3D" w:rsidRDefault="001A1F97">
            <w:pPr>
              <w:rPr>
                <w:rFonts w:ascii="Calibri" w:hAnsi="Calibri"/>
                <w:sz w:val="24"/>
                <w:szCs w:val="24"/>
              </w:rPr>
            </w:pPr>
          </w:p>
        </w:tc>
      </w:tr>
      <w:tr w:rsidR="004D6A8E" w:rsidRPr="00533C3D" w14:paraId="2F09415F" w14:textId="77777777" w:rsidTr="001A1F97">
        <w:trPr>
          <w:gridAfter w:val="1"/>
          <w:wAfter w:w="290" w:type="dxa"/>
          <w:cantSplit/>
        </w:trPr>
        <w:tc>
          <w:tcPr>
            <w:tcW w:w="993" w:type="dxa"/>
            <w:gridSpan w:val="3"/>
          </w:tcPr>
          <w:p w14:paraId="42C25571" w14:textId="3A35E406" w:rsidR="004D6A8E" w:rsidRPr="00533C3D" w:rsidRDefault="00CF0D81">
            <w:pPr>
              <w:rPr>
                <w:rFonts w:ascii="Calibri" w:hAnsi="Calibri"/>
                <w:sz w:val="24"/>
                <w:szCs w:val="24"/>
              </w:rPr>
            </w:pPr>
            <w:bookmarkStart w:id="0" w:name="Reasons" w:colFirst="0" w:colLast="1"/>
            <w:r>
              <w:rPr>
                <w:rFonts w:ascii="Calibri" w:hAnsi="Calibri"/>
                <w:sz w:val="24"/>
                <w:szCs w:val="24"/>
              </w:rPr>
              <w:t>1</w:t>
            </w:r>
          </w:p>
        </w:tc>
        <w:tc>
          <w:tcPr>
            <w:tcW w:w="9163" w:type="dxa"/>
            <w:gridSpan w:val="5"/>
          </w:tcPr>
          <w:p w14:paraId="52A1BF9D" w14:textId="77777777" w:rsidR="00A72C23" w:rsidRPr="00A72C23" w:rsidRDefault="00A72C23" w:rsidP="00A72C23">
            <w:pPr>
              <w:rPr>
                <w:rFonts w:ascii="Calibri" w:hAnsi="Calibri"/>
                <w:sz w:val="24"/>
                <w:szCs w:val="24"/>
              </w:rPr>
            </w:pPr>
            <w:r w:rsidRPr="00A72C23">
              <w:rPr>
                <w:rFonts w:ascii="Calibri" w:hAnsi="Calibri"/>
                <w:sz w:val="24"/>
                <w:szCs w:val="24"/>
              </w:rPr>
              <w:t xml:space="preserve">The proposed rear dormer, by virtue of its width, height, cubic volume and fenestration, would read as an unsympathetic and incongruous addition to the property which in turn would be harmful to the visual amenities of the area and the significance of the conservation area. </w:t>
            </w:r>
          </w:p>
          <w:p w14:paraId="2240BABC" w14:textId="77777777" w:rsidR="00A72C23" w:rsidRPr="00A72C23" w:rsidRDefault="00A72C23" w:rsidP="00A72C23">
            <w:pPr>
              <w:rPr>
                <w:rFonts w:ascii="Calibri" w:hAnsi="Calibri"/>
                <w:sz w:val="24"/>
                <w:szCs w:val="24"/>
              </w:rPr>
            </w:pPr>
          </w:p>
          <w:p w14:paraId="3454A9F7" w14:textId="6FF0405D" w:rsidR="004D6A8E" w:rsidRPr="00533C3D" w:rsidRDefault="00A72C23" w:rsidP="00A72C23">
            <w:pPr>
              <w:rPr>
                <w:rFonts w:ascii="Calibri" w:hAnsi="Calibri"/>
                <w:sz w:val="24"/>
                <w:szCs w:val="24"/>
              </w:rPr>
            </w:pPr>
            <w:r w:rsidRPr="00A72C23">
              <w:rPr>
                <w:rFonts w:ascii="Calibri" w:hAnsi="Calibri"/>
                <w:sz w:val="24"/>
                <w:szCs w:val="24"/>
              </w:rPr>
              <w:t xml:space="preserve">The proposed development would therefore fail to satisfy the requirements of Paragraph 135 </w:t>
            </w:r>
            <w:r w:rsidR="001A1F97">
              <w:rPr>
                <w:rFonts w:ascii="Calibri" w:hAnsi="Calibri"/>
                <w:sz w:val="24"/>
                <w:szCs w:val="24"/>
              </w:rPr>
              <w:t>©</w:t>
            </w:r>
            <w:r w:rsidRPr="00A72C23">
              <w:rPr>
                <w:rFonts w:ascii="Calibri" w:hAnsi="Calibri"/>
                <w:sz w:val="24"/>
                <w:szCs w:val="24"/>
              </w:rPr>
              <w:t xml:space="preserve"> and Section 16 of the National Planning Policy Framework, Policies DMG1 and DME4 and Key Statement EN5 of the Ribble Valley Core Strategy and Section 72 of the Planning (Listed Buildings and Conservation Areas) Act 1990.</w:t>
            </w:r>
          </w:p>
        </w:tc>
      </w:tr>
      <w:tr w:rsidR="004D6A8E" w:rsidRPr="00533C3D" w14:paraId="7EEE9534" w14:textId="77777777" w:rsidTr="001A1F97">
        <w:trPr>
          <w:gridAfter w:val="1"/>
          <w:wAfter w:w="290" w:type="dxa"/>
          <w:cantSplit/>
        </w:trPr>
        <w:tc>
          <w:tcPr>
            <w:tcW w:w="993" w:type="dxa"/>
            <w:gridSpan w:val="3"/>
          </w:tcPr>
          <w:p w14:paraId="111DAEC9" w14:textId="77777777" w:rsidR="004D6A8E" w:rsidRPr="00533C3D" w:rsidRDefault="004D6A8E">
            <w:pPr>
              <w:rPr>
                <w:rFonts w:ascii="Calibri" w:hAnsi="Calibri"/>
                <w:sz w:val="24"/>
                <w:szCs w:val="24"/>
              </w:rPr>
            </w:pPr>
          </w:p>
        </w:tc>
        <w:tc>
          <w:tcPr>
            <w:tcW w:w="9163" w:type="dxa"/>
            <w:gridSpan w:val="5"/>
          </w:tcPr>
          <w:p w14:paraId="3AC6FD42" w14:textId="77777777" w:rsidR="004D6A8E" w:rsidRPr="00533C3D" w:rsidRDefault="004D6A8E">
            <w:pPr>
              <w:rPr>
                <w:rFonts w:ascii="Calibri" w:hAnsi="Calibri"/>
                <w:sz w:val="24"/>
                <w:szCs w:val="24"/>
              </w:rPr>
            </w:pPr>
          </w:p>
        </w:tc>
      </w:tr>
      <w:tr w:rsidR="00BF7ED8" w:rsidRPr="00533C3D" w14:paraId="066205E8" w14:textId="77777777" w:rsidTr="001A1F97">
        <w:trPr>
          <w:gridAfter w:val="1"/>
          <w:wAfter w:w="290" w:type="dxa"/>
          <w:cantSplit/>
        </w:trPr>
        <w:tc>
          <w:tcPr>
            <w:tcW w:w="993" w:type="dxa"/>
            <w:gridSpan w:val="3"/>
          </w:tcPr>
          <w:p w14:paraId="21DEEFFE" w14:textId="77777777" w:rsidR="00BF7ED8" w:rsidRPr="00533C3D" w:rsidRDefault="00BF7ED8">
            <w:pPr>
              <w:rPr>
                <w:rFonts w:ascii="Calibri" w:hAnsi="Calibri"/>
                <w:sz w:val="24"/>
                <w:szCs w:val="24"/>
              </w:rPr>
            </w:pPr>
          </w:p>
        </w:tc>
        <w:tc>
          <w:tcPr>
            <w:tcW w:w="9163" w:type="dxa"/>
            <w:gridSpan w:val="5"/>
          </w:tcPr>
          <w:p w14:paraId="00A99FBF" w14:textId="77777777" w:rsidR="00BF7ED8" w:rsidRPr="00533C3D" w:rsidRDefault="00BF7ED8">
            <w:pPr>
              <w:rPr>
                <w:rFonts w:ascii="Calibri" w:hAnsi="Calibri"/>
                <w:sz w:val="24"/>
                <w:szCs w:val="24"/>
              </w:rPr>
            </w:pPr>
          </w:p>
        </w:tc>
      </w:tr>
      <w:tr w:rsidR="00BF7ED8" w:rsidRPr="00533C3D" w14:paraId="3B8DA3E8" w14:textId="77777777" w:rsidTr="001A1F97">
        <w:trPr>
          <w:gridAfter w:val="1"/>
          <w:wAfter w:w="290" w:type="dxa"/>
          <w:cantSplit/>
        </w:trPr>
        <w:tc>
          <w:tcPr>
            <w:tcW w:w="993" w:type="dxa"/>
            <w:gridSpan w:val="3"/>
          </w:tcPr>
          <w:p w14:paraId="79894C80" w14:textId="77777777" w:rsidR="00BF7ED8" w:rsidRPr="00533C3D" w:rsidRDefault="00BF7ED8">
            <w:pPr>
              <w:rPr>
                <w:rFonts w:ascii="Calibri" w:hAnsi="Calibri"/>
                <w:sz w:val="24"/>
                <w:szCs w:val="24"/>
              </w:rPr>
            </w:pPr>
          </w:p>
        </w:tc>
        <w:tc>
          <w:tcPr>
            <w:tcW w:w="9163" w:type="dxa"/>
            <w:gridSpan w:val="5"/>
          </w:tcPr>
          <w:p w14:paraId="2348D12E" w14:textId="77777777" w:rsidR="00BF7ED8" w:rsidRPr="00533C3D" w:rsidRDefault="00BF7ED8">
            <w:pPr>
              <w:rPr>
                <w:rFonts w:ascii="Calibri" w:hAnsi="Calibri"/>
                <w:sz w:val="24"/>
                <w:szCs w:val="24"/>
              </w:rPr>
            </w:pPr>
          </w:p>
        </w:tc>
      </w:tr>
      <w:tr w:rsidR="00BF7ED8" w:rsidRPr="00533C3D" w14:paraId="5EC6C8AC" w14:textId="77777777" w:rsidTr="001A1F97">
        <w:trPr>
          <w:gridAfter w:val="1"/>
          <w:wAfter w:w="290" w:type="dxa"/>
          <w:cantSplit/>
        </w:trPr>
        <w:tc>
          <w:tcPr>
            <w:tcW w:w="993" w:type="dxa"/>
            <w:gridSpan w:val="3"/>
          </w:tcPr>
          <w:p w14:paraId="43D5DF16" w14:textId="77777777" w:rsidR="00BF7ED8" w:rsidRPr="00533C3D" w:rsidRDefault="00BF7ED8">
            <w:pPr>
              <w:rPr>
                <w:rFonts w:ascii="Calibri" w:hAnsi="Calibri"/>
                <w:sz w:val="24"/>
                <w:szCs w:val="24"/>
              </w:rPr>
            </w:pPr>
          </w:p>
        </w:tc>
        <w:tc>
          <w:tcPr>
            <w:tcW w:w="9163" w:type="dxa"/>
            <w:gridSpan w:val="5"/>
          </w:tcPr>
          <w:p w14:paraId="7EDC26BB" w14:textId="77777777" w:rsidR="00BF7ED8" w:rsidRPr="00533C3D" w:rsidRDefault="00BF7ED8">
            <w:pPr>
              <w:rPr>
                <w:rFonts w:ascii="Calibri" w:hAnsi="Calibri"/>
                <w:sz w:val="24"/>
                <w:szCs w:val="24"/>
              </w:rPr>
            </w:pPr>
          </w:p>
        </w:tc>
      </w:tr>
      <w:tr w:rsidR="00BF7ED8" w:rsidRPr="00533C3D" w14:paraId="66949D0A" w14:textId="77777777" w:rsidTr="001A1F97">
        <w:trPr>
          <w:gridAfter w:val="1"/>
          <w:wAfter w:w="290" w:type="dxa"/>
          <w:cantSplit/>
        </w:trPr>
        <w:tc>
          <w:tcPr>
            <w:tcW w:w="993" w:type="dxa"/>
            <w:gridSpan w:val="3"/>
          </w:tcPr>
          <w:p w14:paraId="0B0D4854" w14:textId="77777777" w:rsidR="00BF7ED8" w:rsidRPr="00533C3D" w:rsidRDefault="00BF7ED8">
            <w:pPr>
              <w:rPr>
                <w:rFonts w:ascii="Calibri" w:hAnsi="Calibri"/>
                <w:sz w:val="24"/>
                <w:szCs w:val="24"/>
              </w:rPr>
            </w:pPr>
          </w:p>
        </w:tc>
        <w:tc>
          <w:tcPr>
            <w:tcW w:w="9163" w:type="dxa"/>
            <w:gridSpan w:val="5"/>
          </w:tcPr>
          <w:p w14:paraId="4B244BF9" w14:textId="77777777" w:rsidR="00BF7ED8" w:rsidRDefault="001A1F97" w:rsidP="001A1F97">
            <w:pPr>
              <w:jc w:val="right"/>
              <w:rPr>
                <w:rFonts w:ascii="Calibri" w:hAnsi="Calibri"/>
                <w:sz w:val="24"/>
                <w:szCs w:val="24"/>
              </w:rPr>
            </w:pPr>
            <w:r>
              <w:rPr>
                <w:rFonts w:ascii="Calibri" w:hAnsi="Calibri"/>
                <w:sz w:val="24"/>
                <w:szCs w:val="24"/>
              </w:rPr>
              <w:t>P.T.O.</w:t>
            </w:r>
          </w:p>
          <w:p w14:paraId="308D81B6" w14:textId="77777777" w:rsidR="001A1F97" w:rsidRDefault="001A1F97" w:rsidP="001A1F97">
            <w:pPr>
              <w:jc w:val="right"/>
              <w:rPr>
                <w:rFonts w:ascii="Calibri" w:hAnsi="Calibri"/>
                <w:sz w:val="24"/>
                <w:szCs w:val="24"/>
              </w:rPr>
            </w:pPr>
          </w:p>
          <w:p w14:paraId="179C69D4" w14:textId="2C900329" w:rsidR="001A1F97" w:rsidRPr="00533C3D" w:rsidRDefault="001A1F97" w:rsidP="001A1F97">
            <w:pPr>
              <w:jc w:val="right"/>
              <w:rPr>
                <w:rFonts w:ascii="Calibri" w:hAnsi="Calibri"/>
                <w:sz w:val="24"/>
                <w:szCs w:val="24"/>
              </w:rPr>
            </w:pPr>
          </w:p>
        </w:tc>
      </w:tr>
      <w:tr w:rsidR="004D6A8E" w:rsidRPr="00533C3D" w14:paraId="152EDDEC" w14:textId="77777777" w:rsidTr="001A1F97">
        <w:trPr>
          <w:gridAfter w:val="1"/>
          <w:wAfter w:w="290" w:type="dxa"/>
          <w:cantSplit/>
        </w:trPr>
        <w:tc>
          <w:tcPr>
            <w:tcW w:w="993" w:type="dxa"/>
            <w:gridSpan w:val="3"/>
          </w:tcPr>
          <w:p w14:paraId="6E597D38" w14:textId="77777777" w:rsidR="004D6A8E" w:rsidRPr="00533C3D" w:rsidRDefault="004D6A8E">
            <w:pPr>
              <w:rPr>
                <w:rFonts w:ascii="Calibri" w:hAnsi="Calibri"/>
                <w:sz w:val="24"/>
                <w:szCs w:val="24"/>
              </w:rPr>
            </w:pPr>
          </w:p>
        </w:tc>
        <w:tc>
          <w:tcPr>
            <w:tcW w:w="9163" w:type="dxa"/>
            <w:gridSpan w:val="5"/>
          </w:tcPr>
          <w:p w14:paraId="7A25BF75" w14:textId="77777777" w:rsidR="004D6A8E" w:rsidRPr="00533C3D" w:rsidRDefault="004D6A8E">
            <w:pPr>
              <w:rPr>
                <w:rFonts w:ascii="Calibri" w:hAnsi="Calibri"/>
                <w:sz w:val="24"/>
                <w:szCs w:val="24"/>
              </w:rPr>
            </w:pPr>
          </w:p>
        </w:tc>
      </w:tr>
      <w:tr w:rsidR="004D6A8E" w:rsidRPr="00533C3D" w14:paraId="39D902B8" w14:textId="77777777" w:rsidTr="001A1F97">
        <w:trPr>
          <w:gridAfter w:val="1"/>
          <w:wAfter w:w="290" w:type="dxa"/>
          <w:cantSplit/>
        </w:trPr>
        <w:tc>
          <w:tcPr>
            <w:tcW w:w="993" w:type="dxa"/>
            <w:gridSpan w:val="3"/>
          </w:tcPr>
          <w:p w14:paraId="4204684C" w14:textId="77777777" w:rsidR="004D6A8E" w:rsidRPr="00533C3D" w:rsidRDefault="004D6A8E">
            <w:pPr>
              <w:rPr>
                <w:rFonts w:ascii="Calibri" w:hAnsi="Calibri"/>
                <w:sz w:val="24"/>
                <w:szCs w:val="24"/>
              </w:rPr>
            </w:pPr>
          </w:p>
        </w:tc>
        <w:tc>
          <w:tcPr>
            <w:tcW w:w="9163" w:type="dxa"/>
            <w:gridSpan w:val="5"/>
          </w:tcPr>
          <w:p w14:paraId="3E2202FA" w14:textId="77777777" w:rsidR="004D6A8E" w:rsidRPr="00533C3D" w:rsidRDefault="004D6A8E">
            <w:pPr>
              <w:rPr>
                <w:rFonts w:ascii="Calibri" w:hAnsi="Calibri"/>
                <w:sz w:val="24"/>
                <w:szCs w:val="24"/>
              </w:rPr>
            </w:pPr>
          </w:p>
        </w:tc>
      </w:tr>
      <w:tr w:rsidR="004D6A8E" w:rsidRPr="00533C3D" w14:paraId="5F704368" w14:textId="77777777" w:rsidTr="001A1F97">
        <w:trPr>
          <w:gridAfter w:val="1"/>
          <w:wAfter w:w="290" w:type="dxa"/>
          <w:cantSplit/>
        </w:trPr>
        <w:tc>
          <w:tcPr>
            <w:tcW w:w="993" w:type="dxa"/>
            <w:gridSpan w:val="3"/>
          </w:tcPr>
          <w:p w14:paraId="554A14C6" w14:textId="77777777" w:rsidR="004D6A8E" w:rsidRPr="00533C3D" w:rsidRDefault="004D6A8E">
            <w:pPr>
              <w:rPr>
                <w:rFonts w:ascii="Calibri" w:hAnsi="Calibri"/>
                <w:sz w:val="24"/>
                <w:szCs w:val="24"/>
              </w:rPr>
            </w:pPr>
          </w:p>
        </w:tc>
        <w:tc>
          <w:tcPr>
            <w:tcW w:w="9163" w:type="dxa"/>
            <w:gridSpan w:val="5"/>
          </w:tcPr>
          <w:p w14:paraId="160BD828" w14:textId="77777777" w:rsidR="004D6A8E" w:rsidRPr="00533C3D" w:rsidRDefault="004D6A8E">
            <w:pPr>
              <w:rPr>
                <w:rFonts w:ascii="Calibri" w:hAnsi="Calibri"/>
                <w:sz w:val="24"/>
                <w:szCs w:val="24"/>
              </w:rPr>
            </w:pPr>
          </w:p>
        </w:tc>
      </w:tr>
      <w:bookmarkEnd w:id="0"/>
      <w:tr w:rsidR="004D6A8E" w:rsidRPr="00533C3D" w14:paraId="07288AB5" w14:textId="77777777" w:rsidTr="001A1F97">
        <w:trPr>
          <w:gridAfter w:val="1"/>
          <w:wAfter w:w="290" w:type="dxa"/>
          <w:cantSplit/>
        </w:trPr>
        <w:tc>
          <w:tcPr>
            <w:tcW w:w="993" w:type="dxa"/>
            <w:gridSpan w:val="3"/>
          </w:tcPr>
          <w:p w14:paraId="70D6D48E" w14:textId="77777777" w:rsidR="004D6A8E" w:rsidRPr="00533C3D" w:rsidRDefault="004D6A8E">
            <w:pPr>
              <w:rPr>
                <w:rFonts w:ascii="Calibri" w:hAnsi="Calibri"/>
                <w:b/>
                <w:bCs/>
                <w:sz w:val="24"/>
                <w:szCs w:val="24"/>
              </w:rPr>
            </w:pPr>
            <w:r w:rsidRPr="00533C3D">
              <w:rPr>
                <w:rFonts w:ascii="Calibri" w:hAnsi="Calibri"/>
                <w:b/>
                <w:bCs/>
                <w:sz w:val="24"/>
                <w:szCs w:val="24"/>
              </w:rPr>
              <w:t>Note(s)</w:t>
            </w:r>
          </w:p>
        </w:tc>
        <w:tc>
          <w:tcPr>
            <w:tcW w:w="1314" w:type="dxa"/>
          </w:tcPr>
          <w:p w14:paraId="7CA53B60" w14:textId="77777777" w:rsidR="004D6A8E" w:rsidRPr="00533C3D" w:rsidRDefault="004D6A8E">
            <w:pPr>
              <w:rPr>
                <w:rFonts w:ascii="Calibri" w:hAnsi="Calibri"/>
                <w:sz w:val="24"/>
                <w:szCs w:val="24"/>
              </w:rPr>
            </w:pPr>
          </w:p>
        </w:tc>
        <w:tc>
          <w:tcPr>
            <w:tcW w:w="1187" w:type="dxa"/>
          </w:tcPr>
          <w:p w14:paraId="69E3D260" w14:textId="77777777" w:rsidR="004D6A8E" w:rsidRPr="00533C3D" w:rsidRDefault="004D6A8E">
            <w:pPr>
              <w:rPr>
                <w:rFonts w:ascii="Calibri" w:hAnsi="Calibri"/>
                <w:sz w:val="24"/>
                <w:szCs w:val="24"/>
              </w:rPr>
            </w:pPr>
          </w:p>
        </w:tc>
        <w:tc>
          <w:tcPr>
            <w:tcW w:w="1466" w:type="dxa"/>
          </w:tcPr>
          <w:p w14:paraId="640A9A7E" w14:textId="77777777" w:rsidR="004D6A8E" w:rsidRPr="00533C3D" w:rsidRDefault="004D6A8E">
            <w:pPr>
              <w:rPr>
                <w:rFonts w:ascii="Calibri" w:hAnsi="Calibri"/>
                <w:sz w:val="24"/>
                <w:szCs w:val="24"/>
              </w:rPr>
            </w:pPr>
          </w:p>
        </w:tc>
        <w:tc>
          <w:tcPr>
            <w:tcW w:w="1466" w:type="dxa"/>
          </w:tcPr>
          <w:p w14:paraId="05D5CA04" w14:textId="77777777" w:rsidR="004D6A8E" w:rsidRPr="00533C3D" w:rsidRDefault="004D6A8E">
            <w:pPr>
              <w:rPr>
                <w:rFonts w:ascii="Calibri" w:hAnsi="Calibri"/>
                <w:sz w:val="24"/>
                <w:szCs w:val="24"/>
              </w:rPr>
            </w:pPr>
          </w:p>
        </w:tc>
        <w:tc>
          <w:tcPr>
            <w:tcW w:w="3730" w:type="dxa"/>
          </w:tcPr>
          <w:p w14:paraId="75B3A0B1" w14:textId="77777777" w:rsidR="004D6A8E" w:rsidRPr="00533C3D" w:rsidRDefault="004D6A8E">
            <w:pPr>
              <w:rPr>
                <w:rFonts w:ascii="Calibri" w:hAnsi="Calibri"/>
                <w:sz w:val="24"/>
                <w:szCs w:val="24"/>
              </w:rPr>
            </w:pPr>
          </w:p>
        </w:tc>
      </w:tr>
      <w:tr w:rsidR="004D6A8E" w:rsidRPr="00533C3D" w14:paraId="09155DFF" w14:textId="77777777" w:rsidTr="001A1F97">
        <w:trPr>
          <w:gridAfter w:val="1"/>
          <w:wAfter w:w="290" w:type="dxa"/>
          <w:cantSplit/>
        </w:trPr>
        <w:tc>
          <w:tcPr>
            <w:tcW w:w="993" w:type="dxa"/>
            <w:gridSpan w:val="3"/>
          </w:tcPr>
          <w:p w14:paraId="395E0484" w14:textId="77777777" w:rsidR="004D6A8E" w:rsidRDefault="004D6A8E">
            <w:pPr>
              <w:rPr>
                <w:rFonts w:ascii="Calibri" w:hAnsi="Calibri"/>
                <w:sz w:val="24"/>
                <w:szCs w:val="24"/>
              </w:rPr>
            </w:pPr>
            <w:r w:rsidRPr="00533C3D">
              <w:rPr>
                <w:rFonts w:ascii="Calibri" w:hAnsi="Calibri"/>
                <w:sz w:val="24"/>
                <w:szCs w:val="24"/>
              </w:rPr>
              <w:t>1</w:t>
            </w:r>
          </w:p>
          <w:p w14:paraId="66E00FB9" w14:textId="77777777" w:rsidR="00F81553" w:rsidRDefault="00F81553">
            <w:pPr>
              <w:rPr>
                <w:rFonts w:ascii="Calibri" w:hAnsi="Calibri"/>
                <w:sz w:val="24"/>
                <w:szCs w:val="24"/>
              </w:rPr>
            </w:pPr>
          </w:p>
          <w:p w14:paraId="3CC808E5" w14:textId="77777777" w:rsidR="00F81553" w:rsidRDefault="00F81553">
            <w:pPr>
              <w:rPr>
                <w:rFonts w:ascii="Calibri" w:hAnsi="Calibri"/>
                <w:sz w:val="24"/>
                <w:szCs w:val="24"/>
              </w:rPr>
            </w:pPr>
          </w:p>
          <w:p w14:paraId="610A071D" w14:textId="77777777" w:rsidR="00F81553" w:rsidRDefault="00F81553">
            <w:pPr>
              <w:rPr>
                <w:rFonts w:ascii="Calibri" w:hAnsi="Calibri"/>
                <w:sz w:val="24"/>
                <w:szCs w:val="24"/>
              </w:rPr>
            </w:pPr>
          </w:p>
          <w:p w14:paraId="58BFE024" w14:textId="77777777" w:rsidR="00F81553" w:rsidRDefault="00F81553">
            <w:pPr>
              <w:rPr>
                <w:rFonts w:ascii="Calibri" w:hAnsi="Calibri"/>
                <w:sz w:val="24"/>
                <w:szCs w:val="24"/>
              </w:rPr>
            </w:pPr>
          </w:p>
          <w:p w14:paraId="5406A18A" w14:textId="77777777" w:rsidR="00F81553" w:rsidRDefault="00F81553">
            <w:pPr>
              <w:rPr>
                <w:rFonts w:ascii="Calibri" w:hAnsi="Calibri"/>
                <w:sz w:val="24"/>
                <w:szCs w:val="24"/>
              </w:rPr>
            </w:pPr>
            <w:r>
              <w:rPr>
                <w:rFonts w:ascii="Calibri" w:hAnsi="Calibri"/>
                <w:sz w:val="24"/>
                <w:szCs w:val="24"/>
              </w:rPr>
              <w:t>2</w:t>
            </w:r>
          </w:p>
          <w:p w14:paraId="1D700A85" w14:textId="77777777" w:rsidR="00F81553" w:rsidRDefault="00F81553">
            <w:pPr>
              <w:rPr>
                <w:rFonts w:ascii="Calibri" w:hAnsi="Calibri"/>
                <w:sz w:val="24"/>
                <w:szCs w:val="24"/>
              </w:rPr>
            </w:pPr>
          </w:p>
          <w:p w14:paraId="6E504C8E" w14:textId="77777777" w:rsidR="00F81553" w:rsidRDefault="00F81553">
            <w:pPr>
              <w:rPr>
                <w:rFonts w:ascii="Calibri" w:hAnsi="Calibri"/>
                <w:sz w:val="24"/>
                <w:szCs w:val="24"/>
              </w:rPr>
            </w:pPr>
          </w:p>
          <w:p w14:paraId="1995E54A" w14:textId="77777777" w:rsidR="00F81553" w:rsidRPr="00533C3D" w:rsidRDefault="00F81553">
            <w:pPr>
              <w:rPr>
                <w:rFonts w:ascii="Calibri" w:hAnsi="Calibri"/>
                <w:sz w:val="24"/>
                <w:szCs w:val="24"/>
              </w:rPr>
            </w:pPr>
            <w:r>
              <w:rPr>
                <w:rFonts w:ascii="Calibri" w:hAnsi="Calibri"/>
                <w:sz w:val="24"/>
                <w:szCs w:val="24"/>
              </w:rPr>
              <w:t>3</w:t>
            </w:r>
          </w:p>
        </w:tc>
        <w:tc>
          <w:tcPr>
            <w:tcW w:w="9163" w:type="dxa"/>
            <w:gridSpan w:val="5"/>
          </w:tcPr>
          <w:tbl>
            <w:tblPr>
              <w:tblW w:w="0" w:type="auto"/>
              <w:tblInd w:w="43" w:type="dxa"/>
              <w:tblLayout w:type="fixed"/>
              <w:tblCellMar>
                <w:top w:w="29" w:type="dxa"/>
                <w:left w:w="43" w:type="dxa"/>
                <w:bottom w:w="29" w:type="dxa"/>
                <w:right w:w="43" w:type="dxa"/>
              </w:tblCellMar>
              <w:tblLook w:val="04A0" w:firstRow="1" w:lastRow="0" w:firstColumn="1" w:lastColumn="0" w:noHBand="0" w:noVBand="1"/>
            </w:tblPr>
            <w:tblGrid>
              <w:gridCol w:w="9163"/>
            </w:tblGrid>
            <w:tr w:rsidR="00793BBA" w14:paraId="5712D715" w14:textId="77777777" w:rsidTr="00F81553">
              <w:trPr>
                <w:cantSplit/>
                <w:trHeight w:val="2496"/>
              </w:trPr>
              <w:tc>
                <w:tcPr>
                  <w:tcW w:w="9163" w:type="dxa"/>
                  <w:hideMark/>
                </w:tcPr>
                <w:p w14:paraId="268A0B8C" w14:textId="77777777" w:rsidR="00793BBA" w:rsidRPr="000043C6" w:rsidRDefault="00793BBA" w:rsidP="00793BBA">
                  <w:pPr>
                    <w:rPr>
                      <w:rFonts w:ascii="Calibri" w:hAnsi="Calibri" w:cs="Calibri"/>
                    </w:rPr>
                  </w:pPr>
                  <w:r w:rsidRPr="000043C6">
                    <w:rPr>
                      <w:rFonts w:ascii="Calibri" w:hAnsi="Calibri" w:cs="Calibri"/>
                    </w:rPr>
                    <w:t xml:space="preserve">Applications for planning permission are assessed against the National Planning Policy Framework and the policies within the Core Strategy for the Ribble Valley.  The Local Planning Authority adopts a positive and proactive manner and will consider representations, liaise with consultees, and seek amendments to proposals where appropriate within statutory timescales. </w:t>
                  </w:r>
                </w:p>
                <w:p w14:paraId="18E9AE29" w14:textId="77777777" w:rsidR="00793BBA" w:rsidRPr="000043C6" w:rsidRDefault="00793BBA" w:rsidP="00793BBA">
                  <w:pPr>
                    <w:rPr>
                      <w:rFonts w:ascii="Calibri" w:hAnsi="Calibri" w:cs="Calibri"/>
                    </w:rPr>
                  </w:pPr>
                </w:p>
                <w:p w14:paraId="57CB2C7E" w14:textId="77777777" w:rsidR="00793BBA" w:rsidRPr="000043C6" w:rsidRDefault="00793BBA" w:rsidP="00793BBA">
                  <w:pPr>
                    <w:rPr>
                      <w:rFonts w:ascii="Calibri" w:hAnsi="Calibri" w:cs="Calibri"/>
                    </w:rPr>
                  </w:pPr>
                  <w:r w:rsidRPr="000043C6">
                    <w:rPr>
                      <w:rFonts w:ascii="Calibri" w:hAnsi="Calibri" w:cs="Calibri"/>
                    </w:rPr>
                    <w:t>The proposal does not comprise sustainable development and there were no amendments to the scheme, or conditions that could reasonably have been imposed, which could have made the development acceptable. It was therefore not possible to approve the application.</w:t>
                  </w:r>
                </w:p>
                <w:p w14:paraId="2876B032" w14:textId="77777777" w:rsidR="00793BBA" w:rsidRDefault="00793BBA" w:rsidP="00793BBA"/>
                <w:p w14:paraId="6C524082" w14:textId="77777777" w:rsidR="00F81553" w:rsidRPr="0098531B" w:rsidRDefault="00F81553" w:rsidP="00F81553">
                  <w:pPr>
                    <w:rPr>
                      <w:rFonts w:ascii="Calibri" w:hAnsi="Calibri" w:cs="Calibri"/>
                      <w:szCs w:val="22"/>
                    </w:rPr>
                  </w:pPr>
                  <w:r>
                    <w:rPr>
                      <w:rFonts w:ascii="Calibri" w:hAnsi="Calibri"/>
                      <w:szCs w:val="22"/>
                    </w:rPr>
                    <w:t>This Decision Notice should be read in conjunction with the officer’s report which is available to view on the website.</w:t>
                  </w:r>
                </w:p>
                <w:p w14:paraId="2A81ACF8" w14:textId="77777777" w:rsidR="00F81553" w:rsidRPr="00793BBA" w:rsidRDefault="00F81553" w:rsidP="00793BBA"/>
                <w:p w14:paraId="4BD575BE" w14:textId="77777777" w:rsidR="00793BBA" w:rsidRDefault="00793BBA" w:rsidP="00793BBA">
                  <w:pPr>
                    <w:rPr>
                      <w:rFonts w:ascii="Calibri" w:hAnsi="Calibri"/>
                      <w:sz w:val="24"/>
                      <w:szCs w:val="24"/>
                    </w:rPr>
                  </w:pPr>
                </w:p>
              </w:tc>
            </w:tr>
            <w:tr w:rsidR="00793BBA" w14:paraId="02BDD7B2" w14:textId="77777777" w:rsidTr="00793BBA">
              <w:trPr>
                <w:cantSplit/>
              </w:trPr>
              <w:tc>
                <w:tcPr>
                  <w:tcW w:w="9163" w:type="dxa"/>
                </w:tcPr>
                <w:p w14:paraId="08D23166" w14:textId="77777777" w:rsidR="00793BBA" w:rsidRDefault="00793BBA" w:rsidP="00793BBA">
                  <w:pPr>
                    <w:rPr>
                      <w:rFonts w:ascii="Calibri" w:hAnsi="Calibri"/>
                      <w:sz w:val="24"/>
                      <w:szCs w:val="24"/>
                    </w:rPr>
                  </w:pPr>
                </w:p>
              </w:tc>
            </w:tr>
          </w:tbl>
          <w:p w14:paraId="48087FA3" w14:textId="77777777" w:rsidR="004D6A8E" w:rsidRPr="00533C3D" w:rsidRDefault="004D6A8E">
            <w:pPr>
              <w:rPr>
                <w:rFonts w:ascii="Calibri" w:hAnsi="Calibri"/>
                <w:sz w:val="24"/>
                <w:szCs w:val="24"/>
              </w:rPr>
            </w:pPr>
          </w:p>
        </w:tc>
      </w:tr>
      <w:tr w:rsidR="00BD6012" w14:paraId="320A5E70" w14:textId="77777777" w:rsidTr="001A1F97">
        <w:trPr>
          <w:gridBefore w:val="1"/>
          <w:wBefore w:w="43" w:type="dxa"/>
          <w:cantSplit/>
        </w:trPr>
        <w:tc>
          <w:tcPr>
            <w:tcW w:w="10403" w:type="dxa"/>
            <w:gridSpan w:val="8"/>
          </w:tcPr>
          <w:p w14:paraId="5BD61406" w14:textId="77777777" w:rsidR="00C85FCA" w:rsidRDefault="00C85FCA" w:rsidP="00C85FCA">
            <w:pPr>
              <w:rPr>
                <w:rFonts w:ascii="Arial" w:hAnsi="Arial" w:cs="Arial"/>
                <w:b/>
                <w:sz w:val="20"/>
                <w:lang w:eastAsia="en-GB"/>
              </w:rPr>
            </w:pPr>
            <w:r>
              <w:rPr>
                <w:rFonts w:ascii="Brush Script MT" w:hAnsi="Brush Script MT"/>
                <w:sz w:val="44"/>
                <w:szCs w:val="44"/>
              </w:rPr>
              <w:t>Nicola Hopkins</w:t>
            </w:r>
          </w:p>
          <w:p w14:paraId="3ECB22D1" w14:textId="77777777" w:rsidR="00C85FCA" w:rsidRDefault="00C85FCA" w:rsidP="00C85FCA">
            <w:pPr>
              <w:rPr>
                <w:rFonts w:ascii="Arial" w:hAnsi="Arial" w:cs="Arial"/>
              </w:rPr>
            </w:pPr>
          </w:p>
          <w:p w14:paraId="12037057" w14:textId="77777777" w:rsidR="00C85FCA" w:rsidRDefault="00C85FCA" w:rsidP="00C85FCA">
            <w:pPr>
              <w:rPr>
                <w:rFonts w:ascii="Arial" w:hAnsi="Arial" w:cs="Arial"/>
              </w:rPr>
            </w:pPr>
          </w:p>
          <w:p w14:paraId="28F966DD" w14:textId="77777777" w:rsidR="00C85FCA" w:rsidRDefault="00C85FCA" w:rsidP="00C85FCA">
            <w:pPr>
              <w:rPr>
                <w:rFonts w:ascii="Arial" w:hAnsi="Arial" w:cs="Arial"/>
              </w:rPr>
            </w:pPr>
            <w:r>
              <w:rPr>
                <w:rFonts w:ascii="Arial" w:hAnsi="Arial" w:cs="Arial"/>
              </w:rPr>
              <w:t>NICOLA HOPKINS</w:t>
            </w:r>
          </w:p>
          <w:p w14:paraId="02EBFB0A" w14:textId="77777777" w:rsidR="00BD6012" w:rsidRPr="00641E0F" w:rsidRDefault="00C85FCA" w:rsidP="00C85FCA">
            <w:pPr>
              <w:rPr>
                <w:rFonts w:ascii="Calibri" w:hAnsi="Calibri"/>
                <w:b/>
                <w:bCs/>
                <w:sz w:val="24"/>
                <w:szCs w:val="24"/>
              </w:rPr>
            </w:pPr>
            <w:r>
              <w:rPr>
                <w:rFonts w:ascii="Arial" w:hAnsi="Arial" w:cs="Arial"/>
              </w:rPr>
              <w:t>DIRECTOR OF ECONOMIC DEVELOPMENT AND PLANNING</w:t>
            </w:r>
          </w:p>
        </w:tc>
      </w:tr>
    </w:tbl>
    <w:p w14:paraId="52D5C42F" w14:textId="77777777" w:rsidR="005327E5" w:rsidRPr="00280C79" w:rsidRDefault="005327E5" w:rsidP="005327E5">
      <w:pPr>
        <w:pStyle w:val="TableText"/>
        <w:rPr>
          <w:rFonts w:ascii="Calibri" w:hAnsi="Calibri" w:cs="Calibri"/>
          <w:b/>
        </w:rPr>
      </w:pPr>
      <w:r w:rsidRPr="00280C79">
        <w:rPr>
          <w:rFonts w:ascii="Calibri" w:hAnsi="Calibri" w:cs="Calibri"/>
          <w:b/>
        </w:rPr>
        <w:t>Notes</w:t>
      </w:r>
    </w:p>
    <w:p w14:paraId="6DD41337" w14:textId="77777777" w:rsidR="005327E5" w:rsidRDefault="005327E5" w:rsidP="005327E5">
      <w:pPr>
        <w:pStyle w:val="TableText"/>
        <w:rPr>
          <w:rFonts w:ascii="Calibri" w:hAnsi="Calibri" w:cs="Calibri"/>
        </w:rPr>
      </w:pPr>
    </w:p>
    <w:p w14:paraId="7BF22481" w14:textId="77777777" w:rsidR="001E50F1" w:rsidRDefault="001E50F1" w:rsidP="001E50F1">
      <w:pPr>
        <w:rPr>
          <w:rFonts w:ascii="Calibri" w:hAnsi="Calibri" w:cs="Calibri"/>
          <w:b/>
          <w:bCs/>
          <w:szCs w:val="22"/>
        </w:rPr>
      </w:pPr>
      <w:r>
        <w:rPr>
          <w:rFonts w:ascii="Calibri" w:hAnsi="Calibri" w:cs="Calibri"/>
          <w:b/>
          <w:bCs/>
          <w:szCs w:val="22"/>
        </w:rPr>
        <w:t xml:space="preserve">Right of Appeal </w:t>
      </w:r>
    </w:p>
    <w:p w14:paraId="136F6F10" w14:textId="77777777" w:rsidR="001E50F1" w:rsidRDefault="001E50F1" w:rsidP="001E50F1">
      <w:pPr>
        <w:rPr>
          <w:rFonts w:ascii="Calibri" w:hAnsi="Calibri" w:cs="Calibri"/>
          <w:b/>
          <w:bCs/>
          <w:szCs w:val="22"/>
        </w:rPr>
      </w:pPr>
    </w:p>
    <w:p w14:paraId="35047894" w14:textId="77777777" w:rsidR="001E50F1" w:rsidRDefault="001E50F1" w:rsidP="001E50F1">
      <w:pPr>
        <w:rPr>
          <w:rFonts w:ascii="Calibri" w:hAnsi="Calibri" w:cs="Calibri"/>
          <w:szCs w:val="22"/>
        </w:rPr>
      </w:pPr>
      <w:r>
        <w:rPr>
          <w:rFonts w:ascii="Calibri" w:hAnsi="Calibri" w:cs="Calibri"/>
          <w:szCs w:val="22"/>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07928F59" w14:textId="77777777" w:rsidR="001E50F1" w:rsidRDefault="001E50F1" w:rsidP="001E50F1">
      <w:pPr>
        <w:rPr>
          <w:rFonts w:ascii="Calibri" w:hAnsi="Calibri" w:cs="Calibri"/>
          <w:szCs w:val="22"/>
        </w:rPr>
      </w:pPr>
      <w:r>
        <w:rPr>
          <w:rFonts w:ascii="Calibri" w:hAnsi="Calibri" w:cs="Calibri"/>
          <w:szCs w:val="22"/>
        </w:rPr>
        <w:t xml:space="preserve">· If you want to appeal against your local planning authority’s decision then you must do so within 6 months of the date of this notice. </w:t>
      </w:r>
    </w:p>
    <w:p w14:paraId="1C920B0C" w14:textId="77777777" w:rsidR="001E50F1" w:rsidRDefault="001E50F1" w:rsidP="001E50F1">
      <w:pPr>
        <w:rPr>
          <w:rFonts w:ascii="Calibri" w:hAnsi="Calibri" w:cs="Calibri"/>
          <w:szCs w:val="22"/>
        </w:rPr>
      </w:pPr>
      <w:r>
        <w:rPr>
          <w:rFonts w:ascii="Calibri" w:hAnsi="Calibri" w:cs="Calibri"/>
          <w:szCs w:val="22"/>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29BE8A4D" w14:textId="77777777" w:rsidR="001E50F1" w:rsidRDefault="001E50F1" w:rsidP="001E50F1">
      <w:pPr>
        <w:rPr>
          <w:rFonts w:ascii="Calibri" w:hAnsi="Calibri" w:cs="Calibri"/>
          <w:szCs w:val="22"/>
        </w:rPr>
      </w:pPr>
      <w:r>
        <w:rPr>
          <w:rFonts w:ascii="Calibri" w:hAnsi="Calibri" w:cs="Calibri"/>
          <w:szCs w:val="22"/>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0DCC75A1" w14:textId="77777777" w:rsidR="001E50F1" w:rsidRDefault="001E50F1" w:rsidP="001E50F1">
      <w:pPr>
        <w:rPr>
          <w:rFonts w:ascii="Calibri" w:hAnsi="Calibri" w:cs="Calibri"/>
          <w:szCs w:val="22"/>
        </w:rPr>
      </w:pPr>
    </w:p>
    <w:p w14:paraId="77C96A2A" w14:textId="77777777" w:rsidR="001E50F1" w:rsidRDefault="001E50F1" w:rsidP="001E50F1">
      <w:pPr>
        <w:rPr>
          <w:rFonts w:ascii="Calibri" w:hAnsi="Calibri" w:cs="Calibri"/>
          <w:szCs w:val="22"/>
        </w:rPr>
      </w:pPr>
      <w:r>
        <w:rPr>
          <w:rFonts w:ascii="Calibri" w:hAnsi="Calibri" w:cs="Calibri"/>
          <w:szCs w:val="22"/>
        </w:rPr>
        <w:t xml:space="preserve">Appeals can be made online at: </w:t>
      </w:r>
      <w:hyperlink r:id="rId6" w:history="1">
        <w:r>
          <w:rPr>
            <w:rStyle w:val="Hyperlink"/>
            <w:rFonts w:ascii="Calibri" w:hAnsi="Calibri" w:cs="Calibri"/>
            <w:szCs w:val="22"/>
          </w:rPr>
          <w:t>https://www.gov.uk/appeal-planning-decision</w:t>
        </w:r>
      </w:hyperlink>
      <w:r>
        <w:rPr>
          <w:rFonts w:ascii="Calibri" w:hAnsi="Calibri" w:cs="Calibri"/>
          <w:szCs w:val="22"/>
        </w:rPr>
        <w:t xml:space="preserve"> . If it is a householder appeal it can be made online at:  </w:t>
      </w:r>
      <w:hyperlink r:id="rId7" w:history="1">
        <w:r>
          <w:rPr>
            <w:rStyle w:val="Hyperlink"/>
            <w:rFonts w:ascii="Calibri" w:hAnsi="Calibri" w:cs="Calibri"/>
            <w:szCs w:val="22"/>
          </w:rPr>
          <w:t>https://www.gov.uk/appeal-householder-planning-decision</w:t>
        </w:r>
      </w:hyperlink>
      <w:r>
        <w:rPr>
          <w:rFonts w:ascii="Calibri" w:hAnsi="Calibri" w:cs="Calibri"/>
          <w:szCs w:val="22"/>
        </w:rPr>
        <w:t xml:space="preserve"> .</w:t>
      </w:r>
      <w:r>
        <w:t xml:space="preserve"> </w:t>
      </w:r>
      <w:r>
        <w:rPr>
          <w:rFonts w:ascii="Calibri" w:hAnsi="Calibri" w:cs="Calibri"/>
          <w:szCs w:val="22"/>
        </w:rPr>
        <w:t xml:space="preserve">If you are unable to access the online appeal form, please contact the Planning Inspectorate to obtain a paper copy of the appeal form on </w:t>
      </w:r>
      <w:proofErr w:type="spellStart"/>
      <w:r>
        <w:rPr>
          <w:rFonts w:ascii="Calibri" w:hAnsi="Calibri" w:cs="Calibri"/>
          <w:szCs w:val="22"/>
        </w:rPr>
        <w:t>tel</w:t>
      </w:r>
      <w:proofErr w:type="spellEnd"/>
      <w:r>
        <w:rPr>
          <w:rFonts w:ascii="Calibri" w:hAnsi="Calibri" w:cs="Calibri"/>
          <w:szCs w:val="22"/>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w:t>
      </w:r>
      <w:r>
        <w:rPr>
          <w:rFonts w:ascii="Calibri" w:hAnsi="Calibri" w:cs="Calibri"/>
          <w:szCs w:val="22"/>
        </w:rPr>
        <w:lastRenderedPageBreak/>
        <w:t xml:space="preserve">on a reference of the application to him. The circumstances in which such compensation is payable are set out in section 114 of the Town and Country Planning Act 1990. </w:t>
      </w:r>
    </w:p>
    <w:p w14:paraId="04FAD4CF" w14:textId="77777777" w:rsidR="001E50F1" w:rsidRDefault="001E50F1" w:rsidP="001E50F1">
      <w:pPr>
        <w:rPr>
          <w:rFonts w:ascii="Calibri" w:hAnsi="Calibri" w:cs="Calibri"/>
          <w:szCs w:val="22"/>
        </w:rPr>
      </w:pPr>
    </w:p>
    <w:p w14:paraId="25C2ACF1" w14:textId="77777777" w:rsidR="001E50F1" w:rsidRDefault="001E50F1" w:rsidP="001E50F1">
      <w:pPr>
        <w:rPr>
          <w:rFonts w:ascii="Calibri" w:hAnsi="Calibri" w:cs="Calibri"/>
          <w:b/>
          <w:bCs/>
          <w:szCs w:val="22"/>
        </w:rPr>
      </w:pPr>
      <w:r>
        <w:rPr>
          <w:rFonts w:ascii="Calibri" w:hAnsi="Calibri" w:cs="Calibri"/>
          <w:b/>
          <w:bCs/>
          <w:szCs w:val="22"/>
        </w:rPr>
        <w:t xml:space="preserve">Purchase Notices </w:t>
      </w:r>
    </w:p>
    <w:p w14:paraId="387165AE" w14:textId="77777777" w:rsidR="001E50F1" w:rsidRDefault="001E50F1" w:rsidP="001E50F1">
      <w:pPr>
        <w:rPr>
          <w:rFonts w:ascii="Calibri" w:hAnsi="Calibri" w:cs="Calibri"/>
          <w:szCs w:val="22"/>
        </w:rPr>
      </w:pPr>
      <w:r>
        <w:rPr>
          <w:rFonts w:ascii="Calibri" w:hAnsi="Calibri" w:cs="Calibri"/>
          <w:szCs w:val="22"/>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71568CAA" w14:textId="77777777" w:rsidR="004D6A8E" w:rsidRDefault="004D6A8E">
      <w:pPr>
        <w:pStyle w:val="TableText"/>
      </w:pPr>
    </w:p>
    <w:sectPr w:rsidR="004D6A8E">
      <w:headerReference w:type="default" r:id="rId8"/>
      <w:footerReference w:type="default" r:id="rId9"/>
      <w:pgSz w:w="11908" w:h="16838"/>
      <w:pgMar w:top="1872"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5A0AB8" w14:textId="77777777" w:rsidR="00CF0D81" w:rsidRDefault="00CF0D81">
      <w:r>
        <w:separator/>
      </w:r>
    </w:p>
  </w:endnote>
  <w:endnote w:type="continuationSeparator" w:id="0">
    <w:p w14:paraId="26E19010" w14:textId="77777777" w:rsidR="00CF0D81" w:rsidRDefault="00CF0D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1EA113" w14:textId="77777777" w:rsidR="004D6A8E" w:rsidRDefault="004D6A8E">
    <w:pPr>
      <w:pStyle w:val="DefaultText"/>
      <w:jc w:val="center"/>
    </w:pPr>
    <w:r>
      <w:fldChar w:fldCharType="begin"/>
    </w:r>
    <w:r>
      <w:instrText>page  \* MERGEFORMAT</w:instrText>
    </w:r>
    <w:r>
      <w:fldChar w:fldCharType="separate"/>
    </w:r>
    <w:r w:rsidR="00B70E2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69479A" w14:textId="77777777" w:rsidR="00CF0D81" w:rsidRDefault="00CF0D81">
      <w:r>
        <w:separator/>
      </w:r>
    </w:p>
  </w:footnote>
  <w:footnote w:type="continuationSeparator" w:id="0">
    <w:p w14:paraId="5C8C387D" w14:textId="77777777" w:rsidR="00CF0D81" w:rsidRDefault="00CF0D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DB74E3" w14:textId="77777777" w:rsidR="004D6A8E" w:rsidRPr="00533C3D" w:rsidRDefault="004D6A8E">
    <w:pPr>
      <w:pStyle w:val="DefaultText"/>
      <w:rPr>
        <w:rFonts w:ascii="Calibri" w:hAnsi="Calibri"/>
        <w:b/>
        <w:sz w:val="24"/>
        <w:szCs w:val="24"/>
      </w:rPr>
    </w:pPr>
    <w:r w:rsidRPr="00533C3D">
      <w:rPr>
        <w:rFonts w:ascii="Calibri" w:hAnsi="Calibri"/>
        <w:b/>
        <w:sz w:val="24"/>
        <w:szCs w:val="24"/>
      </w:rPr>
      <w:t>RIBBLE VALLEY BOROUGH COUNCIL</w:t>
    </w:r>
  </w:p>
  <w:p w14:paraId="271FEF6C" w14:textId="77777777" w:rsidR="004D6A8E" w:rsidRPr="00533C3D" w:rsidRDefault="004D6A8E">
    <w:pPr>
      <w:pStyle w:val="DefaultText"/>
      <w:rPr>
        <w:rFonts w:ascii="Calibri" w:hAnsi="Calibri"/>
        <w:sz w:val="24"/>
        <w:szCs w:val="24"/>
      </w:rPr>
    </w:pPr>
    <w:r w:rsidRPr="00533C3D">
      <w:rPr>
        <w:rFonts w:ascii="Calibri" w:hAnsi="Calibri"/>
        <w:b/>
        <w:sz w:val="24"/>
        <w:szCs w:val="24"/>
      </w:rPr>
      <w:t>REFUSAL OF PLANNING PERMISSION CONTINUED</w:t>
    </w:r>
  </w:p>
  <w:p w14:paraId="0F30DC9A" w14:textId="77777777" w:rsidR="004D6A8E" w:rsidRPr="00533C3D" w:rsidRDefault="004D6A8E">
    <w:pPr>
      <w:pStyle w:val="DefaultText"/>
      <w:rPr>
        <w:rFonts w:ascii="Calibri" w:hAnsi="Calibri"/>
        <w:sz w:val="24"/>
        <w:szCs w:val="24"/>
      </w:rPr>
    </w:pPr>
  </w:p>
  <w:p w14:paraId="608BB5AB" w14:textId="6059882C" w:rsidR="004D6A8E" w:rsidRPr="00533C3D" w:rsidRDefault="004D6A8E">
    <w:pPr>
      <w:pStyle w:val="DefaultText"/>
      <w:rPr>
        <w:rFonts w:ascii="Calibri" w:hAnsi="Calibri"/>
        <w:b/>
        <w:sz w:val="24"/>
        <w:szCs w:val="24"/>
      </w:rPr>
    </w:pPr>
    <w:r w:rsidRPr="00533C3D">
      <w:rPr>
        <w:rFonts w:ascii="Calibri" w:hAnsi="Calibri"/>
        <w:b/>
        <w:sz w:val="24"/>
        <w:szCs w:val="24"/>
      </w:rPr>
      <w:t xml:space="preserve">APPLICATION NO:  </w:t>
    </w:r>
    <w:r w:rsidR="00CF0D81">
      <w:rPr>
        <w:rFonts w:ascii="Calibri" w:hAnsi="Calibri"/>
        <w:b/>
        <w:sz w:val="24"/>
        <w:szCs w:val="24"/>
      </w:rPr>
      <w:t>3/2024/0333</w:t>
    </w:r>
    <w:r w:rsidRPr="00533C3D">
      <w:rPr>
        <w:rFonts w:ascii="Calibri" w:hAnsi="Calibri"/>
        <w:b/>
        <w:sz w:val="24"/>
        <w:szCs w:val="24"/>
      </w:rPr>
      <w:t xml:space="preserve">                       DECISION DATE:</w:t>
    </w:r>
    <w:r w:rsidR="001A1F97">
      <w:rPr>
        <w:rFonts w:ascii="Calibri" w:hAnsi="Calibri"/>
        <w:b/>
        <w:sz w:val="24"/>
        <w:szCs w:val="24"/>
      </w:rPr>
      <w:t xml:space="preserve">  26 June 2024</w:t>
    </w:r>
  </w:p>
  <w:p w14:paraId="6AC54406" w14:textId="77777777" w:rsidR="004D6A8E" w:rsidRDefault="004D6A8E">
    <w:pPr>
      <w:pStyle w:val="DefaultText"/>
      <w:rPr>
        <w:b/>
      </w:rPr>
    </w:pPr>
    <w:r w:rsidRPr="00533C3D">
      <w:rPr>
        <w:rFonts w:ascii="Calibri" w:hAnsi="Calibri"/>
        <w:b/>
        <w:sz w:val="24"/>
        <w:szCs w:val="24"/>
      </w:rPr>
      <w:t>______________________________________________________________________________________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D81"/>
    <w:rsid w:val="000043C6"/>
    <w:rsid w:val="000B583D"/>
    <w:rsid w:val="000B5AE4"/>
    <w:rsid w:val="001A1F97"/>
    <w:rsid w:val="001E50F1"/>
    <w:rsid w:val="00280C79"/>
    <w:rsid w:val="002B298C"/>
    <w:rsid w:val="003116C7"/>
    <w:rsid w:val="004D6A8E"/>
    <w:rsid w:val="00531E3F"/>
    <w:rsid w:val="005327E5"/>
    <w:rsid w:val="00533C3D"/>
    <w:rsid w:val="00721AD4"/>
    <w:rsid w:val="007448F2"/>
    <w:rsid w:val="00793BBA"/>
    <w:rsid w:val="008001EE"/>
    <w:rsid w:val="008B1E49"/>
    <w:rsid w:val="008C2A1A"/>
    <w:rsid w:val="008E5B94"/>
    <w:rsid w:val="00947DA1"/>
    <w:rsid w:val="009D443A"/>
    <w:rsid w:val="009F4657"/>
    <w:rsid w:val="00A72C23"/>
    <w:rsid w:val="00AB36DC"/>
    <w:rsid w:val="00B07FD5"/>
    <w:rsid w:val="00B676C4"/>
    <w:rsid w:val="00B70E27"/>
    <w:rsid w:val="00BD6012"/>
    <w:rsid w:val="00BF398E"/>
    <w:rsid w:val="00BF7ED8"/>
    <w:rsid w:val="00C85FCA"/>
    <w:rsid w:val="00CF0D81"/>
    <w:rsid w:val="00E61BAB"/>
    <w:rsid w:val="00F81553"/>
    <w:rsid w:val="00FE34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C68472"/>
  <w15:chartTrackingRefBased/>
  <w15:docId w15:val="{5DA3BB59-8646-4873-BF47-A5118F34E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jc w:val="both"/>
      <w:textAlignment w:val="baseline"/>
    </w:pPr>
    <w:rPr>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rstIndent">
    <w:name w:val="First Indent"/>
    <w:basedOn w:val="Normal"/>
    <w:pPr>
      <w:ind w:left="2016" w:hanging="576"/>
    </w:pPr>
    <w:rPr>
      <w:rFonts w:ascii="Courier" w:hAnsi="Courier"/>
      <w:sz w:val="24"/>
    </w:rPr>
  </w:style>
  <w:style w:type="paragraph" w:customStyle="1" w:styleId="TableText">
    <w:name w:val="Table Text"/>
    <w:basedOn w:val="Normal"/>
  </w:style>
  <w:style w:type="paragraph" w:customStyle="1" w:styleId="DefaultText">
    <w:name w:val="Default Text"/>
    <w:basedOn w:val="Normal"/>
    <w:rPr>
      <w:rFonts w:ascii="Tms Rmn" w:hAnsi="Tms Rmn"/>
    </w:r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BodySingle">
    <w:name w:val="Body Single"/>
    <w:basedOn w:val="Normal"/>
    <w:rsid w:val="002B298C"/>
    <w:pPr>
      <w:textAlignment w:val="auto"/>
    </w:pPr>
  </w:style>
  <w:style w:type="character" w:styleId="Hyperlink">
    <w:name w:val="Hyperlink"/>
    <w:uiPriority w:val="99"/>
    <w:semiHidden/>
    <w:unhideWhenUsed/>
    <w:rsid w:val="005327E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036559">
      <w:bodyDiv w:val="1"/>
      <w:marLeft w:val="0"/>
      <w:marRight w:val="0"/>
      <w:marTop w:val="0"/>
      <w:marBottom w:val="0"/>
      <w:divBdr>
        <w:top w:val="none" w:sz="0" w:space="0" w:color="auto"/>
        <w:left w:val="none" w:sz="0" w:space="0" w:color="auto"/>
        <w:bottom w:val="none" w:sz="0" w:space="0" w:color="auto"/>
        <w:right w:val="none" w:sz="0" w:space="0" w:color="auto"/>
      </w:divBdr>
    </w:div>
    <w:div w:id="648175238">
      <w:bodyDiv w:val="1"/>
      <w:marLeft w:val="0"/>
      <w:marRight w:val="0"/>
      <w:marTop w:val="0"/>
      <w:marBottom w:val="0"/>
      <w:divBdr>
        <w:top w:val="none" w:sz="0" w:space="0" w:color="auto"/>
        <w:left w:val="none" w:sz="0" w:space="0" w:color="auto"/>
        <w:bottom w:val="none" w:sz="0" w:space="0" w:color="auto"/>
        <w:right w:val="none" w:sz="0" w:space="0" w:color="auto"/>
      </w:divBdr>
    </w:div>
    <w:div w:id="1363944142">
      <w:bodyDiv w:val="1"/>
      <w:marLeft w:val="0"/>
      <w:marRight w:val="0"/>
      <w:marTop w:val="0"/>
      <w:marBottom w:val="0"/>
      <w:divBdr>
        <w:top w:val="none" w:sz="0" w:space="0" w:color="auto"/>
        <w:left w:val="none" w:sz="0" w:space="0" w:color="auto"/>
        <w:bottom w:val="none" w:sz="0" w:space="0" w:color="auto"/>
        <w:right w:val="none" w:sz="0" w:space="0" w:color="auto"/>
      </w:divBdr>
    </w:div>
    <w:div w:id="1450200838">
      <w:bodyDiv w:val="1"/>
      <w:marLeft w:val="0"/>
      <w:marRight w:val="0"/>
      <w:marTop w:val="0"/>
      <w:marBottom w:val="0"/>
      <w:divBdr>
        <w:top w:val="none" w:sz="0" w:space="0" w:color="auto"/>
        <w:left w:val="none" w:sz="0" w:space="0" w:color="auto"/>
        <w:bottom w:val="none" w:sz="0" w:space="0" w:color="auto"/>
        <w:right w:val="none" w:sz="0" w:space="0" w:color="auto"/>
      </w:divBdr>
    </w:div>
    <w:div w:id="1459496304">
      <w:bodyDiv w:val="1"/>
      <w:marLeft w:val="0"/>
      <w:marRight w:val="0"/>
      <w:marTop w:val="0"/>
      <w:marBottom w:val="0"/>
      <w:divBdr>
        <w:top w:val="none" w:sz="0" w:space="0" w:color="auto"/>
        <w:left w:val="none" w:sz="0" w:space="0" w:color="auto"/>
        <w:bottom w:val="none" w:sz="0" w:space="0" w:color="auto"/>
        <w:right w:val="none" w:sz="0" w:space="0" w:color="auto"/>
      </w:divBdr>
    </w:div>
    <w:div w:id="1627157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gov.uk/appeal-householder-planning-decisio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v.uk/appeal-planning-decision"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RP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RVDECRPP</Template>
  <TotalTime>0</TotalTime>
  <Pages>3</Pages>
  <Words>930</Words>
  <Characters>5121</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6039</CharactersWithSpaces>
  <SharedDoc>false</SharedDoc>
  <HLinks>
    <vt:vector size="12" baseType="variant">
      <vt:variant>
        <vt:i4>7864362</vt:i4>
      </vt:variant>
      <vt:variant>
        <vt:i4>3</vt:i4>
      </vt:variant>
      <vt:variant>
        <vt:i4>0</vt:i4>
      </vt:variant>
      <vt:variant>
        <vt:i4>5</vt:i4>
      </vt:variant>
      <vt:variant>
        <vt:lpwstr>https://www.gov.uk/appeal-householder-planning-decision</vt:lpwstr>
      </vt:variant>
      <vt:variant>
        <vt:lpwstr/>
      </vt:variant>
      <vt:variant>
        <vt:i4>2621483</vt:i4>
      </vt:variant>
      <vt:variant>
        <vt:i4>0</vt:i4>
      </vt:variant>
      <vt:variant>
        <vt:i4>0</vt:i4>
      </vt:variant>
      <vt:variant>
        <vt:i4>5</vt:i4>
      </vt:variant>
      <vt:variant>
        <vt:lpwstr>https://www.gov.uk/appeal-planning-decision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Ben Taylor</dc:creator>
  <cp:keywords/>
  <cp:lastModifiedBy>Lesley Lund</cp:lastModifiedBy>
  <cp:revision>2</cp:revision>
  <cp:lastPrinted>2024-06-26T08:34:00Z</cp:lastPrinted>
  <dcterms:created xsi:type="dcterms:W3CDTF">2024-06-26T08:38:00Z</dcterms:created>
  <dcterms:modified xsi:type="dcterms:W3CDTF">2024-06-26T08:38:00Z</dcterms:modified>
</cp:coreProperties>
</file>