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5"/>
        <w:gridCol w:w="900"/>
        <w:gridCol w:w="198"/>
        <w:gridCol w:w="443"/>
        <w:gridCol w:w="238"/>
        <w:gridCol w:w="201"/>
        <w:gridCol w:w="405"/>
        <w:gridCol w:w="625"/>
        <w:gridCol w:w="869"/>
        <w:gridCol w:w="409"/>
        <w:gridCol w:w="519"/>
        <w:gridCol w:w="713"/>
        <w:gridCol w:w="277"/>
        <w:gridCol w:w="567"/>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080AAB4A" w:rsidR="004936A6" w:rsidRPr="00FD336B" w:rsidRDefault="00006F63"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49A304FF" w:rsidR="004936A6" w:rsidRPr="00FD336B" w:rsidRDefault="00006F63" w:rsidP="00360256">
            <w:pPr>
              <w:jc w:val="center"/>
              <w:rPr>
                <w:rFonts w:ascii="Calibri" w:hAnsi="Calibri"/>
                <w:szCs w:val="22"/>
              </w:rPr>
            </w:pPr>
            <w:r>
              <w:rPr>
                <w:rFonts w:ascii="Calibri" w:hAnsi="Calibri"/>
                <w:szCs w:val="22"/>
              </w:rPr>
              <w:t>10/06/2024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20C189FC" w:rsidR="004936A6" w:rsidRPr="008C75E4" w:rsidRDefault="0052285B"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1437FC79" w:rsidR="004936A6" w:rsidRPr="008C75E4" w:rsidRDefault="0052285B" w:rsidP="00D2449B">
            <w:pPr>
              <w:jc w:val="center"/>
              <w:rPr>
                <w:rFonts w:ascii="Calibri" w:hAnsi="Calibri"/>
                <w:b/>
                <w:szCs w:val="22"/>
              </w:rPr>
            </w:pPr>
            <w:r>
              <w:rPr>
                <w:rFonts w:ascii="Calibri" w:hAnsi="Calibri"/>
                <w:b/>
                <w:szCs w:val="22"/>
              </w:rPr>
              <w:t>11/6/24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313E86A2" w:rsidR="004A5EA9" w:rsidRPr="008C75E4" w:rsidRDefault="00006F63" w:rsidP="008F6B58">
            <w:pPr>
              <w:rPr>
                <w:rFonts w:ascii="Calibri" w:hAnsi="Calibri"/>
                <w:szCs w:val="22"/>
              </w:rPr>
            </w:pPr>
            <w:r>
              <w:rPr>
                <w:rFonts w:ascii="Calibri" w:hAnsi="Calibri"/>
                <w:szCs w:val="22"/>
              </w:rPr>
              <w:t>3/2024/0354</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3A6F33DD" w:rsidR="004A5EA9" w:rsidRPr="00FD336B" w:rsidRDefault="004A5EA9" w:rsidP="00811771">
            <w:pPr>
              <w:rPr>
                <w:rFonts w:ascii="Calibri" w:hAnsi="Calibri"/>
                <w:szCs w:val="22"/>
              </w:rPr>
            </w:pP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924B4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838"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876" w:type="dxa"/>
            <w:gridSpan w:val="3"/>
            <w:tcBorders>
              <w:bottom w:val="single" w:sz="4" w:space="0" w:color="BFBFBF" w:themeColor="background1" w:themeShade="BF"/>
            </w:tcBorders>
          </w:tcPr>
          <w:p w14:paraId="179ED4C0" w14:textId="51488D9E" w:rsidR="00FD334A" w:rsidRPr="005C69DF" w:rsidRDefault="00924B4D" w:rsidP="006F74F0">
            <w:pPr>
              <w:jc w:val="center"/>
              <w:rPr>
                <w:rFonts w:ascii="Calibri" w:hAnsi="Calibri"/>
                <w:b/>
                <w:szCs w:val="22"/>
              </w:rPr>
            </w:pPr>
            <w:r>
              <w:rPr>
                <w:rFonts w:ascii="Calibri" w:hAnsi="Calibri"/>
                <w:b/>
                <w:szCs w:val="22"/>
              </w:rPr>
              <w:t>PRIOR APPROVAL REQUIRED</w:t>
            </w:r>
            <w:r w:rsidR="0052285B">
              <w:rPr>
                <w:rFonts w:ascii="Calibri" w:hAnsi="Calibri"/>
                <w:b/>
                <w:szCs w:val="22"/>
              </w:rPr>
              <w:t xml:space="preserve"> AND REFUSED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325A7D08" w:rsidR="004A5EA9" w:rsidRPr="008C75E4" w:rsidRDefault="00006F63">
            <w:pPr>
              <w:rPr>
                <w:rFonts w:ascii="Calibri" w:hAnsi="Calibri"/>
                <w:szCs w:val="22"/>
              </w:rPr>
            </w:pPr>
            <w:bookmarkStart w:id="0" w:name="_Hlk168992947"/>
            <w:r w:rsidRPr="00006F63">
              <w:rPr>
                <w:rFonts w:asciiTheme="minorHAnsi" w:hAnsiTheme="minorHAnsi" w:cstheme="minorHAnsi"/>
                <w:szCs w:val="22"/>
                <w:shd w:val="clear" w:color="auto" w:fill="FFFFFF"/>
              </w:rPr>
              <w:t>Prior notification for concrete agricultural track 80m long and 4m wide</w:t>
            </w:r>
            <w:r>
              <w:rPr>
                <w:rFonts w:ascii="Lato" w:hAnsi="Lato"/>
                <w:color w:val="333333"/>
                <w:sz w:val="20"/>
                <w:shd w:val="clear" w:color="auto" w:fill="FFFFFF"/>
              </w:rPr>
              <w:t>.</w:t>
            </w:r>
            <w:bookmarkEnd w:id="0"/>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3C251439" w:rsidR="002A01CF" w:rsidRPr="00006F63" w:rsidRDefault="00006F63" w:rsidP="00A42E82">
            <w:pPr>
              <w:rPr>
                <w:rFonts w:asciiTheme="minorHAnsi" w:hAnsiTheme="minorHAnsi" w:cstheme="minorHAnsi"/>
                <w:b/>
                <w:bCs/>
                <w:szCs w:val="22"/>
              </w:rPr>
            </w:pPr>
            <w:bookmarkStart w:id="1" w:name="_Hlk168993034"/>
            <w:r w:rsidRPr="00006F63">
              <w:rPr>
                <w:rStyle w:val="Strong"/>
                <w:rFonts w:asciiTheme="minorHAnsi" w:hAnsiTheme="minorHAnsi" w:cstheme="minorHAnsi"/>
                <w:b w:val="0"/>
                <w:bCs w:val="0"/>
                <w:szCs w:val="22"/>
                <w:bdr w:val="none" w:sz="0" w:space="0" w:color="auto" w:frame="1"/>
                <w:shd w:val="clear" w:color="auto" w:fill="FFFFFF"/>
              </w:rPr>
              <w:t>Hall Barns Farm Knowles Brow Hurst Green BB7 9PT</w:t>
            </w:r>
            <w:bookmarkEnd w:id="1"/>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C62571"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0A030CFB" w14:textId="77777777" w:rsidR="00E14B99" w:rsidRPr="00CA5B7E" w:rsidRDefault="00CA5B7E" w:rsidP="00BE2E16">
            <w:pPr>
              <w:pStyle w:val="Heading1"/>
              <w:shd w:val="clear" w:color="auto" w:fill="FFFFFF"/>
              <w:spacing w:before="120" w:beforeAutospacing="0" w:after="91" w:afterAutospacing="0" w:line="336" w:lineRule="atLeast"/>
              <w:textAlignment w:val="baseline"/>
              <w:rPr>
                <w:rFonts w:asciiTheme="minorHAnsi" w:hAnsiTheme="minorHAnsi" w:cstheme="minorHAnsi"/>
                <w:sz w:val="22"/>
                <w:szCs w:val="22"/>
                <w:shd w:val="clear" w:color="auto" w:fill="FFFFFF"/>
              </w:rPr>
            </w:pPr>
            <w:r w:rsidRPr="00CA5B7E">
              <w:rPr>
                <w:rFonts w:asciiTheme="minorHAnsi" w:hAnsiTheme="minorHAnsi" w:cstheme="minorHAnsi"/>
                <w:bCs w:val="0"/>
                <w:sz w:val="22"/>
                <w:szCs w:val="22"/>
              </w:rPr>
              <w:t xml:space="preserve">3/2022/0103: </w:t>
            </w:r>
            <w:r w:rsidRPr="00CA5B7E">
              <w:rPr>
                <w:rFonts w:asciiTheme="minorHAnsi" w:hAnsiTheme="minorHAnsi" w:cstheme="minorHAnsi"/>
                <w:b w:val="0"/>
                <w:bCs w:val="0"/>
                <w:sz w:val="22"/>
                <w:szCs w:val="22"/>
                <w:shd w:val="clear" w:color="auto" w:fill="FFFFFF"/>
              </w:rPr>
              <w:t>Discharge of condition 9 (walling and roofing materials) from Listed Building Consent 3/2021/0256. – Approved.</w:t>
            </w:r>
            <w:r w:rsidRPr="00CA5B7E">
              <w:rPr>
                <w:rFonts w:asciiTheme="minorHAnsi" w:hAnsiTheme="minorHAnsi" w:cstheme="minorHAnsi"/>
                <w:sz w:val="22"/>
                <w:szCs w:val="22"/>
                <w:shd w:val="clear" w:color="auto" w:fill="FFFFFF"/>
              </w:rPr>
              <w:t xml:space="preserve"> </w:t>
            </w:r>
          </w:p>
          <w:p w14:paraId="25483D10" w14:textId="77777777" w:rsidR="00CA5B7E" w:rsidRPr="00CA5B7E" w:rsidRDefault="00CA5B7E" w:rsidP="00BE2E16">
            <w:pPr>
              <w:pStyle w:val="Heading1"/>
              <w:shd w:val="clear" w:color="auto" w:fill="FFFFFF"/>
              <w:spacing w:before="120" w:beforeAutospacing="0" w:after="91" w:afterAutospacing="0" w:line="336" w:lineRule="atLeast"/>
              <w:textAlignment w:val="baseline"/>
              <w:rPr>
                <w:rFonts w:asciiTheme="minorHAnsi" w:hAnsiTheme="minorHAnsi" w:cstheme="minorHAnsi"/>
                <w:sz w:val="22"/>
                <w:szCs w:val="22"/>
                <w:shd w:val="clear" w:color="auto" w:fill="FFFFFF"/>
              </w:rPr>
            </w:pPr>
            <w:r w:rsidRPr="00CA5B7E">
              <w:rPr>
                <w:rFonts w:asciiTheme="minorHAnsi" w:hAnsiTheme="minorHAnsi" w:cstheme="minorHAnsi"/>
                <w:bCs w:val="0"/>
                <w:sz w:val="22"/>
                <w:szCs w:val="22"/>
              </w:rPr>
              <w:t xml:space="preserve">3/2021/0526: </w:t>
            </w:r>
            <w:r w:rsidRPr="00CA5B7E">
              <w:rPr>
                <w:rFonts w:asciiTheme="minorHAnsi" w:hAnsiTheme="minorHAnsi" w:cstheme="minorHAnsi"/>
                <w:b w:val="0"/>
                <w:bCs w:val="0"/>
                <w:sz w:val="22"/>
                <w:szCs w:val="22"/>
                <w:shd w:val="clear" w:color="auto" w:fill="FFFFFF"/>
              </w:rPr>
              <w:t>Discharge of conditions of Listed Building Consent 3/2020/0308. Condition 5 - Specifications, 6 - Written Scheme of Investigation, 9 - Materials. – Approved.</w:t>
            </w:r>
            <w:r w:rsidRPr="00CA5B7E">
              <w:rPr>
                <w:rFonts w:asciiTheme="minorHAnsi" w:hAnsiTheme="minorHAnsi" w:cstheme="minorHAnsi"/>
                <w:sz w:val="22"/>
                <w:szCs w:val="22"/>
                <w:shd w:val="clear" w:color="auto" w:fill="FFFFFF"/>
              </w:rPr>
              <w:t xml:space="preserve"> </w:t>
            </w:r>
          </w:p>
          <w:p w14:paraId="0CC37518" w14:textId="289940ED" w:rsidR="00CA5B7E" w:rsidRPr="00CA5B7E" w:rsidRDefault="00CA5B7E" w:rsidP="00BE2E16">
            <w:pPr>
              <w:pStyle w:val="Heading1"/>
              <w:shd w:val="clear" w:color="auto" w:fill="FFFFFF"/>
              <w:spacing w:before="120" w:beforeAutospacing="0" w:after="91" w:afterAutospacing="0" w:line="336" w:lineRule="atLeast"/>
              <w:textAlignment w:val="baseline"/>
              <w:rPr>
                <w:rFonts w:asciiTheme="minorHAnsi" w:hAnsiTheme="minorHAnsi" w:cstheme="minorHAnsi"/>
                <w:sz w:val="22"/>
                <w:szCs w:val="22"/>
                <w:shd w:val="clear" w:color="auto" w:fill="FFFFFF"/>
              </w:rPr>
            </w:pPr>
            <w:r w:rsidRPr="00CA5B7E">
              <w:rPr>
                <w:rFonts w:asciiTheme="minorHAnsi" w:hAnsiTheme="minorHAnsi" w:cstheme="minorHAnsi"/>
                <w:sz w:val="22"/>
                <w:szCs w:val="22"/>
              </w:rPr>
              <w:t xml:space="preserve">3/2021/0081: </w:t>
            </w:r>
            <w:r w:rsidRPr="00CA5B7E">
              <w:rPr>
                <w:rFonts w:asciiTheme="minorHAnsi" w:hAnsiTheme="minorHAnsi" w:cstheme="minorHAnsi"/>
                <w:b w:val="0"/>
                <w:bCs w:val="0"/>
                <w:sz w:val="22"/>
                <w:szCs w:val="22"/>
                <w:shd w:val="clear" w:color="auto" w:fill="FFFFFF"/>
              </w:rPr>
              <w:t>Proposed roof to provide cover to existing cattle feeding yard to minimise DWPA (Diffuse Water Pollution from Agriculture) as recommended and supported by the Environment Agency. Roof will also provide adequate protection for cattle from adverse weather conditions. – Approved with conditions.</w:t>
            </w:r>
            <w:r w:rsidRPr="00CA5B7E">
              <w:rPr>
                <w:rFonts w:asciiTheme="minorHAnsi" w:hAnsiTheme="minorHAnsi" w:cstheme="minorHAnsi"/>
                <w:sz w:val="22"/>
                <w:szCs w:val="22"/>
                <w:shd w:val="clear" w:color="auto" w:fill="FFFFFF"/>
              </w:rPr>
              <w:t xml:space="preserve"> </w:t>
            </w:r>
          </w:p>
          <w:p w14:paraId="23153EB7" w14:textId="3B950031" w:rsidR="00CA5B7E" w:rsidRPr="00CA5B7E" w:rsidRDefault="00CA5B7E" w:rsidP="00BE2E16">
            <w:pPr>
              <w:pStyle w:val="Heading1"/>
              <w:shd w:val="clear" w:color="auto" w:fill="FFFFFF"/>
              <w:spacing w:before="120" w:beforeAutospacing="0" w:after="91" w:afterAutospacing="0" w:line="336" w:lineRule="atLeast"/>
              <w:textAlignment w:val="baseline"/>
              <w:rPr>
                <w:rFonts w:asciiTheme="minorHAnsi" w:hAnsiTheme="minorHAnsi" w:cstheme="minorHAnsi"/>
                <w:sz w:val="22"/>
                <w:szCs w:val="22"/>
                <w:shd w:val="clear" w:color="auto" w:fill="FFFFFF"/>
              </w:rPr>
            </w:pPr>
            <w:r w:rsidRPr="00CA5B7E">
              <w:rPr>
                <w:rFonts w:asciiTheme="minorHAnsi" w:hAnsiTheme="minorHAnsi" w:cstheme="minorHAnsi"/>
                <w:sz w:val="22"/>
                <w:szCs w:val="22"/>
              </w:rPr>
              <w:t xml:space="preserve">3/2020/0308: </w:t>
            </w:r>
            <w:r w:rsidRPr="00CA5B7E">
              <w:rPr>
                <w:rFonts w:asciiTheme="minorHAnsi" w:hAnsiTheme="minorHAnsi" w:cstheme="minorHAnsi"/>
                <w:b w:val="0"/>
                <w:bCs w:val="0"/>
                <w:sz w:val="22"/>
                <w:szCs w:val="22"/>
                <w:shd w:val="clear" w:color="auto" w:fill="FFFFFF"/>
              </w:rPr>
              <w:t xml:space="preserve">Repairs to south-western </w:t>
            </w:r>
            <w:proofErr w:type="spellStart"/>
            <w:r w:rsidRPr="00CA5B7E">
              <w:rPr>
                <w:rFonts w:asciiTheme="minorHAnsi" w:hAnsiTheme="minorHAnsi" w:cstheme="minorHAnsi"/>
                <w:b w:val="0"/>
                <w:bCs w:val="0"/>
                <w:sz w:val="22"/>
                <w:szCs w:val="22"/>
                <w:shd w:val="clear" w:color="auto" w:fill="FFFFFF"/>
              </w:rPr>
              <w:t>outshut</w:t>
            </w:r>
            <w:proofErr w:type="spellEnd"/>
            <w:r w:rsidRPr="00CA5B7E">
              <w:rPr>
                <w:rFonts w:asciiTheme="minorHAnsi" w:hAnsiTheme="minorHAnsi" w:cstheme="minorHAnsi"/>
                <w:b w:val="0"/>
                <w:bCs w:val="0"/>
                <w:sz w:val="22"/>
                <w:szCs w:val="22"/>
                <w:shd w:val="clear" w:color="auto" w:fill="FFFFFF"/>
              </w:rPr>
              <w:t xml:space="preserve"> roof to remove existing roof covering; replace rotten timber trusses with equivalents; re-covering roof with breathable membrane; fitting new softwood battens and re-roofing with set-aside roof slates. – Approved with conditions.</w:t>
            </w:r>
            <w:r w:rsidRPr="00CA5B7E">
              <w:rPr>
                <w:rFonts w:asciiTheme="minorHAnsi" w:hAnsiTheme="minorHAnsi" w:cstheme="minorHAnsi"/>
                <w:sz w:val="22"/>
                <w:szCs w:val="22"/>
                <w:shd w:val="clear" w:color="auto" w:fill="FFFFFF"/>
              </w:rPr>
              <w:t xml:space="preserve"> </w:t>
            </w:r>
          </w:p>
          <w:p w14:paraId="52AA0498" w14:textId="77777777" w:rsidR="00CA5B7E" w:rsidRPr="00CA5B7E" w:rsidRDefault="00CA5B7E" w:rsidP="00BE2E16">
            <w:pPr>
              <w:pStyle w:val="Heading1"/>
              <w:shd w:val="clear" w:color="auto" w:fill="FFFFFF"/>
              <w:spacing w:before="120" w:beforeAutospacing="0" w:after="91" w:afterAutospacing="0" w:line="336" w:lineRule="atLeast"/>
              <w:textAlignment w:val="baseline"/>
              <w:rPr>
                <w:rFonts w:asciiTheme="minorHAnsi" w:hAnsiTheme="minorHAnsi" w:cstheme="minorHAnsi"/>
                <w:b w:val="0"/>
                <w:bCs w:val="0"/>
                <w:sz w:val="22"/>
                <w:szCs w:val="22"/>
                <w:shd w:val="clear" w:color="auto" w:fill="FFFFFF"/>
              </w:rPr>
            </w:pPr>
            <w:r w:rsidRPr="00CA5B7E">
              <w:rPr>
                <w:rFonts w:asciiTheme="minorHAnsi" w:hAnsiTheme="minorHAnsi" w:cstheme="minorHAnsi"/>
                <w:bCs w:val="0"/>
                <w:sz w:val="22"/>
                <w:szCs w:val="22"/>
              </w:rPr>
              <w:t xml:space="preserve">3/20219/1107: </w:t>
            </w:r>
            <w:r w:rsidRPr="00CA5B7E">
              <w:rPr>
                <w:rFonts w:asciiTheme="minorHAnsi" w:hAnsiTheme="minorHAnsi" w:cstheme="minorHAnsi"/>
                <w:b w:val="0"/>
                <w:bCs w:val="0"/>
                <w:sz w:val="22"/>
                <w:szCs w:val="22"/>
                <w:shd w:val="clear" w:color="auto" w:fill="FFFFFF"/>
              </w:rPr>
              <w:t xml:space="preserve">Request for confirmation that proposed removal of the existing slate roof and rafters to the lean-to, replacement with new treated rafters and breathable membrane and re-laying the stone slate roof with any second-hand stone slates required to match existing, refixing and pointing leadwork to wall joint will not require a formal application for Listed Building Consent. – Refused. </w:t>
            </w:r>
          </w:p>
          <w:p w14:paraId="6F1178AC" w14:textId="77777777" w:rsidR="00CA5B7E" w:rsidRPr="00CA5B7E" w:rsidRDefault="00CA5B7E" w:rsidP="00BE2E16">
            <w:pPr>
              <w:pStyle w:val="Heading1"/>
              <w:shd w:val="clear" w:color="auto" w:fill="FFFFFF"/>
              <w:spacing w:before="120" w:beforeAutospacing="0" w:after="91" w:afterAutospacing="0" w:line="336" w:lineRule="atLeast"/>
              <w:textAlignment w:val="baseline"/>
              <w:rPr>
                <w:rFonts w:asciiTheme="minorHAnsi" w:hAnsiTheme="minorHAnsi" w:cstheme="minorHAnsi"/>
                <w:sz w:val="22"/>
                <w:szCs w:val="22"/>
                <w:shd w:val="clear" w:color="auto" w:fill="FFFFFF"/>
              </w:rPr>
            </w:pPr>
            <w:r w:rsidRPr="00CA5B7E">
              <w:rPr>
                <w:rFonts w:asciiTheme="minorHAnsi" w:hAnsiTheme="minorHAnsi" w:cstheme="minorHAnsi"/>
                <w:sz w:val="22"/>
                <w:szCs w:val="22"/>
              </w:rPr>
              <w:t>3/2019/0239</w:t>
            </w:r>
            <w:r w:rsidRPr="00CA5B7E">
              <w:rPr>
                <w:rFonts w:asciiTheme="minorHAnsi" w:hAnsiTheme="minorHAnsi" w:cstheme="minorHAnsi"/>
                <w:b w:val="0"/>
                <w:bCs w:val="0"/>
                <w:sz w:val="22"/>
                <w:szCs w:val="22"/>
              </w:rPr>
              <w:t xml:space="preserve">: </w:t>
            </w:r>
            <w:r w:rsidRPr="00CA5B7E">
              <w:rPr>
                <w:rFonts w:asciiTheme="minorHAnsi" w:hAnsiTheme="minorHAnsi" w:cstheme="minorHAnsi"/>
                <w:b w:val="0"/>
                <w:bCs w:val="0"/>
                <w:sz w:val="22"/>
                <w:szCs w:val="22"/>
                <w:shd w:val="clear" w:color="auto" w:fill="FFFFFF"/>
              </w:rPr>
              <w:t>The erection of an agricultural building, a silage clamp and a slurry lagoon on land adjacent to existing farm buildings. – Approved with conditions.</w:t>
            </w:r>
            <w:r w:rsidRPr="00CA5B7E">
              <w:rPr>
                <w:rFonts w:asciiTheme="minorHAnsi" w:hAnsiTheme="minorHAnsi" w:cstheme="minorHAnsi"/>
                <w:sz w:val="22"/>
                <w:szCs w:val="22"/>
                <w:shd w:val="clear" w:color="auto" w:fill="FFFFFF"/>
              </w:rPr>
              <w:t xml:space="preserve"> </w:t>
            </w:r>
          </w:p>
          <w:p w14:paraId="6B293550" w14:textId="1DD796A8" w:rsidR="00CA5B7E" w:rsidRPr="00CA5B7E" w:rsidRDefault="00CA5B7E" w:rsidP="00BE2E16">
            <w:pPr>
              <w:pStyle w:val="Heading1"/>
              <w:shd w:val="clear" w:color="auto" w:fill="FFFFFF"/>
              <w:spacing w:before="120" w:beforeAutospacing="0" w:after="91" w:afterAutospacing="0" w:line="336" w:lineRule="atLeast"/>
              <w:textAlignment w:val="baseline"/>
              <w:rPr>
                <w:rFonts w:asciiTheme="minorHAnsi" w:hAnsiTheme="minorHAnsi" w:cstheme="minorHAnsi"/>
                <w:color w:val="333333"/>
                <w:sz w:val="22"/>
                <w:szCs w:val="22"/>
                <w:shd w:val="clear" w:color="auto" w:fill="FFFFFF"/>
              </w:rPr>
            </w:pPr>
            <w:r w:rsidRPr="00CA5B7E">
              <w:rPr>
                <w:rFonts w:asciiTheme="minorHAnsi" w:hAnsiTheme="minorHAnsi" w:cstheme="minorHAnsi"/>
                <w:sz w:val="22"/>
                <w:szCs w:val="22"/>
                <w:shd w:val="clear" w:color="auto" w:fill="FFFFFF"/>
              </w:rPr>
              <w:lastRenderedPageBreak/>
              <w:t xml:space="preserve">2018/0403: </w:t>
            </w:r>
            <w:r w:rsidRPr="00CA5B7E">
              <w:rPr>
                <w:rFonts w:asciiTheme="minorHAnsi" w:hAnsiTheme="minorHAnsi" w:cstheme="minorHAnsi"/>
                <w:b w:val="0"/>
                <w:bCs w:val="0"/>
                <w:sz w:val="22"/>
                <w:szCs w:val="22"/>
                <w:shd w:val="clear" w:color="auto" w:fill="FFFFFF"/>
              </w:rPr>
              <w:t>Proposed agricultural building for livestock (cubicle building for cattle) and silage clamp. – Refused.</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47C33B1" w14:textId="77777777" w:rsidR="0096313B" w:rsidRDefault="0096313B" w:rsidP="00CA5B7E">
            <w:pPr>
              <w:pStyle w:val="Header"/>
              <w:tabs>
                <w:tab w:val="left" w:pos="720"/>
              </w:tabs>
              <w:jc w:val="both"/>
              <w:rPr>
                <w:rFonts w:ascii="Calibri" w:hAnsi="Calibri"/>
                <w:bCs/>
                <w:szCs w:val="22"/>
              </w:rPr>
            </w:pPr>
          </w:p>
          <w:p w14:paraId="63C3FD18" w14:textId="625EF84B" w:rsidR="00144876" w:rsidRDefault="00144876" w:rsidP="00144876">
            <w:pPr>
              <w:jc w:val="both"/>
              <w:rPr>
                <w:rFonts w:asciiTheme="minorHAnsi" w:hAnsiTheme="minorHAnsi" w:cstheme="minorHAnsi"/>
                <w:szCs w:val="22"/>
              </w:rPr>
            </w:pPr>
            <w:r>
              <w:rPr>
                <w:rFonts w:asciiTheme="minorHAnsi" w:hAnsiTheme="minorHAnsi" w:cstheme="minorHAnsi"/>
                <w:szCs w:val="22"/>
              </w:rPr>
              <w:t xml:space="preserve">The proposal site relates to a farmstead in the village of </w:t>
            </w:r>
            <w:proofErr w:type="spellStart"/>
            <w:r>
              <w:rPr>
                <w:rFonts w:asciiTheme="minorHAnsi" w:hAnsiTheme="minorHAnsi" w:cstheme="minorHAnsi"/>
                <w:szCs w:val="22"/>
              </w:rPr>
              <w:t>Stonyhurst</w:t>
            </w:r>
            <w:proofErr w:type="spellEnd"/>
            <w:r>
              <w:rPr>
                <w:rFonts w:asciiTheme="minorHAnsi" w:hAnsiTheme="minorHAnsi" w:cstheme="minorHAnsi"/>
                <w:szCs w:val="22"/>
              </w:rPr>
              <w:t xml:space="preserve"> which is situated to the South of </w:t>
            </w:r>
            <w:proofErr w:type="spellStart"/>
            <w:r>
              <w:rPr>
                <w:rFonts w:asciiTheme="minorHAnsi" w:hAnsiTheme="minorHAnsi" w:cstheme="minorHAnsi"/>
                <w:szCs w:val="22"/>
              </w:rPr>
              <w:t>Stonyhurst</w:t>
            </w:r>
            <w:proofErr w:type="spellEnd"/>
            <w:r>
              <w:rPr>
                <w:rFonts w:asciiTheme="minorHAnsi" w:hAnsiTheme="minorHAnsi" w:cstheme="minorHAnsi"/>
                <w:szCs w:val="22"/>
              </w:rPr>
              <w:t xml:space="preserve"> college. The site contains a sizeable farmyard, two barns with Listed Building status, residential cottage properties and numerous agricultural sheds and buildings. The surrounding area is largely characterised by woodland, agricultural land and open countryside.</w:t>
            </w:r>
          </w:p>
          <w:p w14:paraId="57786171" w14:textId="1C898BD8" w:rsidR="00144876" w:rsidRPr="00CA5B7E" w:rsidRDefault="00144876" w:rsidP="00CA5B7E">
            <w:pPr>
              <w:pStyle w:val="Header"/>
              <w:tabs>
                <w:tab w:val="left" w:pos="720"/>
              </w:tabs>
              <w:jc w:val="both"/>
              <w:rPr>
                <w:rFonts w:ascii="Calibri" w:hAnsi="Calibri"/>
                <w:bCs/>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6DF89EA4" w14:textId="3B9DC416" w:rsidR="009033E8" w:rsidRDefault="00144876" w:rsidP="00235519">
            <w:pPr>
              <w:pStyle w:val="Header"/>
              <w:tabs>
                <w:tab w:val="clear" w:pos="4153"/>
                <w:tab w:val="clear" w:pos="8306"/>
              </w:tabs>
              <w:jc w:val="both"/>
              <w:rPr>
                <w:rFonts w:ascii="Calibri" w:hAnsi="Calibri"/>
                <w:szCs w:val="22"/>
              </w:rPr>
            </w:pPr>
            <w:r>
              <w:rPr>
                <w:rFonts w:ascii="Calibri" w:hAnsi="Calibri"/>
                <w:szCs w:val="22"/>
              </w:rPr>
              <w:t xml:space="preserve">The application seeks to determine whether the proposed hardstanding falls under the realm of permitted </w:t>
            </w:r>
            <w:r w:rsidR="0052285B">
              <w:rPr>
                <w:rFonts w:ascii="Calibri" w:hAnsi="Calibri"/>
                <w:szCs w:val="22"/>
              </w:rPr>
              <w:t>development</w:t>
            </w:r>
            <w:r>
              <w:rPr>
                <w:rFonts w:ascii="Calibri" w:hAnsi="Calibri"/>
                <w:szCs w:val="22"/>
              </w:rPr>
              <w:t xml:space="preserve">, or whether full planning consent is required. </w:t>
            </w:r>
          </w:p>
          <w:p w14:paraId="7F49632B" w14:textId="3E459E29" w:rsidR="00144876" w:rsidRPr="00F012FA" w:rsidRDefault="00144876"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6D7624">
            <w:pPr>
              <w:pStyle w:val="Header"/>
              <w:jc w:val="both"/>
              <w:rPr>
                <w:rFonts w:ascii="Calibri" w:hAnsi="Calibri"/>
                <w:b/>
                <w:szCs w:val="22"/>
              </w:rPr>
            </w:pPr>
          </w:p>
          <w:p w14:paraId="543D7D6B" w14:textId="3B4BD7FA" w:rsidR="006A33E9" w:rsidRPr="006A33E9" w:rsidRDefault="006A33E9" w:rsidP="006D7624">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w:t>
            </w:r>
            <w:proofErr w:type="gramStart"/>
            <w:r w:rsidRPr="00E306BC">
              <w:rPr>
                <w:rFonts w:ascii="Calibri" w:hAnsi="Calibri"/>
                <w:szCs w:val="22"/>
              </w:rPr>
              <w:t>a number of</w:t>
            </w:r>
            <w:proofErr w:type="gramEnd"/>
            <w:r w:rsidRPr="00E306BC">
              <w:rPr>
                <w:rFonts w:ascii="Calibri" w:hAnsi="Calibri"/>
                <w:szCs w:val="22"/>
              </w:rPr>
              <w:t xml:space="preserve"> criteria as </w:t>
            </w:r>
            <w:r>
              <w:rPr>
                <w:rFonts w:ascii="Calibri" w:hAnsi="Calibri"/>
                <w:szCs w:val="22"/>
              </w:rPr>
              <w:t>set out under Class A of</w:t>
            </w:r>
            <w:r w:rsidRPr="00E306BC">
              <w:rPr>
                <w:rFonts w:ascii="Calibri" w:hAnsi="Calibri"/>
                <w:szCs w:val="22"/>
              </w:rPr>
              <w:t xml:space="preserve"> </w:t>
            </w:r>
            <w:bookmarkStart w:id="2"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2"/>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658DF9D3" w14:textId="1A66157B" w:rsidR="00E306BC" w:rsidRPr="00E306BC" w:rsidRDefault="00235519" w:rsidP="00E306BC">
            <w:pPr>
              <w:pStyle w:val="Header"/>
              <w:jc w:val="both"/>
              <w:rPr>
                <w:rFonts w:ascii="Calibri" w:hAnsi="Calibri"/>
                <w:szCs w:val="22"/>
              </w:rPr>
            </w:pPr>
            <w:r w:rsidRPr="00235519">
              <w:rPr>
                <w:rFonts w:ascii="Calibri" w:hAnsi="Calibri"/>
                <w:b/>
                <w:bCs/>
                <w:szCs w:val="22"/>
              </w:rPr>
              <w:t xml:space="preserve">The agricultural holding is </w:t>
            </w:r>
            <w:r w:rsidR="00144876">
              <w:rPr>
                <w:rFonts w:ascii="Calibri" w:hAnsi="Calibri"/>
                <w:b/>
                <w:bCs/>
                <w:szCs w:val="22"/>
              </w:rPr>
              <w:t>95</w:t>
            </w:r>
            <w:r w:rsidRPr="00235519">
              <w:rPr>
                <w:rFonts w:ascii="Calibri" w:hAnsi="Calibri"/>
                <w:b/>
                <w:bCs/>
                <w:szCs w:val="22"/>
              </w:rPr>
              <w:t xml:space="preserve"> hectares in area. </w:t>
            </w:r>
            <w:r w:rsidR="00E306BC" w:rsidRPr="00235519">
              <w:rPr>
                <w:rFonts w:ascii="Calibri" w:hAnsi="Calibri"/>
                <w:b/>
                <w:bCs/>
                <w:szCs w:val="22"/>
              </w:rPr>
              <w:t>The propos</w:t>
            </w:r>
            <w:r>
              <w:rPr>
                <w:rFonts w:ascii="Calibri" w:hAnsi="Calibri"/>
                <w:b/>
                <w:bCs/>
                <w:szCs w:val="22"/>
              </w:rPr>
              <w:t xml:space="preserve">al is for </w:t>
            </w:r>
            <w:r w:rsidR="00144876">
              <w:rPr>
                <w:rFonts w:ascii="Calibri" w:hAnsi="Calibri"/>
                <w:b/>
                <w:bCs/>
                <w:szCs w:val="22"/>
              </w:rPr>
              <w:t xml:space="preserve">replacement concrete hardstanding, the area is utilised for the moving of both livestock and agricultural machinery. The existing hardstanding is damaged and broken, new hardstanding will allow for the yard area to be cleaned sufficiently to reduce dirty water runoff. </w:t>
            </w:r>
            <w:r w:rsidR="00BE2E16">
              <w:rPr>
                <w:rFonts w:ascii="Calibri" w:hAnsi="Calibri"/>
                <w:b/>
                <w:bCs/>
                <w:szCs w:val="22"/>
              </w:rPr>
              <w:t xml:space="preserve"> </w:t>
            </w:r>
            <w:r w:rsidR="00415BFD" w:rsidRPr="00235519">
              <w:rPr>
                <w:rFonts w:ascii="Calibri" w:hAnsi="Calibri"/>
                <w:b/>
                <w:bCs/>
                <w:szCs w:val="22"/>
              </w:rPr>
              <w:t xml:space="preserve">Accordingly, the proposed development </w:t>
            </w:r>
            <w:proofErr w:type="gramStart"/>
            <w:r w:rsidR="00E306BC" w:rsidRPr="00235519">
              <w:rPr>
                <w:rFonts w:ascii="Calibri" w:hAnsi="Calibri"/>
                <w:b/>
                <w:bCs/>
                <w:szCs w:val="22"/>
              </w:rPr>
              <w:t xml:space="preserve">is considered </w:t>
            </w:r>
            <w:r w:rsidR="00403EAE" w:rsidRPr="00235519">
              <w:rPr>
                <w:rFonts w:ascii="Calibri" w:hAnsi="Calibri"/>
                <w:b/>
                <w:bCs/>
                <w:szCs w:val="22"/>
              </w:rPr>
              <w:t>to be</w:t>
            </w:r>
            <w:proofErr w:type="gramEnd"/>
            <w:r w:rsidR="00403EAE" w:rsidRPr="00235519">
              <w:rPr>
                <w:rFonts w:ascii="Calibri" w:hAnsi="Calibri"/>
                <w:b/>
                <w:bCs/>
                <w:szCs w:val="22"/>
              </w:rPr>
              <w:t xml:space="preserve"> </w:t>
            </w:r>
            <w:r w:rsidR="00E306BC" w:rsidRPr="00235519">
              <w:rPr>
                <w:rFonts w:ascii="Calibri" w:hAnsi="Calibri"/>
                <w:b/>
                <w:bCs/>
                <w:szCs w:val="22"/>
              </w:rPr>
              <w:t>reasonably necessary for the purposes of agriculture</w:t>
            </w:r>
            <w:r w:rsidR="00415BFD" w:rsidRPr="00235519">
              <w:rPr>
                <w:rFonts w:ascii="Calibri" w:hAnsi="Calibri"/>
                <w:b/>
                <w:bCs/>
                <w:szCs w:val="22"/>
              </w:rPr>
              <w:t xml:space="preserve"> in this instance</w:t>
            </w:r>
            <w:r w:rsidR="001B398D">
              <w:rPr>
                <w:rFonts w:ascii="Calibri" w:hAnsi="Calibri"/>
                <w:b/>
                <w:bCs/>
                <w:szCs w:val="22"/>
              </w:rPr>
              <w:t>.</w:t>
            </w:r>
          </w:p>
          <w:p w14:paraId="12B5FBE1" w14:textId="77777777" w:rsidR="00E306BC" w:rsidRPr="00E306BC" w:rsidRDefault="00E306BC"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50CA6B69" w14:textId="636E9DFB"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 xml:space="preserve">the development would be carried out on a separate parcel of land forming part of the unit which is less than 1 hectare in </w:t>
            </w:r>
            <w:proofErr w:type="gramStart"/>
            <w:r w:rsidRPr="00E306BC">
              <w:rPr>
                <w:rFonts w:ascii="Calibri" w:hAnsi="Calibri"/>
                <w:szCs w:val="22"/>
              </w:rPr>
              <w:t>area;</w:t>
            </w:r>
            <w:proofErr w:type="gramEnd"/>
          </w:p>
          <w:p w14:paraId="6A969713" w14:textId="77777777" w:rsidR="00E306BC" w:rsidRDefault="00E306BC" w:rsidP="00E306BC">
            <w:pPr>
              <w:pStyle w:val="Header"/>
              <w:jc w:val="both"/>
              <w:rPr>
                <w:rFonts w:ascii="Calibri" w:hAnsi="Calibri"/>
                <w:szCs w:val="22"/>
              </w:rPr>
            </w:pPr>
          </w:p>
          <w:p w14:paraId="1C116C26" w14:textId="5A20CA08" w:rsidR="00BE2E16" w:rsidRPr="006272EB" w:rsidRDefault="00144876" w:rsidP="00BE2E16">
            <w:pPr>
              <w:pStyle w:val="Header"/>
              <w:rPr>
                <w:rFonts w:ascii="Calibri" w:hAnsi="Calibri"/>
                <w:b/>
                <w:szCs w:val="22"/>
              </w:rPr>
            </w:pPr>
            <w:r>
              <w:rPr>
                <w:rFonts w:ascii="Calibri" w:hAnsi="Calibri"/>
                <w:b/>
                <w:szCs w:val="22"/>
              </w:rPr>
              <w:t xml:space="preserve">The proposed </w:t>
            </w:r>
            <w:proofErr w:type="spellStart"/>
            <w:r>
              <w:rPr>
                <w:rFonts w:ascii="Calibri" w:hAnsi="Calibri"/>
                <w:b/>
                <w:szCs w:val="22"/>
              </w:rPr>
              <w:t>developemnt</w:t>
            </w:r>
            <w:proofErr w:type="spellEnd"/>
            <w:r>
              <w:rPr>
                <w:rFonts w:ascii="Calibri" w:hAnsi="Calibri"/>
                <w:b/>
                <w:szCs w:val="22"/>
              </w:rPr>
              <w:t xml:space="preserve"> will be carried out on a parcel of land greater than 1 hectare in area. </w:t>
            </w:r>
          </w:p>
          <w:p w14:paraId="39E18754" w14:textId="77777777" w:rsidR="00BE2E16" w:rsidRPr="00E306BC" w:rsidRDefault="00BE2E16"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 xml:space="preserve">Class A(a) </w:t>
            </w:r>
            <w:proofErr w:type="gramStart"/>
            <w:r w:rsidRPr="00E306BC">
              <w:rPr>
                <w:rFonts w:ascii="Calibri" w:hAnsi="Calibri"/>
                <w:szCs w:val="22"/>
              </w:rPr>
              <w:t>begins;</w:t>
            </w:r>
            <w:proofErr w:type="gramEnd"/>
          </w:p>
          <w:p w14:paraId="24121A10" w14:textId="77777777" w:rsidR="00E306BC" w:rsidRPr="00E306BC" w:rsidRDefault="00E306BC" w:rsidP="00E306BC">
            <w:pPr>
              <w:pStyle w:val="Header"/>
              <w:jc w:val="both"/>
              <w:rPr>
                <w:rFonts w:ascii="Calibri" w:hAnsi="Calibri"/>
                <w:szCs w:val="22"/>
              </w:rPr>
            </w:pPr>
          </w:p>
          <w:p w14:paraId="55923313" w14:textId="447F17E7" w:rsidR="006272EB" w:rsidRPr="006272EB" w:rsidRDefault="00144876" w:rsidP="006272EB">
            <w:pPr>
              <w:pStyle w:val="Header"/>
              <w:rPr>
                <w:rFonts w:ascii="Calibri" w:hAnsi="Calibri"/>
                <w:b/>
                <w:szCs w:val="22"/>
              </w:rPr>
            </w:pPr>
            <w:r>
              <w:rPr>
                <w:rFonts w:ascii="Calibri" w:hAnsi="Calibri"/>
                <w:b/>
                <w:szCs w:val="22"/>
              </w:rPr>
              <w:t xml:space="preserve">No </w:t>
            </w:r>
            <w:r w:rsidR="0052285B">
              <w:rPr>
                <w:rFonts w:ascii="Calibri" w:hAnsi="Calibri"/>
                <w:b/>
                <w:szCs w:val="22"/>
              </w:rPr>
              <w:t>development</w:t>
            </w:r>
            <w:r>
              <w:rPr>
                <w:rFonts w:ascii="Calibri" w:hAnsi="Calibri"/>
                <w:b/>
                <w:szCs w:val="22"/>
              </w:rPr>
              <w:t xml:space="preserve"> under Class Q or S has been carried out in the last 10 years. </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 xml:space="preserve">(c)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extension or alteration of a dwelling;</w:t>
            </w:r>
          </w:p>
          <w:p w14:paraId="2F4CBDEC" w14:textId="2E1EE30C" w:rsidR="00113C84" w:rsidRDefault="00113C84" w:rsidP="00E306BC">
            <w:pPr>
              <w:pStyle w:val="Header"/>
              <w:jc w:val="both"/>
              <w:rPr>
                <w:rFonts w:ascii="Calibri" w:hAnsi="Calibri"/>
                <w:szCs w:val="22"/>
              </w:rPr>
            </w:pPr>
          </w:p>
          <w:p w14:paraId="25AF9E85" w14:textId="7B3CDD53" w:rsidR="00BE2E16" w:rsidRPr="006272EB" w:rsidRDefault="00144876" w:rsidP="00BE2E16">
            <w:pPr>
              <w:pStyle w:val="Header"/>
              <w:rPr>
                <w:rFonts w:ascii="Calibri" w:hAnsi="Calibri"/>
                <w:b/>
                <w:szCs w:val="22"/>
              </w:rPr>
            </w:pPr>
            <w:r>
              <w:rPr>
                <w:rFonts w:ascii="Calibri" w:hAnsi="Calibri"/>
                <w:b/>
                <w:szCs w:val="22"/>
              </w:rPr>
              <w:t xml:space="preserve">The proposal does not consist of the erection, extension or alteration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Default="00E306BC" w:rsidP="00E306BC">
            <w:pPr>
              <w:pStyle w:val="Header"/>
              <w:jc w:val="both"/>
              <w:rPr>
                <w:rFonts w:ascii="Calibri" w:hAnsi="Calibri"/>
                <w:szCs w:val="22"/>
              </w:rPr>
            </w:pPr>
            <w:r w:rsidRPr="00E306BC">
              <w:rPr>
                <w:rFonts w:ascii="Calibri" w:hAnsi="Calibri"/>
                <w:szCs w:val="22"/>
              </w:rPr>
              <w:t xml:space="preserve">(d) it would involve the provision of a building, structure or works not designed for agricultural </w:t>
            </w:r>
            <w:proofErr w:type="gramStart"/>
            <w:r w:rsidRPr="00E306BC">
              <w:rPr>
                <w:rFonts w:ascii="Calibri" w:hAnsi="Calibri"/>
                <w:szCs w:val="22"/>
              </w:rPr>
              <w:t>purposes;</w:t>
            </w:r>
            <w:proofErr w:type="gramEnd"/>
          </w:p>
          <w:p w14:paraId="065B42E5" w14:textId="77777777" w:rsidR="00862B98" w:rsidRPr="00E306BC" w:rsidRDefault="00862B98" w:rsidP="00E306BC">
            <w:pPr>
              <w:pStyle w:val="Header"/>
              <w:jc w:val="both"/>
              <w:rPr>
                <w:rFonts w:ascii="Calibri" w:hAnsi="Calibri"/>
                <w:szCs w:val="22"/>
              </w:rPr>
            </w:pPr>
          </w:p>
          <w:p w14:paraId="5D612337" w14:textId="0FB3A013" w:rsidR="00BE2E16" w:rsidRPr="006272EB" w:rsidRDefault="00144876" w:rsidP="00BE2E16">
            <w:pPr>
              <w:pStyle w:val="Header"/>
              <w:rPr>
                <w:rFonts w:ascii="Calibri" w:hAnsi="Calibri"/>
                <w:b/>
                <w:szCs w:val="22"/>
              </w:rPr>
            </w:pPr>
            <w:r>
              <w:rPr>
                <w:rFonts w:ascii="Calibri" w:hAnsi="Calibri"/>
                <w:b/>
                <w:szCs w:val="22"/>
              </w:rPr>
              <w:t xml:space="preserve">The proposed development is designed for the purpose of agriculture. </w:t>
            </w:r>
          </w:p>
          <w:p w14:paraId="1BD9D48F" w14:textId="77777777" w:rsidR="001B398D" w:rsidRPr="00E306BC" w:rsidRDefault="001B398D"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w:t>
            </w:r>
            <w:proofErr w:type="gramStart"/>
            <w:r w:rsidRPr="00E306BC">
              <w:rPr>
                <w:rFonts w:ascii="Calibri" w:hAnsi="Calibri"/>
                <w:szCs w:val="22"/>
              </w:rPr>
              <w:t>Part;</w:t>
            </w:r>
            <w:proofErr w:type="gramEnd"/>
          </w:p>
          <w:p w14:paraId="0F69FB78" w14:textId="77777777" w:rsidR="00E306BC" w:rsidRPr="00E306BC" w:rsidRDefault="00E306BC" w:rsidP="00E306BC">
            <w:pPr>
              <w:pStyle w:val="Header"/>
              <w:jc w:val="both"/>
              <w:rPr>
                <w:rFonts w:ascii="Calibri" w:hAnsi="Calibri"/>
                <w:szCs w:val="22"/>
              </w:rPr>
            </w:pPr>
          </w:p>
          <w:p w14:paraId="7290D915" w14:textId="62170C8D" w:rsidR="00BE2E16" w:rsidRPr="006272EB" w:rsidRDefault="00144876" w:rsidP="00BE2E16">
            <w:pPr>
              <w:pStyle w:val="Header"/>
              <w:rPr>
                <w:rFonts w:ascii="Calibri" w:hAnsi="Calibri"/>
                <w:b/>
                <w:szCs w:val="22"/>
              </w:rPr>
            </w:pPr>
            <w:r>
              <w:rPr>
                <w:rFonts w:ascii="Calibri" w:hAnsi="Calibri"/>
                <w:b/>
                <w:szCs w:val="22"/>
              </w:rPr>
              <w:t xml:space="preserve">The proposed hardstanding would not exceed 1000 square metres in area. </w:t>
            </w:r>
          </w:p>
          <w:p w14:paraId="74BF95AC" w14:textId="77777777" w:rsidR="001B398D" w:rsidRPr="00E306BC" w:rsidRDefault="001B398D"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 xml:space="preserve">(f) the height of any part of any building, structure or works within 3 kilometres of the perimeter of an aerodrome would exceed 3 </w:t>
            </w:r>
            <w:proofErr w:type="gramStart"/>
            <w:r w:rsidRPr="00E306BC">
              <w:rPr>
                <w:rFonts w:ascii="Calibri" w:hAnsi="Calibri"/>
                <w:szCs w:val="22"/>
              </w:rPr>
              <w:t>metres;</w:t>
            </w:r>
            <w:proofErr w:type="gramEnd"/>
          </w:p>
          <w:p w14:paraId="405359E7" w14:textId="58ACD573" w:rsidR="00A2637B" w:rsidRDefault="00A2637B" w:rsidP="00E306BC">
            <w:pPr>
              <w:pStyle w:val="Header"/>
              <w:jc w:val="both"/>
              <w:rPr>
                <w:rFonts w:ascii="Calibri" w:hAnsi="Calibri"/>
                <w:szCs w:val="22"/>
              </w:rPr>
            </w:pPr>
          </w:p>
          <w:p w14:paraId="49EB1503" w14:textId="06C169B7" w:rsidR="00172A5B" w:rsidRDefault="001B398D" w:rsidP="00E306BC">
            <w:pPr>
              <w:pStyle w:val="Header"/>
              <w:jc w:val="both"/>
              <w:rPr>
                <w:rFonts w:ascii="Calibri" w:hAnsi="Calibri"/>
                <w:b/>
                <w:bCs/>
                <w:szCs w:val="22"/>
              </w:rPr>
            </w:pPr>
            <w:r>
              <w:rPr>
                <w:rFonts w:ascii="Calibri" w:hAnsi="Calibri"/>
                <w:b/>
                <w:bCs/>
                <w:szCs w:val="22"/>
              </w:rPr>
              <w:t>The proposed</w:t>
            </w:r>
            <w:r w:rsidR="00144876">
              <w:rPr>
                <w:rFonts w:ascii="Calibri" w:hAnsi="Calibri"/>
                <w:b/>
                <w:bCs/>
                <w:szCs w:val="22"/>
              </w:rPr>
              <w:t xml:space="preserve"> development</w:t>
            </w:r>
            <w:r>
              <w:rPr>
                <w:rFonts w:ascii="Calibri" w:hAnsi="Calibri"/>
                <w:b/>
                <w:bCs/>
                <w:szCs w:val="22"/>
              </w:rPr>
              <w:t xml:space="preserve"> is not within 3km of an aerodrome. </w:t>
            </w:r>
          </w:p>
          <w:p w14:paraId="142A0E0C" w14:textId="77777777" w:rsidR="001B398D" w:rsidRDefault="001B398D" w:rsidP="00E306BC">
            <w:pPr>
              <w:pStyle w:val="Header"/>
              <w:jc w:val="both"/>
              <w:rPr>
                <w:rFonts w:ascii="Calibri" w:hAnsi="Calibri"/>
                <w:b/>
                <w:bCs/>
                <w:szCs w:val="22"/>
              </w:rPr>
            </w:pPr>
          </w:p>
          <w:p w14:paraId="5A91EE14" w14:textId="77777777" w:rsidR="00E306BC" w:rsidRDefault="00E306BC" w:rsidP="00E306BC">
            <w:pPr>
              <w:pStyle w:val="Header"/>
              <w:jc w:val="both"/>
              <w:rPr>
                <w:rFonts w:ascii="Calibri" w:hAnsi="Calibri"/>
                <w:szCs w:val="22"/>
              </w:rPr>
            </w:pPr>
            <w:r w:rsidRPr="00E306BC">
              <w:rPr>
                <w:rFonts w:ascii="Calibri" w:hAnsi="Calibri"/>
                <w:szCs w:val="22"/>
              </w:rPr>
              <w:t xml:space="preserve">(g) the height of any part of any building, structure or works not within 3 kilometres of the perimeter of an aerodrome would exceed 12 </w:t>
            </w:r>
            <w:proofErr w:type="gramStart"/>
            <w:r w:rsidRPr="00E306BC">
              <w:rPr>
                <w:rFonts w:ascii="Calibri" w:hAnsi="Calibri"/>
                <w:szCs w:val="22"/>
              </w:rPr>
              <w:t>metres;</w:t>
            </w:r>
            <w:proofErr w:type="gramEnd"/>
          </w:p>
          <w:p w14:paraId="0F568D44" w14:textId="77777777" w:rsidR="00862B98" w:rsidRPr="00E306BC" w:rsidRDefault="00862B98" w:rsidP="00E306BC">
            <w:pPr>
              <w:pStyle w:val="Header"/>
              <w:jc w:val="both"/>
              <w:rPr>
                <w:rFonts w:ascii="Calibri" w:hAnsi="Calibri"/>
                <w:szCs w:val="22"/>
              </w:rPr>
            </w:pPr>
          </w:p>
          <w:p w14:paraId="39E4EE3E" w14:textId="3AA3C5E5" w:rsidR="00BE2E16" w:rsidRPr="006272EB" w:rsidRDefault="00144876" w:rsidP="00BE2E16">
            <w:pPr>
              <w:pStyle w:val="Header"/>
              <w:rPr>
                <w:rFonts w:ascii="Calibri" w:hAnsi="Calibri"/>
                <w:b/>
                <w:szCs w:val="22"/>
              </w:rPr>
            </w:pPr>
            <w:r>
              <w:rPr>
                <w:rFonts w:ascii="Calibri" w:hAnsi="Calibri"/>
                <w:b/>
                <w:szCs w:val="22"/>
              </w:rPr>
              <w:t xml:space="preserve">The proposed development is flat. </w:t>
            </w:r>
          </w:p>
          <w:p w14:paraId="4785215A" w14:textId="77777777" w:rsidR="00BE2E16" w:rsidRDefault="00BE2E16" w:rsidP="00E306BC">
            <w:pPr>
              <w:pStyle w:val="Header"/>
              <w:jc w:val="both"/>
              <w:rPr>
                <w:rFonts w:ascii="Calibri" w:hAnsi="Calibri"/>
                <w:szCs w:val="22"/>
              </w:rPr>
            </w:pPr>
          </w:p>
          <w:p w14:paraId="5A33FEBD" w14:textId="1E94A4DB" w:rsidR="00E306BC" w:rsidRPr="00E306BC" w:rsidRDefault="00E306BC" w:rsidP="00E306BC">
            <w:pPr>
              <w:pStyle w:val="Header"/>
              <w:jc w:val="both"/>
              <w:rPr>
                <w:rFonts w:ascii="Calibri" w:hAnsi="Calibri"/>
                <w:szCs w:val="22"/>
              </w:rPr>
            </w:pPr>
            <w:r w:rsidRPr="00E306BC">
              <w:rPr>
                <w:rFonts w:ascii="Calibri" w:hAnsi="Calibri"/>
                <w:szCs w:val="22"/>
              </w:rPr>
              <w:t xml:space="preserve">(h) any part of the development would be within 25 metres of a metalled part of a trunk road or classified </w:t>
            </w:r>
            <w:proofErr w:type="gramStart"/>
            <w:r w:rsidRPr="00E306BC">
              <w:rPr>
                <w:rFonts w:ascii="Calibri" w:hAnsi="Calibri"/>
                <w:szCs w:val="22"/>
              </w:rPr>
              <w:t>road;</w:t>
            </w:r>
            <w:proofErr w:type="gramEnd"/>
          </w:p>
          <w:p w14:paraId="17C08828" w14:textId="77777777" w:rsidR="00E306BC" w:rsidRPr="00E306BC" w:rsidRDefault="00E306BC" w:rsidP="00E306BC">
            <w:pPr>
              <w:pStyle w:val="Header"/>
              <w:jc w:val="both"/>
              <w:rPr>
                <w:rFonts w:ascii="Calibri" w:hAnsi="Calibri"/>
                <w:szCs w:val="22"/>
              </w:rPr>
            </w:pPr>
          </w:p>
          <w:p w14:paraId="595D5196" w14:textId="6E530E75" w:rsidR="00BE2E16" w:rsidRPr="006272EB" w:rsidRDefault="00534DAA" w:rsidP="00BE2E16">
            <w:pPr>
              <w:pStyle w:val="Header"/>
              <w:rPr>
                <w:rFonts w:ascii="Calibri" w:hAnsi="Calibri"/>
                <w:b/>
                <w:szCs w:val="22"/>
              </w:rPr>
            </w:pPr>
            <w:r>
              <w:rPr>
                <w:rFonts w:ascii="Calibri" w:hAnsi="Calibri"/>
                <w:b/>
                <w:szCs w:val="22"/>
              </w:rPr>
              <w:t xml:space="preserve">The proposed development is not within 25 metres of a classified road. </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xml:space="preserve">)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6C4D6EDD" w14:textId="1662BD00" w:rsidR="00F66A73" w:rsidRDefault="00534DAA" w:rsidP="00E306BC">
            <w:pPr>
              <w:pStyle w:val="Header"/>
              <w:jc w:val="both"/>
              <w:rPr>
                <w:rFonts w:ascii="Calibri" w:hAnsi="Calibri"/>
                <w:b/>
                <w:szCs w:val="22"/>
              </w:rPr>
            </w:pPr>
            <w:r>
              <w:rPr>
                <w:rFonts w:ascii="Calibri" w:hAnsi="Calibri"/>
                <w:b/>
                <w:szCs w:val="22"/>
              </w:rPr>
              <w:t xml:space="preserve">The proposed development is not for the purposes of housing livestock, slurry or sewage sludge. </w:t>
            </w:r>
          </w:p>
          <w:p w14:paraId="73761703" w14:textId="77777777" w:rsidR="00534DAA" w:rsidRPr="00E306BC" w:rsidRDefault="00534DAA"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 xml:space="preserve">(j) it would involve excavations or engineering operations on or over article 2(4) land which are connected with fish </w:t>
            </w:r>
            <w:proofErr w:type="gramStart"/>
            <w:r w:rsidRPr="00E306BC">
              <w:rPr>
                <w:rFonts w:ascii="Calibri" w:hAnsi="Calibri"/>
                <w:szCs w:val="22"/>
              </w:rPr>
              <w:t>farming;</w:t>
            </w:r>
            <w:proofErr w:type="gramEnd"/>
            <w:r w:rsidRPr="00E306BC">
              <w:rPr>
                <w:rFonts w:ascii="Calibri" w:hAnsi="Calibri"/>
                <w:szCs w:val="22"/>
              </w:rPr>
              <w:t xml:space="preserve"> or</w:t>
            </w:r>
          </w:p>
          <w:p w14:paraId="0812F374" w14:textId="5A126E00" w:rsidR="00113C84" w:rsidRDefault="00113C84" w:rsidP="00E306BC">
            <w:pPr>
              <w:pStyle w:val="Header"/>
              <w:jc w:val="both"/>
              <w:rPr>
                <w:rFonts w:ascii="Calibri" w:hAnsi="Calibri"/>
                <w:szCs w:val="22"/>
              </w:rPr>
            </w:pPr>
          </w:p>
          <w:p w14:paraId="33D78749" w14:textId="7C06339F" w:rsidR="00BE2E16" w:rsidRPr="006272EB" w:rsidRDefault="00534DAA" w:rsidP="00BE2E16">
            <w:pPr>
              <w:pStyle w:val="Header"/>
              <w:rPr>
                <w:rFonts w:ascii="Calibri" w:hAnsi="Calibri"/>
                <w:b/>
                <w:szCs w:val="22"/>
              </w:rPr>
            </w:pPr>
            <w:r>
              <w:rPr>
                <w:rFonts w:ascii="Calibri" w:hAnsi="Calibri"/>
                <w:b/>
                <w:szCs w:val="22"/>
              </w:rPr>
              <w:t xml:space="preserve">The proposal does not involve excavations or engineering operations related to fish farming. </w:t>
            </w:r>
          </w:p>
          <w:p w14:paraId="13C57A07" w14:textId="77777777" w:rsidR="001B398D" w:rsidRPr="00E306BC" w:rsidRDefault="001B398D"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F07F74F" w14:textId="77777777" w:rsidR="00534DAA" w:rsidRDefault="00534DAA" w:rsidP="00E306BC">
            <w:pPr>
              <w:pStyle w:val="Header"/>
              <w:jc w:val="both"/>
              <w:rPr>
                <w:rFonts w:ascii="Calibri" w:hAnsi="Calibri"/>
                <w:szCs w:val="22"/>
              </w:rPr>
            </w:pPr>
          </w:p>
          <w:p w14:paraId="75FD71A2" w14:textId="2E3D83C7" w:rsidR="00534DAA" w:rsidRPr="00534DAA" w:rsidRDefault="00534DAA" w:rsidP="00E306BC">
            <w:pPr>
              <w:pStyle w:val="Header"/>
              <w:jc w:val="both"/>
              <w:rPr>
                <w:rFonts w:ascii="Calibri" w:hAnsi="Calibri"/>
                <w:b/>
                <w:bCs/>
                <w:szCs w:val="22"/>
              </w:rPr>
            </w:pPr>
            <w:r w:rsidRPr="00534DAA">
              <w:rPr>
                <w:rFonts w:ascii="Calibri" w:hAnsi="Calibri"/>
                <w:b/>
                <w:bCs/>
                <w:szCs w:val="22"/>
              </w:rPr>
              <w:t xml:space="preserve">The development is not for the purposes of storing fuel for or waste form a biomass boiler. </w:t>
            </w:r>
          </w:p>
          <w:p w14:paraId="306D4676" w14:textId="77777777" w:rsidR="001B398D" w:rsidRDefault="001B398D" w:rsidP="006F74F0">
            <w:pPr>
              <w:pStyle w:val="Header"/>
              <w:rPr>
                <w:rFonts w:ascii="Calibri" w:hAnsi="Calibri"/>
                <w:b/>
                <w:bCs/>
                <w:szCs w:val="22"/>
              </w:rPr>
            </w:pPr>
          </w:p>
          <w:p w14:paraId="7965A8D7" w14:textId="4F583BB5" w:rsidR="00DA3872" w:rsidRDefault="006A33E9" w:rsidP="00534DAA">
            <w:pPr>
              <w:pStyle w:val="Header"/>
              <w:rPr>
                <w:rFonts w:ascii="Calibri" w:hAnsi="Calibri"/>
                <w:b/>
                <w:bCs/>
                <w:szCs w:val="22"/>
              </w:rPr>
            </w:pPr>
            <w:r>
              <w:rPr>
                <w:rFonts w:ascii="Calibri" w:hAnsi="Calibri"/>
                <w:b/>
                <w:bCs/>
                <w:szCs w:val="22"/>
              </w:rPr>
              <w:t xml:space="preserve">The proposal </w:t>
            </w:r>
            <w:r w:rsidR="00BE2E16">
              <w:rPr>
                <w:rFonts w:ascii="Calibri" w:hAnsi="Calibri"/>
                <w:b/>
                <w:bCs/>
                <w:szCs w:val="22"/>
              </w:rPr>
              <w:t xml:space="preserve">does </w:t>
            </w:r>
            <w:r w:rsidR="001B398D">
              <w:rPr>
                <w:rFonts w:ascii="Calibri" w:hAnsi="Calibri"/>
                <w:b/>
                <w:bCs/>
                <w:szCs w:val="22"/>
              </w:rPr>
              <w:t>satisfy all</w:t>
            </w:r>
            <w:r>
              <w:rPr>
                <w:rFonts w:ascii="Calibri" w:hAnsi="Calibri"/>
                <w:b/>
                <w:bCs/>
                <w:szCs w:val="22"/>
              </w:rPr>
              <w:t xml:space="preserve"> criteria a) – k) therefore</w:t>
            </w:r>
            <w:r w:rsidR="00BE2E16">
              <w:rPr>
                <w:rFonts w:ascii="Calibri" w:hAnsi="Calibri"/>
                <w:b/>
                <w:bCs/>
                <w:szCs w:val="22"/>
              </w:rPr>
              <w:t xml:space="preserve"> is</w:t>
            </w:r>
            <w:r>
              <w:rPr>
                <w:rFonts w:ascii="Calibri" w:hAnsi="Calibri"/>
                <w:b/>
                <w:bCs/>
                <w:szCs w:val="22"/>
              </w:rPr>
              <w:t xml:space="preserve"> defined as permitted development</w:t>
            </w:r>
            <w:r w:rsidR="00534DAA">
              <w:rPr>
                <w:rFonts w:ascii="Calibri" w:hAnsi="Calibri"/>
                <w:b/>
                <w:bCs/>
                <w:szCs w:val="22"/>
              </w:rPr>
              <w:t>.</w:t>
            </w:r>
          </w:p>
          <w:p w14:paraId="4C0B4793" w14:textId="77777777" w:rsidR="00DA3872" w:rsidRDefault="00DA3872" w:rsidP="00DA3872">
            <w:pPr>
              <w:pStyle w:val="Header"/>
              <w:rPr>
                <w:rFonts w:ascii="Calibri" w:hAnsi="Calibri"/>
                <w:b/>
                <w:bCs/>
                <w:szCs w:val="22"/>
              </w:rPr>
            </w:pPr>
          </w:p>
          <w:p w14:paraId="67C5BBD3" w14:textId="77777777" w:rsidR="00DA3872" w:rsidRPr="006A33E9" w:rsidRDefault="00DA3872" w:rsidP="00DA3872">
            <w:pPr>
              <w:pStyle w:val="Header"/>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DA3872">
            <w:pPr>
              <w:pStyle w:val="Header"/>
              <w:rPr>
                <w:rFonts w:ascii="Calibri" w:hAnsi="Calibri"/>
                <w:b/>
                <w:bCs/>
                <w:szCs w:val="22"/>
              </w:rPr>
            </w:pPr>
          </w:p>
          <w:p w14:paraId="11AA98D1" w14:textId="77777777" w:rsidR="00DA3872" w:rsidRPr="006A33E9" w:rsidRDefault="00DA3872" w:rsidP="00DA3872">
            <w:pPr>
              <w:pStyle w:val="Header"/>
              <w:rPr>
                <w:rFonts w:ascii="Calibri" w:hAnsi="Calibri"/>
                <w:szCs w:val="22"/>
              </w:rPr>
            </w:pPr>
            <w:r w:rsidRPr="006A33E9">
              <w:rPr>
                <w:rFonts w:ascii="Calibri" w:hAnsi="Calibri"/>
                <w:szCs w:val="22"/>
              </w:rPr>
              <w:t>In accordance with condition A2 (2) (</w:t>
            </w:r>
            <w:proofErr w:type="spellStart"/>
            <w:r w:rsidRPr="006A33E9">
              <w:rPr>
                <w:rFonts w:ascii="Calibri" w:hAnsi="Calibri"/>
                <w:szCs w:val="22"/>
              </w:rPr>
              <w:t>i</w:t>
            </w:r>
            <w:proofErr w:type="spellEnd"/>
            <w:r w:rsidRPr="006A33E9">
              <w:rPr>
                <w:rFonts w:ascii="Calibri" w:hAnsi="Calibri"/>
                <w:szCs w:val="22"/>
              </w:rPr>
              <w:t>)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p>
          <w:p w14:paraId="58B532FC" w14:textId="77777777" w:rsidR="00DA3872" w:rsidRDefault="00DA3872" w:rsidP="00DA3872">
            <w:pPr>
              <w:pStyle w:val="Header"/>
              <w:rPr>
                <w:rFonts w:ascii="Calibri" w:hAnsi="Calibri"/>
                <w:b/>
                <w:bCs/>
                <w:szCs w:val="22"/>
              </w:rPr>
            </w:pPr>
          </w:p>
          <w:p w14:paraId="670AF07F" w14:textId="6C584990" w:rsidR="00DA3872" w:rsidRPr="00F1078F" w:rsidRDefault="00DA3872" w:rsidP="00F1078F">
            <w:pPr>
              <w:pStyle w:val="Header"/>
              <w:rPr>
                <w:rFonts w:ascii="Calibri" w:hAnsi="Calibri"/>
                <w:b/>
                <w:bCs/>
                <w:szCs w:val="22"/>
              </w:rPr>
            </w:pPr>
            <w:r>
              <w:rPr>
                <w:rFonts w:ascii="Calibri" w:hAnsi="Calibri"/>
                <w:b/>
                <w:bCs/>
                <w:szCs w:val="22"/>
              </w:rPr>
              <w:lastRenderedPageBreak/>
              <w:t>Siting</w:t>
            </w:r>
            <w:r w:rsidR="00F1078F">
              <w:rPr>
                <w:rFonts w:ascii="Calibri" w:hAnsi="Calibri"/>
                <w:b/>
                <w:bCs/>
                <w:szCs w:val="22"/>
              </w:rPr>
              <w:t xml:space="preserve"> </w:t>
            </w:r>
            <w:r w:rsidR="0052285B">
              <w:rPr>
                <w:rFonts w:ascii="Calibri" w:hAnsi="Calibri"/>
                <w:b/>
                <w:bCs/>
                <w:szCs w:val="22"/>
              </w:rPr>
              <w:t>–</w:t>
            </w:r>
            <w:r w:rsidR="00F1078F">
              <w:rPr>
                <w:rFonts w:ascii="Calibri" w:hAnsi="Calibri"/>
                <w:b/>
                <w:bCs/>
                <w:szCs w:val="22"/>
              </w:rPr>
              <w:t xml:space="preserve"> </w:t>
            </w:r>
            <w:r w:rsidR="0052285B" w:rsidRPr="0052285B">
              <w:rPr>
                <w:rFonts w:ascii="Calibri" w:hAnsi="Calibri"/>
                <w:szCs w:val="22"/>
              </w:rPr>
              <w:t>Parts of t</w:t>
            </w:r>
            <w:r w:rsidR="00534DAA" w:rsidRPr="0052285B">
              <w:rPr>
                <w:rFonts w:asciiTheme="minorHAnsi" w:hAnsiTheme="minorHAnsi" w:cstheme="minorHAnsi"/>
                <w:szCs w:val="22"/>
              </w:rPr>
              <w:t>he</w:t>
            </w:r>
            <w:r w:rsidR="00534DAA" w:rsidRPr="005B6E53">
              <w:rPr>
                <w:rFonts w:asciiTheme="minorHAnsi" w:hAnsiTheme="minorHAnsi" w:cstheme="minorHAnsi"/>
                <w:szCs w:val="22"/>
              </w:rPr>
              <w:t xml:space="preserve"> </w:t>
            </w:r>
            <w:r w:rsidR="00C05CC6" w:rsidRPr="005B6E53">
              <w:rPr>
                <w:rFonts w:asciiTheme="minorHAnsi" w:hAnsiTheme="minorHAnsi" w:cstheme="minorHAnsi"/>
                <w:szCs w:val="22"/>
              </w:rPr>
              <w:t>proposed</w:t>
            </w:r>
            <w:r w:rsidR="00534DAA" w:rsidRPr="005B6E53">
              <w:rPr>
                <w:rFonts w:asciiTheme="minorHAnsi" w:hAnsiTheme="minorHAnsi" w:cstheme="minorHAnsi"/>
                <w:szCs w:val="22"/>
              </w:rPr>
              <w:t xml:space="preserve"> </w:t>
            </w:r>
            <w:r w:rsidR="00C05CC6" w:rsidRPr="005B6E53">
              <w:rPr>
                <w:rFonts w:asciiTheme="minorHAnsi" w:hAnsiTheme="minorHAnsi" w:cstheme="minorHAnsi"/>
                <w:szCs w:val="22"/>
              </w:rPr>
              <w:t>hardstanding</w:t>
            </w:r>
            <w:r w:rsidR="00534DAA" w:rsidRPr="005B6E53">
              <w:rPr>
                <w:rFonts w:asciiTheme="minorHAnsi" w:hAnsiTheme="minorHAnsi" w:cstheme="minorHAnsi"/>
                <w:szCs w:val="22"/>
              </w:rPr>
              <w:t xml:space="preserve"> would be sited </w:t>
            </w:r>
            <w:r w:rsidR="00C05CC6" w:rsidRPr="005B6E53">
              <w:rPr>
                <w:rFonts w:asciiTheme="minorHAnsi" w:hAnsiTheme="minorHAnsi" w:cstheme="minorHAnsi"/>
                <w:szCs w:val="22"/>
              </w:rPr>
              <w:t>immediately</w:t>
            </w:r>
            <w:r w:rsidR="00534DAA" w:rsidRPr="005B6E53">
              <w:rPr>
                <w:rFonts w:asciiTheme="minorHAnsi" w:hAnsiTheme="minorHAnsi" w:cstheme="minorHAnsi"/>
                <w:szCs w:val="22"/>
              </w:rPr>
              <w:t xml:space="preserve"> adjacent to </w:t>
            </w:r>
            <w:r w:rsidR="005B6E53" w:rsidRPr="005B6E53">
              <w:rPr>
                <w:rFonts w:asciiTheme="minorHAnsi" w:hAnsiTheme="minorHAnsi" w:cstheme="minorHAnsi"/>
                <w:szCs w:val="22"/>
              </w:rPr>
              <w:t>the Grade II Listed Barn</w:t>
            </w:r>
            <w:r w:rsidR="00924B4D">
              <w:rPr>
                <w:rFonts w:asciiTheme="minorHAnsi" w:hAnsiTheme="minorHAnsi" w:cstheme="minorHAnsi"/>
                <w:szCs w:val="22"/>
              </w:rPr>
              <w:t xml:space="preserve">. </w:t>
            </w:r>
            <w:r w:rsidR="005B6E53" w:rsidRPr="005B6E53">
              <w:rPr>
                <w:rFonts w:asciiTheme="minorHAnsi" w:hAnsiTheme="minorHAnsi" w:cstheme="minorHAnsi"/>
                <w:szCs w:val="22"/>
              </w:rPr>
              <w:t xml:space="preserve">As per the proposed plan, sections of the hardstanding will touch the elevations of the listed building and will extend across </w:t>
            </w:r>
            <w:proofErr w:type="gramStart"/>
            <w:r w:rsidR="005B6E53" w:rsidRPr="005B6E53">
              <w:rPr>
                <w:rFonts w:asciiTheme="minorHAnsi" w:hAnsiTheme="minorHAnsi" w:cstheme="minorHAnsi"/>
                <w:szCs w:val="22"/>
              </w:rPr>
              <w:t>the majority of</w:t>
            </w:r>
            <w:proofErr w:type="gramEnd"/>
            <w:r w:rsidR="005B6E53" w:rsidRPr="005B6E53">
              <w:rPr>
                <w:rFonts w:asciiTheme="minorHAnsi" w:hAnsiTheme="minorHAnsi" w:cstheme="minorHAnsi"/>
                <w:szCs w:val="22"/>
              </w:rPr>
              <w:t xml:space="preserve"> the southern elevation of the barn.</w:t>
            </w:r>
            <w:r w:rsidR="00F1078F">
              <w:rPr>
                <w:rFonts w:asciiTheme="minorHAnsi" w:hAnsiTheme="minorHAnsi" w:cstheme="minorHAnsi"/>
                <w:szCs w:val="22"/>
              </w:rPr>
              <w:t xml:space="preserve"> </w:t>
            </w:r>
            <w:r w:rsidR="005B6E53" w:rsidRPr="005B6E53">
              <w:rPr>
                <w:rFonts w:asciiTheme="minorHAnsi" w:hAnsiTheme="minorHAnsi" w:cstheme="minorHAnsi"/>
                <w:szCs w:val="22"/>
              </w:rPr>
              <w:t>Given the siting of the development falls partly within the curtilage of the Grade II Listed Building, it is not considered that sufficient information has been provided</w:t>
            </w:r>
            <w:r w:rsidR="005B6E53" w:rsidRPr="005B6E53">
              <w:rPr>
                <w:rFonts w:asciiTheme="minorHAnsi" w:hAnsiTheme="minorHAnsi" w:cstheme="minorHAnsi"/>
              </w:rPr>
              <w:t xml:space="preserve"> to be able to assess the impact on the significance of the Grade II Listed Building</w:t>
            </w:r>
            <w:r w:rsidR="00924B4D">
              <w:rPr>
                <w:rFonts w:asciiTheme="minorHAnsi" w:hAnsiTheme="minorHAnsi" w:cstheme="minorHAnsi"/>
              </w:rPr>
              <w:t>,</w:t>
            </w:r>
            <w:r w:rsidR="005B6E53" w:rsidRPr="005B6E53">
              <w:rPr>
                <w:rFonts w:asciiTheme="minorHAnsi" w:hAnsiTheme="minorHAnsi" w:cstheme="minorHAnsi"/>
              </w:rPr>
              <w:t xml:space="preserve"> including any removal of historic fabric</w:t>
            </w:r>
            <w:r w:rsidR="00924B4D">
              <w:rPr>
                <w:rFonts w:asciiTheme="minorHAnsi" w:hAnsiTheme="minorHAnsi" w:cstheme="minorHAnsi"/>
              </w:rPr>
              <w:t xml:space="preserve"> or harm to inherent character</w:t>
            </w:r>
            <w:r w:rsidR="005B6E53" w:rsidRPr="005B6E53">
              <w:rPr>
                <w:rFonts w:asciiTheme="minorHAnsi" w:hAnsiTheme="minorHAnsi" w:cstheme="minorHAnsi"/>
              </w:rPr>
              <w:t>.</w:t>
            </w:r>
          </w:p>
          <w:p w14:paraId="64E4C69A" w14:textId="77777777" w:rsidR="00DA3872" w:rsidRDefault="00DA3872" w:rsidP="00DA3872">
            <w:pPr>
              <w:pStyle w:val="Header"/>
              <w:rPr>
                <w:rFonts w:ascii="Calibri" w:hAnsi="Calibri"/>
                <w:b/>
                <w:bCs/>
                <w:i/>
                <w:iCs/>
                <w:szCs w:val="22"/>
              </w:rPr>
            </w:pPr>
          </w:p>
          <w:p w14:paraId="29B91D5E" w14:textId="02213B6B" w:rsidR="00DA3872" w:rsidRPr="001473B2" w:rsidRDefault="00DA3872" w:rsidP="00DA3872">
            <w:pPr>
              <w:pStyle w:val="Header"/>
              <w:rPr>
                <w:rFonts w:ascii="Calibri" w:hAnsi="Calibri"/>
                <w:b/>
                <w:bCs/>
                <w:szCs w:val="22"/>
              </w:rPr>
            </w:pPr>
            <w:r w:rsidRPr="001473B2">
              <w:rPr>
                <w:rFonts w:ascii="Calibri" w:hAnsi="Calibri"/>
                <w:b/>
                <w:bCs/>
                <w:szCs w:val="22"/>
              </w:rPr>
              <w:t>As such Prior approval is required in terms of siting</w:t>
            </w:r>
            <w:r w:rsidR="0052285B">
              <w:rPr>
                <w:rFonts w:ascii="Calibri" w:hAnsi="Calibri"/>
                <w:b/>
                <w:bCs/>
                <w:szCs w:val="22"/>
              </w:rPr>
              <w:t xml:space="preserve"> and refused</w:t>
            </w:r>
            <w:r w:rsidRPr="001473B2">
              <w:rPr>
                <w:rFonts w:ascii="Calibri" w:hAnsi="Calibri"/>
                <w:b/>
                <w:bCs/>
                <w:szCs w:val="22"/>
              </w:rPr>
              <w:t>.</w:t>
            </w:r>
          </w:p>
          <w:p w14:paraId="3DA861D6" w14:textId="77777777" w:rsidR="00DA3872" w:rsidRDefault="00DA3872" w:rsidP="00DA3872">
            <w:pPr>
              <w:pStyle w:val="Header"/>
              <w:rPr>
                <w:rFonts w:ascii="Calibri" w:hAnsi="Calibri"/>
                <w:b/>
                <w:bCs/>
                <w:szCs w:val="22"/>
              </w:rPr>
            </w:pPr>
          </w:p>
          <w:p w14:paraId="1588EB3B" w14:textId="6D658A3C" w:rsidR="00DA3872" w:rsidRPr="00C05CC6" w:rsidRDefault="00DA3872" w:rsidP="00DA3872">
            <w:pPr>
              <w:pStyle w:val="Header"/>
              <w:rPr>
                <w:rFonts w:ascii="Calibri" w:hAnsi="Calibri"/>
                <w:b/>
                <w:bCs/>
                <w:szCs w:val="22"/>
              </w:rPr>
            </w:pPr>
            <w:r>
              <w:rPr>
                <w:rFonts w:ascii="Calibri" w:hAnsi="Calibri"/>
                <w:b/>
                <w:bCs/>
                <w:szCs w:val="22"/>
              </w:rPr>
              <w:t>Design / appearance</w:t>
            </w:r>
            <w:r w:rsidR="00C05CC6">
              <w:rPr>
                <w:rFonts w:ascii="Calibri" w:hAnsi="Calibri"/>
                <w:b/>
                <w:bCs/>
                <w:szCs w:val="22"/>
              </w:rPr>
              <w:t xml:space="preserve">- </w:t>
            </w:r>
            <w:r w:rsidR="00C05CC6" w:rsidRPr="00C05CC6">
              <w:rPr>
                <w:rFonts w:ascii="Calibri" w:hAnsi="Calibri"/>
                <w:szCs w:val="22"/>
              </w:rPr>
              <w:t xml:space="preserve">The proposed hardstanding will be constructed in concrete with a typical grey appearance. This is consistent with other tracks and areas of hardstanding within </w:t>
            </w:r>
            <w:r w:rsidR="00F1078F">
              <w:rPr>
                <w:rFonts w:ascii="Calibri" w:hAnsi="Calibri"/>
                <w:szCs w:val="22"/>
              </w:rPr>
              <w:t>the</w:t>
            </w:r>
            <w:r w:rsidR="00C05CC6" w:rsidRPr="00C05CC6">
              <w:rPr>
                <w:rFonts w:ascii="Calibri" w:hAnsi="Calibri"/>
                <w:szCs w:val="22"/>
              </w:rPr>
              <w:t xml:space="preserve"> farmstead and is typical in design for its agricultural purpose. </w:t>
            </w:r>
            <w:r w:rsidR="0052285B">
              <w:rPr>
                <w:rFonts w:ascii="Calibri" w:hAnsi="Calibri"/>
                <w:szCs w:val="22"/>
              </w:rPr>
              <w:t xml:space="preserve">However, given the development falls partly within the curtilage of the Grade II Listed Building, </w:t>
            </w:r>
            <w:r w:rsidR="0052285B" w:rsidRPr="005B6E53">
              <w:rPr>
                <w:rFonts w:asciiTheme="minorHAnsi" w:hAnsiTheme="minorHAnsi" w:cstheme="minorHAnsi"/>
                <w:szCs w:val="22"/>
              </w:rPr>
              <w:t>it is not considered that sufficient information has been provided</w:t>
            </w:r>
            <w:r w:rsidR="0052285B" w:rsidRPr="005B6E53">
              <w:rPr>
                <w:rFonts w:asciiTheme="minorHAnsi" w:hAnsiTheme="minorHAnsi" w:cstheme="minorHAnsi"/>
              </w:rPr>
              <w:t xml:space="preserve"> to be able to assess the impact </w:t>
            </w:r>
            <w:r w:rsidR="0052285B">
              <w:rPr>
                <w:rFonts w:asciiTheme="minorHAnsi" w:hAnsiTheme="minorHAnsi" w:cstheme="minorHAnsi"/>
              </w:rPr>
              <w:t xml:space="preserve">of the design </w:t>
            </w:r>
            <w:r w:rsidR="0052285B" w:rsidRPr="005B6E53">
              <w:rPr>
                <w:rFonts w:asciiTheme="minorHAnsi" w:hAnsiTheme="minorHAnsi" w:cstheme="minorHAnsi"/>
              </w:rPr>
              <w:t>on the significance of the Grade II Listed Building</w:t>
            </w:r>
            <w:r w:rsidR="0052285B">
              <w:rPr>
                <w:rFonts w:asciiTheme="minorHAnsi" w:hAnsiTheme="minorHAnsi" w:cstheme="minorHAnsi"/>
              </w:rPr>
              <w:t>,</w:t>
            </w:r>
            <w:r w:rsidR="0052285B" w:rsidRPr="005B6E53">
              <w:rPr>
                <w:rFonts w:asciiTheme="minorHAnsi" w:hAnsiTheme="minorHAnsi" w:cstheme="minorHAnsi"/>
              </w:rPr>
              <w:t xml:space="preserve"> including any removal of historic fabric</w:t>
            </w:r>
            <w:r w:rsidR="0052285B">
              <w:rPr>
                <w:rFonts w:asciiTheme="minorHAnsi" w:hAnsiTheme="minorHAnsi" w:cstheme="minorHAnsi"/>
              </w:rPr>
              <w:t xml:space="preserve"> or harm to inherent character</w:t>
            </w:r>
            <w:r w:rsidR="0052285B" w:rsidRPr="005B6E53">
              <w:rPr>
                <w:rFonts w:asciiTheme="minorHAnsi" w:hAnsiTheme="minorHAnsi" w:cstheme="minorHAnsi"/>
              </w:rPr>
              <w:t>.</w:t>
            </w:r>
          </w:p>
          <w:p w14:paraId="3475D3EA" w14:textId="77777777" w:rsidR="00DA3872" w:rsidRDefault="00DA3872" w:rsidP="00DA3872">
            <w:pPr>
              <w:pStyle w:val="Header"/>
              <w:rPr>
                <w:rFonts w:ascii="Calibri" w:hAnsi="Calibri"/>
                <w:b/>
                <w:bCs/>
                <w:i/>
                <w:iCs/>
                <w:szCs w:val="22"/>
              </w:rPr>
            </w:pPr>
          </w:p>
          <w:p w14:paraId="0452D944" w14:textId="08B6C995" w:rsidR="00DA3872" w:rsidRDefault="00DA3872" w:rsidP="00DA3872">
            <w:pPr>
              <w:pStyle w:val="Header"/>
              <w:rPr>
                <w:rFonts w:ascii="Calibri" w:hAnsi="Calibri"/>
                <w:b/>
                <w:bCs/>
                <w:szCs w:val="22"/>
              </w:rPr>
            </w:pPr>
            <w:r w:rsidRPr="001473B2">
              <w:rPr>
                <w:rFonts w:ascii="Calibri" w:hAnsi="Calibri"/>
                <w:b/>
                <w:bCs/>
                <w:szCs w:val="22"/>
              </w:rPr>
              <w:t xml:space="preserve">As such Prior approval </w:t>
            </w:r>
            <w:r>
              <w:rPr>
                <w:rFonts w:ascii="Calibri" w:hAnsi="Calibri"/>
                <w:b/>
                <w:bCs/>
                <w:szCs w:val="22"/>
              </w:rPr>
              <w:t>is</w:t>
            </w:r>
            <w:r w:rsidRPr="001473B2">
              <w:rPr>
                <w:rFonts w:ascii="Calibri" w:hAnsi="Calibri"/>
                <w:b/>
                <w:bCs/>
                <w:szCs w:val="22"/>
              </w:rPr>
              <w:t xml:space="preserve"> required in terms of design and </w:t>
            </w:r>
            <w:r w:rsidR="0052285B">
              <w:rPr>
                <w:rFonts w:ascii="Calibri" w:hAnsi="Calibri"/>
                <w:b/>
                <w:bCs/>
                <w:szCs w:val="22"/>
              </w:rPr>
              <w:t>refused</w:t>
            </w:r>
            <w:r w:rsidRPr="001473B2">
              <w:rPr>
                <w:rFonts w:ascii="Calibri" w:hAnsi="Calibri"/>
                <w:b/>
                <w:bCs/>
                <w:szCs w:val="22"/>
              </w:rPr>
              <w:t>.</w:t>
            </w:r>
          </w:p>
          <w:p w14:paraId="1C8F4091" w14:textId="68AB7484" w:rsidR="001473B2" w:rsidRPr="006F74F0" w:rsidRDefault="001473B2" w:rsidP="00D5057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4B542762" w14:textId="0B4319FA" w:rsidR="00177F75" w:rsidRDefault="005C69DF" w:rsidP="00924B4D">
            <w:pPr>
              <w:contextualSpacing/>
              <w:jc w:val="both"/>
              <w:rPr>
                <w:rFonts w:ascii="Calibri" w:hAnsi="Calibri"/>
                <w:szCs w:val="22"/>
              </w:rPr>
            </w:pPr>
            <w:r w:rsidRPr="005C69DF">
              <w:rPr>
                <w:rFonts w:ascii="Calibri" w:hAnsi="Calibri"/>
                <w:szCs w:val="22"/>
              </w:rPr>
              <w:t>The proposa</w:t>
            </w:r>
            <w:r w:rsidR="00DE2669">
              <w:rPr>
                <w:rFonts w:ascii="Calibri" w:hAnsi="Calibri"/>
                <w:szCs w:val="22"/>
              </w:rPr>
              <w:t>l</w:t>
            </w:r>
            <w:r w:rsidR="001473B2">
              <w:rPr>
                <w:rFonts w:ascii="Calibri" w:hAnsi="Calibri"/>
                <w:szCs w:val="22"/>
              </w:rPr>
              <w:t xml:space="preserve"> </w:t>
            </w:r>
            <w:r w:rsidR="00DA3872">
              <w:rPr>
                <w:rFonts w:ascii="Calibri" w:hAnsi="Calibri"/>
                <w:szCs w:val="22"/>
              </w:rPr>
              <w:t xml:space="preserve">does </w:t>
            </w:r>
            <w:r w:rsidR="001473B2">
              <w:rPr>
                <w:rFonts w:ascii="Calibri" w:hAnsi="Calibri"/>
                <w:szCs w:val="22"/>
              </w:rPr>
              <w:t xml:space="preserve">meet </w:t>
            </w:r>
            <w:proofErr w:type="gramStart"/>
            <w:r w:rsidRPr="005C69DF">
              <w:rPr>
                <w:rFonts w:ascii="Calibri" w:hAnsi="Calibri"/>
                <w:szCs w:val="22"/>
              </w:rPr>
              <w:t>all of</w:t>
            </w:r>
            <w:proofErr w:type="gramEnd"/>
            <w:r w:rsidRPr="005C69DF">
              <w:rPr>
                <w:rFonts w:ascii="Calibri" w:hAnsi="Calibri"/>
                <w:szCs w:val="22"/>
              </w:rPr>
              <w:t xml:space="preserve"> the criteria set out within Schedule 2, Part 6, Class A of the Town and Country Planning (General Permitted Development) Order 2015 </w:t>
            </w:r>
            <w:r w:rsidR="00924B4D">
              <w:rPr>
                <w:rFonts w:ascii="Calibri" w:hAnsi="Calibri"/>
                <w:szCs w:val="22"/>
              </w:rPr>
              <w:t>to be classed as permitted development</w:t>
            </w:r>
            <w:r w:rsidR="00D5057C">
              <w:rPr>
                <w:rFonts w:ascii="Calibri" w:hAnsi="Calibri"/>
                <w:szCs w:val="22"/>
              </w:rPr>
              <w:t>.</w:t>
            </w:r>
            <w:r w:rsidR="00DA3872">
              <w:rPr>
                <w:rFonts w:ascii="Calibri" w:hAnsi="Calibri"/>
                <w:szCs w:val="22"/>
              </w:rPr>
              <w:t xml:space="preserve"> </w:t>
            </w:r>
            <w:r w:rsidR="00924B4D">
              <w:rPr>
                <w:rFonts w:ascii="Calibri" w:hAnsi="Calibri"/>
                <w:szCs w:val="22"/>
              </w:rPr>
              <w:t xml:space="preserve">However, </w:t>
            </w:r>
            <w:r w:rsidR="0052285B">
              <w:rPr>
                <w:rFonts w:ascii="Calibri" w:hAnsi="Calibri"/>
                <w:szCs w:val="22"/>
              </w:rPr>
              <w:t xml:space="preserve">as part of the hardstanding would be within the curtilage of the Grade II Listed </w:t>
            </w:r>
            <w:proofErr w:type="gramStart"/>
            <w:r w:rsidR="0052285B">
              <w:rPr>
                <w:rFonts w:ascii="Calibri" w:hAnsi="Calibri"/>
                <w:szCs w:val="22"/>
              </w:rPr>
              <w:t>Barn, and</w:t>
            </w:r>
            <w:proofErr w:type="gramEnd"/>
            <w:r w:rsidR="0052285B">
              <w:rPr>
                <w:rFonts w:ascii="Calibri" w:hAnsi="Calibri"/>
                <w:szCs w:val="22"/>
              </w:rPr>
              <w:t xml:space="preserve"> appear to touch the elevations of the listed building, prior approval is required in regard to siting and design. As</w:t>
            </w:r>
            <w:r w:rsidR="00924B4D">
              <w:rPr>
                <w:rFonts w:ascii="Calibri" w:hAnsi="Calibri"/>
                <w:szCs w:val="22"/>
              </w:rPr>
              <w:t xml:space="preserve"> insufficient information has been provided to assess the impact on the significance of the Grade II Listed barn</w:t>
            </w:r>
            <w:r w:rsidR="0052285B">
              <w:rPr>
                <w:rFonts w:ascii="Calibri" w:hAnsi="Calibri"/>
                <w:szCs w:val="22"/>
              </w:rPr>
              <w:t>, including the removal of any historic fabric, then prior approval is refused</w:t>
            </w:r>
            <w:r w:rsidR="00924B4D">
              <w:rPr>
                <w:rFonts w:ascii="Calibri" w:hAnsi="Calibri"/>
                <w:szCs w:val="22"/>
              </w:rPr>
              <w:t xml:space="preserve">. </w:t>
            </w:r>
          </w:p>
          <w:p w14:paraId="219B4F08" w14:textId="3164611F" w:rsidR="00D5057C" w:rsidRPr="009329EB" w:rsidRDefault="00D5057C" w:rsidP="00D5057C">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27A207FB" w:rsidR="00C0704D" w:rsidRPr="008C75E4" w:rsidRDefault="001473B2" w:rsidP="006126D1">
            <w:pPr>
              <w:jc w:val="both"/>
              <w:rPr>
                <w:rFonts w:ascii="Calibri" w:hAnsi="Calibri"/>
                <w:bCs/>
                <w:szCs w:val="22"/>
              </w:rPr>
            </w:pPr>
            <w:r>
              <w:rPr>
                <w:rFonts w:ascii="Calibri" w:hAnsi="Calibri"/>
                <w:bCs/>
                <w:szCs w:val="22"/>
              </w:rPr>
              <w:t>Prior Approval Required</w:t>
            </w:r>
            <w:r w:rsidR="0052285B">
              <w:rPr>
                <w:rFonts w:ascii="Calibri" w:hAnsi="Calibri"/>
                <w:bCs/>
                <w:szCs w:val="22"/>
              </w:rPr>
              <w:t xml:space="preserve"> and Refused</w:t>
            </w:r>
            <w:r w:rsidR="00C05CC6">
              <w:rPr>
                <w:rFonts w:ascii="Calibri" w:hAnsi="Calibri"/>
                <w:bCs/>
                <w:szCs w:val="22"/>
              </w:rPr>
              <w:t>.</w:t>
            </w:r>
          </w:p>
        </w:tc>
      </w:tr>
    </w:tbl>
    <w:p w14:paraId="7361FE87" w14:textId="77777777" w:rsidR="00924B4D" w:rsidRDefault="00924B4D"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6F63"/>
    <w:rsid w:val="000075DD"/>
    <w:rsid w:val="00016A73"/>
    <w:rsid w:val="00041FBF"/>
    <w:rsid w:val="000442F6"/>
    <w:rsid w:val="00055B13"/>
    <w:rsid w:val="000628C9"/>
    <w:rsid w:val="00063843"/>
    <w:rsid w:val="0008638E"/>
    <w:rsid w:val="000B0622"/>
    <w:rsid w:val="000B113E"/>
    <w:rsid w:val="000B30A8"/>
    <w:rsid w:val="000B5CB5"/>
    <w:rsid w:val="000C578C"/>
    <w:rsid w:val="000C7A57"/>
    <w:rsid w:val="000F4F02"/>
    <w:rsid w:val="00101855"/>
    <w:rsid w:val="0010371E"/>
    <w:rsid w:val="00106932"/>
    <w:rsid w:val="00113C84"/>
    <w:rsid w:val="00121FD2"/>
    <w:rsid w:val="001276E9"/>
    <w:rsid w:val="00130035"/>
    <w:rsid w:val="00131812"/>
    <w:rsid w:val="00141512"/>
    <w:rsid w:val="00142C37"/>
    <w:rsid w:val="00144876"/>
    <w:rsid w:val="001473B2"/>
    <w:rsid w:val="0016428F"/>
    <w:rsid w:val="00172A5B"/>
    <w:rsid w:val="001735A9"/>
    <w:rsid w:val="00174004"/>
    <w:rsid w:val="00177B60"/>
    <w:rsid w:val="00177F75"/>
    <w:rsid w:val="001946E0"/>
    <w:rsid w:val="00196722"/>
    <w:rsid w:val="001B14FD"/>
    <w:rsid w:val="001B2482"/>
    <w:rsid w:val="001B398D"/>
    <w:rsid w:val="001B769B"/>
    <w:rsid w:val="001C1453"/>
    <w:rsid w:val="001D4F7A"/>
    <w:rsid w:val="001D5ADD"/>
    <w:rsid w:val="001F1FE8"/>
    <w:rsid w:val="001F4EB8"/>
    <w:rsid w:val="00203F50"/>
    <w:rsid w:val="00206E24"/>
    <w:rsid w:val="00216A97"/>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285B"/>
    <w:rsid w:val="00525341"/>
    <w:rsid w:val="00527A31"/>
    <w:rsid w:val="00534611"/>
    <w:rsid w:val="00534DAA"/>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B6E53"/>
    <w:rsid w:val="005C69DF"/>
    <w:rsid w:val="005D3432"/>
    <w:rsid w:val="005E1C6C"/>
    <w:rsid w:val="005E65DF"/>
    <w:rsid w:val="005F1593"/>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67CB8"/>
    <w:rsid w:val="00776AE2"/>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D09"/>
    <w:rsid w:val="00817DEC"/>
    <w:rsid w:val="00830B2D"/>
    <w:rsid w:val="008542DE"/>
    <w:rsid w:val="00862B98"/>
    <w:rsid w:val="008638DE"/>
    <w:rsid w:val="00891182"/>
    <w:rsid w:val="008A28C8"/>
    <w:rsid w:val="008B76B9"/>
    <w:rsid w:val="008C15B9"/>
    <w:rsid w:val="008C29A1"/>
    <w:rsid w:val="008C75E4"/>
    <w:rsid w:val="008D42BD"/>
    <w:rsid w:val="008D6BF5"/>
    <w:rsid w:val="008E6952"/>
    <w:rsid w:val="008F6B58"/>
    <w:rsid w:val="0090282C"/>
    <w:rsid w:val="009033E8"/>
    <w:rsid w:val="009040B0"/>
    <w:rsid w:val="00906D0C"/>
    <w:rsid w:val="00924B4D"/>
    <w:rsid w:val="009329EB"/>
    <w:rsid w:val="00934B34"/>
    <w:rsid w:val="009565F5"/>
    <w:rsid w:val="00956B9A"/>
    <w:rsid w:val="009616D3"/>
    <w:rsid w:val="0096313B"/>
    <w:rsid w:val="009825FF"/>
    <w:rsid w:val="00983375"/>
    <w:rsid w:val="00985097"/>
    <w:rsid w:val="0099117A"/>
    <w:rsid w:val="00994EF1"/>
    <w:rsid w:val="00996197"/>
    <w:rsid w:val="00996258"/>
    <w:rsid w:val="009A5DB0"/>
    <w:rsid w:val="009C3017"/>
    <w:rsid w:val="009C4BCF"/>
    <w:rsid w:val="009C7F61"/>
    <w:rsid w:val="009D5195"/>
    <w:rsid w:val="009E4DE1"/>
    <w:rsid w:val="009E66FA"/>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5CC6"/>
    <w:rsid w:val="00C0704D"/>
    <w:rsid w:val="00C106D9"/>
    <w:rsid w:val="00C214A6"/>
    <w:rsid w:val="00C24A51"/>
    <w:rsid w:val="00C25229"/>
    <w:rsid w:val="00C25722"/>
    <w:rsid w:val="00C44E40"/>
    <w:rsid w:val="00C50517"/>
    <w:rsid w:val="00C53B61"/>
    <w:rsid w:val="00C618DB"/>
    <w:rsid w:val="00C62571"/>
    <w:rsid w:val="00C6456D"/>
    <w:rsid w:val="00C73F02"/>
    <w:rsid w:val="00C77B68"/>
    <w:rsid w:val="00C93384"/>
    <w:rsid w:val="00CA28BA"/>
    <w:rsid w:val="00CA5B7E"/>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86FF2"/>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078F"/>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A5C4A"/>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85442">
      <w:bodyDiv w:val="1"/>
      <w:marLeft w:val="0"/>
      <w:marRight w:val="0"/>
      <w:marTop w:val="0"/>
      <w:marBottom w:val="0"/>
      <w:divBdr>
        <w:top w:val="none" w:sz="0" w:space="0" w:color="auto"/>
        <w:left w:val="none" w:sz="0" w:space="0" w:color="auto"/>
        <w:bottom w:val="none" w:sz="0" w:space="0" w:color="auto"/>
        <w:right w:val="none" w:sz="0" w:space="0" w:color="auto"/>
      </w:divBdr>
    </w:div>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32023723">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2024-06-26T14:50:00Z</cp:lastPrinted>
  <dcterms:created xsi:type="dcterms:W3CDTF">2024-06-26T14:50:00Z</dcterms:created>
  <dcterms:modified xsi:type="dcterms:W3CDTF">2024-06-26T14:50:00Z</dcterms:modified>
</cp:coreProperties>
</file>