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C974" w14:textId="77777777" w:rsidR="005522D3" w:rsidRDefault="005522D3">
      <w:pPr>
        <w:pStyle w:val="PLANNING"/>
      </w:pPr>
    </w:p>
    <w:p w14:paraId="421555F6" w14:textId="3F521452" w:rsidR="00441735" w:rsidRDefault="007638FA" w:rsidP="000C3E7C">
      <w:pPr>
        <w:pStyle w:val="PLANNING"/>
        <w:jc w:val="center"/>
      </w:pPr>
      <w:r>
        <w:rPr>
          <w:noProof/>
        </w:rPr>
        <w:drawing>
          <wp:inline distT="0" distB="0" distL="0" distR="0" wp14:anchorId="0B35616B" wp14:editId="4AE25771">
            <wp:extent cx="139065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8AB8" w14:textId="77777777" w:rsidR="00441735" w:rsidRDefault="00441735">
      <w:pPr>
        <w:pStyle w:val="PLANNING"/>
      </w:pPr>
    </w:p>
    <w:p w14:paraId="68C99234" w14:textId="77777777" w:rsidR="005F71C3" w:rsidRDefault="005F71C3" w:rsidP="000C3E7C">
      <w:pPr>
        <w:jc w:val="righ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Ribble Valley Borough Council</w:t>
      </w:r>
    </w:p>
    <w:p w14:paraId="17FABB2C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Council offices</w:t>
      </w:r>
    </w:p>
    <w:p w14:paraId="08EB3824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Church Walk</w:t>
      </w:r>
    </w:p>
    <w:p w14:paraId="42D5768C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CLITHEROE</w:t>
      </w:r>
    </w:p>
    <w:p w14:paraId="1231BEEA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 xml:space="preserve">BB7 2RA                                                                                    </w:t>
      </w:r>
    </w:p>
    <w:p w14:paraId="2A1658FC" w14:textId="77777777" w:rsidR="000C3E7C" w:rsidRDefault="000C3E7C" w:rsidP="009951DB">
      <w:pPr>
        <w:rPr>
          <w:rFonts w:ascii="Calibri" w:hAnsi="Calibri"/>
          <w:noProof/>
          <w:sz w:val="18"/>
        </w:rPr>
      </w:pPr>
    </w:p>
    <w:p w14:paraId="36607278" w14:textId="77777777"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14:paraId="2D1444E7" w14:textId="6C44057F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My reference: </w:t>
      </w:r>
      <w:r w:rsidR="007638FA">
        <w:rPr>
          <w:rFonts w:ascii="Calibri" w:hAnsi="Calibri"/>
          <w:noProof/>
        </w:rPr>
        <w:t>3/2024/0565</w:t>
      </w:r>
    </w:p>
    <w:p w14:paraId="7DA42D8D" w14:textId="77777777" w:rsidR="000C3E7C" w:rsidRPr="00894ED2" w:rsidRDefault="000C3E7C" w:rsidP="000C3E7C">
      <w:pPr>
        <w:rPr>
          <w:rFonts w:ascii="Calibri" w:hAnsi="Calibri"/>
          <w:noProof/>
          <w:sz w:val="20"/>
        </w:rPr>
      </w:pPr>
      <w:r w:rsidRPr="00894ED2">
        <w:rPr>
          <w:rFonts w:ascii="Calibri" w:hAnsi="Calibri"/>
          <w:noProof/>
        </w:rPr>
        <w:t>Direct Dial: (01200) 425111</w:t>
      </w:r>
    </w:p>
    <w:p w14:paraId="1E74800C" w14:textId="77777777" w:rsidR="000C3E7C" w:rsidRPr="00894ED2" w:rsidRDefault="00BB5956" w:rsidP="000C3E7C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>www.ribblevalley.gov.uk</w:t>
      </w:r>
    </w:p>
    <w:p w14:paraId="76610FB8" w14:textId="77777777" w:rsidR="000C3E7C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</w:rPr>
        <w:t xml:space="preserve">Email: </w:t>
      </w:r>
      <w:hyperlink r:id="rId7" w:history="1">
        <w:r w:rsidRPr="00894ED2">
          <w:rPr>
            <w:rStyle w:val="Hyperlink"/>
            <w:rFonts w:ascii="Calibri" w:hAnsi="Calibri"/>
          </w:rPr>
          <w:t>planning@ribblevalley.gov.uk</w:t>
        </w:r>
      </w:hyperlink>
    </w:p>
    <w:p w14:paraId="04A4EB00" w14:textId="7D81467D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Date: </w:t>
      </w:r>
      <w:r w:rsidRPr="00894ED2">
        <w:rPr>
          <w:rFonts w:ascii="Calibri" w:hAnsi="Calibri"/>
          <w:noProof/>
        </w:rPr>
        <w:fldChar w:fldCharType="begin"/>
      </w:r>
      <w:r w:rsidRPr="00894ED2">
        <w:rPr>
          <w:rFonts w:ascii="Calibri" w:hAnsi="Calibri"/>
          <w:noProof/>
        </w:rPr>
        <w:instrText xml:space="preserve"> DATE \@ "dd MMMM yyyy" </w:instrText>
      </w:r>
      <w:r w:rsidRPr="00894ED2">
        <w:rPr>
          <w:rFonts w:ascii="Calibri" w:hAnsi="Calibri"/>
          <w:noProof/>
        </w:rPr>
        <w:fldChar w:fldCharType="separate"/>
      </w:r>
      <w:r w:rsidR="00AC6C4A">
        <w:rPr>
          <w:rFonts w:ascii="Calibri" w:hAnsi="Calibri"/>
          <w:noProof/>
        </w:rPr>
        <w:t>06 August 2024</w:t>
      </w:r>
      <w:r w:rsidRPr="00894ED2">
        <w:rPr>
          <w:rFonts w:ascii="Calibri" w:hAnsi="Calibri"/>
          <w:noProof/>
        </w:rPr>
        <w:fldChar w:fldCharType="end"/>
      </w:r>
    </w:p>
    <w:p w14:paraId="45D81ADE" w14:textId="77777777" w:rsidR="000C3E7C" w:rsidRDefault="000C3E7C" w:rsidP="000C3E7C">
      <w:pPr>
        <w:rPr>
          <w:rFonts w:ascii="Arial" w:hAnsi="Arial"/>
          <w:noProof/>
          <w:sz w:val="16"/>
        </w:rPr>
      </w:pPr>
    </w:p>
    <w:p w14:paraId="0E8B9583" w14:textId="77777777" w:rsidR="00441735" w:rsidRDefault="00441735">
      <w:pPr>
        <w:pStyle w:val="PLANNING"/>
      </w:pPr>
    </w:p>
    <w:p w14:paraId="1BF3746B" w14:textId="77777777" w:rsidR="00441735" w:rsidRDefault="00441735">
      <w:pPr>
        <w:pStyle w:val="PLANNING"/>
      </w:pPr>
    </w:p>
    <w:p w14:paraId="65C5FEB1" w14:textId="07219F5D" w:rsidR="000C3E7C" w:rsidRDefault="000C3E7C" w:rsidP="000C3E7C">
      <w:pPr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 xml:space="preserve">Location: </w:t>
      </w:r>
      <w:r w:rsidR="007638FA">
        <w:rPr>
          <w:rFonts w:ascii="Calibri" w:hAnsi="Calibri"/>
          <w:sz w:val="24"/>
          <w:szCs w:val="24"/>
        </w:rPr>
        <w:t>Crow Trees Farm Crow Trees Brow Chatburn BB7 4AA</w:t>
      </w:r>
    </w:p>
    <w:p w14:paraId="77C8B3A0" w14:textId="3D573C10" w:rsidR="000C3E7C" w:rsidRPr="00344823" w:rsidRDefault="000C3E7C" w:rsidP="000C3E7C">
      <w:pPr>
        <w:tabs>
          <w:tab w:val="left" w:pos="1665"/>
        </w:tabs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 xml:space="preserve">Proposal: </w:t>
      </w:r>
      <w:r w:rsidR="007638FA">
        <w:rPr>
          <w:rFonts w:ascii="Calibri" w:hAnsi="Calibri"/>
          <w:sz w:val="24"/>
          <w:szCs w:val="24"/>
        </w:rPr>
        <w:t>Approval of details reserved by condition 5 (protected species licence) of listed building consent 3/2022/0967.</w:t>
      </w:r>
    </w:p>
    <w:p w14:paraId="699FED78" w14:textId="77777777" w:rsidR="000C3E7C" w:rsidRDefault="000C3E7C" w:rsidP="000C3E7C">
      <w:pPr>
        <w:rPr>
          <w:rFonts w:ascii="Calibri" w:hAnsi="Calibri" w:cs="Calibri"/>
          <w:color w:val="000000"/>
        </w:rPr>
      </w:pPr>
    </w:p>
    <w:p w14:paraId="3766079C" w14:textId="77777777" w:rsidR="000C3E7C" w:rsidRDefault="000C3E7C" w:rsidP="000C3E7C">
      <w:pPr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>I write in response to your application to disch</w:t>
      </w:r>
      <w:r>
        <w:rPr>
          <w:rFonts w:ascii="Calibri" w:hAnsi="Calibri" w:cs="Calibri"/>
          <w:color w:val="000000"/>
        </w:rPr>
        <w:t xml:space="preserve">arge the conditions pursuant to </w:t>
      </w:r>
      <w:r w:rsidRPr="00344823">
        <w:rPr>
          <w:rFonts w:ascii="Calibri" w:hAnsi="Calibri" w:cs="Calibri"/>
          <w:color w:val="000000"/>
        </w:rPr>
        <w:t xml:space="preserve">planning approval </w:t>
      </w:r>
    </w:p>
    <w:p w14:paraId="603EBE8A" w14:textId="77777777" w:rsidR="000C3E7C" w:rsidRDefault="000C3E7C" w:rsidP="000C3E7C">
      <w:pPr>
        <w:rPr>
          <w:rFonts w:ascii="Calibri" w:hAnsi="Calibri" w:cs="Calibri"/>
          <w:color w:val="000000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414"/>
      </w:tblGrid>
      <w:tr w:rsidR="005F71C3" w:rsidRPr="00641E0F" w14:paraId="1B17DFE6" w14:textId="77777777" w:rsidTr="009951DB">
        <w:trPr>
          <w:cantSplit/>
          <w:trHeight w:val="829"/>
        </w:trPr>
        <w:tc>
          <w:tcPr>
            <w:tcW w:w="9414" w:type="dxa"/>
            <w:tcBorders>
              <w:left w:val="nil"/>
            </w:tcBorders>
          </w:tcPr>
          <w:p w14:paraId="6F04B5BF" w14:textId="77777777" w:rsidR="007638FA" w:rsidRDefault="007638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Condition 5 is fully discharged insofar that the submitted details clarify that there is no essential need for a 'European Protected Species Mitigation Licence' to be obtained. Furthermore, due to the limited scope of works previously consented there is no reasonable prospect of such a licence being granted insofar that the works will not directly affect protected species.</w:t>
            </w:r>
          </w:p>
          <w:p w14:paraId="549FC481" w14:textId="77777777" w:rsidR="007638FA" w:rsidRDefault="007638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5D5B8A5D" w14:textId="77777777" w:rsidR="007638FA" w:rsidRDefault="007638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For the avoidance of doubt the agreed details are as follows:</w:t>
            </w:r>
          </w:p>
          <w:p w14:paraId="47B8F0CD" w14:textId="77777777" w:rsidR="007638FA" w:rsidRDefault="007638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5D44CE7B" w14:textId="77777777" w:rsidR="007638FA" w:rsidRDefault="007638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Envirotech Ref: 7903 4th June 2024.</w:t>
            </w:r>
          </w:p>
          <w:p w14:paraId="6220B04A" w14:textId="1CFAD186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 w14:paraId="2B599A27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11560063" w14:textId="77777777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 w14:paraId="493F2137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277B88E3" w14:textId="77777777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 w14:paraId="4F75963D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15EA1007" w14:textId="77777777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D1176C0" w14:textId="77777777" w:rsidR="00FE266A" w:rsidRDefault="00FE266A" w:rsidP="00FE266A">
      <w:pPr>
        <w:pStyle w:val="BodySingle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5205A6B9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NICOLA HOPKINS</w:t>
      </w:r>
    </w:p>
    <w:p w14:paraId="3DD9F487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DIRECTOR OF ECONOMIC DEVELOPMENT AND PLANNING</w:t>
      </w:r>
    </w:p>
    <w:p w14:paraId="6D86B967" w14:textId="77777777" w:rsidR="00FE266A" w:rsidRDefault="00FE266A" w:rsidP="00FE266A">
      <w:pPr>
        <w:pStyle w:val="TableText"/>
      </w:pPr>
    </w:p>
    <w:p w14:paraId="6483A6DE" w14:textId="77777777" w:rsidR="00E92439" w:rsidRDefault="00E92439" w:rsidP="00EC3181">
      <w:pPr>
        <w:pStyle w:val="TableText"/>
        <w:rPr>
          <w:rFonts w:ascii="Arial" w:hAnsi="Arial" w:cs="Arial"/>
          <w:b/>
        </w:rPr>
      </w:pPr>
    </w:p>
    <w:p w14:paraId="29A575A1" w14:textId="77777777" w:rsidR="009F3984" w:rsidRDefault="009F3984" w:rsidP="00EC3181">
      <w:pPr>
        <w:pStyle w:val="TableText"/>
        <w:rPr>
          <w:rFonts w:ascii="Arial" w:hAnsi="Arial" w:cs="Arial"/>
          <w:b/>
        </w:rPr>
      </w:pPr>
    </w:p>
    <w:p w14:paraId="4B9E794E" w14:textId="27955B07" w:rsidR="009F3984" w:rsidRPr="00DD62CA" w:rsidRDefault="007638FA" w:rsidP="009F39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Pringle Homes</w:t>
      </w:r>
    </w:p>
    <w:p w14:paraId="19A07AAF" w14:textId="3CB122EC" w:rsidR="009F3984" w:rsidRDefault="007638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C/o Agent</w:t>
      </w:r>
    </w:p>
    <w:p w14:paraId="3C8F3AC8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p w14:paraId="5DCECEC4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  <w:bookmarkStart w:id="0" w:name="Agent"/>
      <w:r>
        <w:rPr>
          <w:rFonts w:ascii="Calibri" w:hAnsi="Calibri"/>
          <w:sz w:val="24"/>
          <w:szCs w:val="24"/>
        </w:rPr>
        <w:t>Agent</w:t>
      </w:r>
    </w:p>
    <w:bookmarkEnd w:id="0"/>
    <w:p w14:paraId="0E0A6DDF" w14:textId="77777777" w:rsidR="007638FA" w:rsidRDefault="007638FA" w:rsidP="009F3984">
      <w:pPr>
        <w:pStyle w:val="TableText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Maybern</w:t>
      </w:r>
      <w:proofErr w:type="spellEnd"/>
      <w:r>
        <w:rPr>
          <w:rFonts w:ascii="Calibri" w:hAnsi="Calibri"/>
          <w:sz w:val="24"/>
          <w:szCs w:val="24"/>
        </w:rPr>
        <w:t xml:space="preserve"> Planning and Development Ltd</w:t>
      </w:r>
    </w:p>
    <w:p w14:paraId="60AC34AE" w14:textId="77777777" w:rsidR="007638FA" w:rsidRDefault="007638FA" w:rsidP="009F3984">
      <w:pPr>
        <w:pStyle w:val="TableText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Hurstwood</w:t>
      </w:r>
      <w:proofErr w:type="spellEnd"/>
      <w:r>
        <w:rPr>
          <w:rFonts w:ascii="Calibri" w:hAnsi="Calibri"/>
          <w:sz w:val="24"/>
          <w:szCs w:val="24"/>
        </w:rPr>
        <w:t xml:space="preserve"> Court Business Centre</w:t>
      </w:r>
    </w:p>
    <w:p w14:paraId="1A017776" w14:textId="77777777" w:rsidR="007638FA" w:rsidRDefault="007638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New Hall Hey Road</w:t>
      </w:r>
    </w:p>
    <w:p w14:paraId="3FE7D3B2" w14:textId="77777777" w:rsidR="007638FA" w:rsidRDefault="007638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Rawtenstall</w:t>
      </w:r>
    </w:p>
    <w:p w14:paraId="14572021" w14:textId="77777777" w:rsidR="007638FA" w:rsidRDefault="007638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BB4 6HR</w:t>
      </w:r>
    </w:p>
    <w:p w14:paraId="61DF1350" w14:textId="6D7847B6" w:rsidR="009F3984" w:rsidRDefault="007638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sectPr w:rsidR="009F3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FB00" w14:textId="77777777" w:rsidR="007638FA" w:rsidRDefault="007638FA">
      <w:r>
        <w:separator/>
      </w:r>
    </w:p>
  </w:endnote>
  <w:endnote w:type="continuationSeparator" w:id="0">
    <w:p w14:paraId="6256EC9A" w14:textId="77777777" w:rsidR="007638FA" w:rsidRDefault="007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7F9D" w14:textId="77777777" w:rsidR="005F71C3" w:rsidRDefault="005F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8A24" w14:textId="77777777" w:rsidR="005522D3" w:rsidRDefault="005522D3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A0F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3454" w14:textId="77777777" w:rsidR="005F71C3" w:rsidRDefault="005F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4CEB" w14:textId="77777777" w:rsidR="007638FA" w:rsidRDefault="007638FA">
      <w:r>
        <w:separator/>
      </w:r>
    </w:p>
  </w:footnote>
  <w:footnote w:type="continuationSeparator" w:id="0">
    <w:p w14:paraId="29BC4E30" w14:textId="77777777" w:rsidR="007638FA" w:rsidRDefault="0076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A7A7" w14:textId="77777777" w:rsidR="005F71C3" w:rsidRDefault="005F7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1CB6" w14:textId="77777777" w:rsidR="005522D3" w:rsidRPr="00641E0F" w:rsidRDefault="005522D3">
    <w:pPr>
      <w:rPr>
        <w:rFonts w:ascii="Calibri" w:hAnsi="Calibri"/>
        <w:sz w:val="24"/>
        <w:szCs w:val="24"/>
      </w:rPr>
    </w:pPr>
    <w:r w:rsidRPr="00641E0F">
      <w:rPr>
        <w:rFonts w:ascii="Calibri" w:hAnsi="Calibri"/>
        <w:sz w:val="24"/>
        <w:szCs w:val="24"/>
      </w:rPr>
      <w:t>RIBBLE VALLEY BOROUGH COUNCIL</w:t>
    </w:r>
  </w:p>
  <w:p w14:paraId="32694A29" w14:textId="77777777" w:rsidR="005522D3" w:rsidRPr="00641E0F" w:rsidRDefault="005522D3">
    <w:pPr>
      <w:pStyle w:val="Heading1"/>
      <w:rPr>
        <w:rFonts w:ascii="Calibri" w:hAnsi="Calibri"/>
        <w:sz w:val="24"/>
        <w:szCs w:val="24"/>
      </w:rPr>
    </w:pPr>
    <w:r w:rsidRPr="00641E0F">
      <w:rPr>
        <w:rFonts w:ascii="Calibri" w:hAnsi="Calibri"/>
        <w:b w:val="0"/>
        <w:bCs w:val="0"/>
        <w:sz w:val="24"/>
        <w:szCs w:val="24"/>
      </w:rPr>
      <w:t>CONTINUED</w:t>
    </w:r>
  </w:p>
  <w:p w14:paraId="0C4ECAC8" w14:textId="77777777" w:rsidR="005522D3" w:rsidRPr="00641E0F" w:rsidRDefault="005522D3">
    <w:pPr>
      <w:pStyle w:val="addresses"/>
      <w:rPr>
        <w:rFonts w:ascii="Calibri" w:hAnsi="Calibri"/>
        <w:sz w:val="24"/>
        <w:szCs w:val="24"/>
      </w:rPr>
    </w:pPr>
  </w:p>
  <w:p w14:paraId="45C623DC" w14:textId="09D8C2E3" w:rsidR="005522D3" w:rsidRPr="00641E0F" w:rsidRDefault="005522D3">
    <w:pPr>
      <w:rPr>
        <w:rFonts w:ascii="Calibri" w:hAnsi="Calibri"/>
        <w:b/>
        <w:bCs/>
        <w:sz w:val="24"/>
        <w:szCs w:val="24"/>
      </w:rPr>
    </w:pPr>
    <w:r w:rsidRPr="00641E0F">
      <w:rPr>
        <w:rFonts w:ascii="Calibri" w:hAnsi="Calibri"/>
        <w:b/>
        <w:bCs/>
        <w:sz w:val="24"/>
        <w:szCs w:val="24"/>
      </w:rPr>
      <w:t xml:space="preserve">APPLICATION NO.       </w:t>
    </w:r>
    <w:r w:rsidR="007638FA">
      <w:rPr>
        <w:rFonts w:ascii="Calibri" w:hAnsi="Calibri"/>
        <w:noProof/>
      </w:rPr>
      <w:t>3/2024/0565</w:t>
    </w:r>
    <w:r w:rsidRPr="00641E0F">
      <w:rPr>
        <w:rFonts w:ascii="Calibri" w:hAnsi="Calibri"/>
        <w:b/>
        <w:bCs/>
        <w:sz w:val="24"/>
        <w:szCs w:val="24"/>
      </w:rPr>
      <w:t xml:space="preserve">                                                                  DECISION DATE: </w:t>
    </w:r>
    <w:r w:rsidR="007638FA">
      <w:rPr>
        <w:rFonts w:ascii="Calibri" w:hAnsi="Calibri"/>
        <w:b/>
        <w:bCs/>
        <w:sz w:val="24"/>
        <w:szCs w:val="24"/>
      </w:rPr>
      <w:t>0</w:t>
    </w:r>
    <w:r w:rsidR="009951DB">
      <w:rPr>
        <w:rFonts w:ascii="Calibri" w:hAnsi="Calibri"/>
        <w:b/>
        <w:bCs/>
        <w:sz w:val="24"/>
        <w:szCs w:val="24"/>
      </w:rPr>
      <w:t>6</w:t>
    </w:r>
    <w:r w:rsidR="007638FA">
      <w:rPr>
        <w:rFonts w:ascii="Calibri" w:hAnsi="Calibri"/>
        <w:b/>
        <w:bCs/>
        <w:sz w:val="24"/>
        <w:szCs w:val="24"/>
      </w:rPr>
      <w:t xml:space="preserve"> August 2024</w:t>
    </w:r>
  </w:p>
  <w:p w14:paraId="5D5A9A84" w14:textId="77777777" w:rsidR="005522D3" w:rsidRDefault="005522D3">
    <w:pPr>
      <w:pBdr>
        <w:bottom w:val="single" w:sz="4" w:space="1" w:color="auto"/>
      </w:pBdr>
    </w:pPr>
  </w:p>
  <w:p w14:paraId="77E6B3DC" w14:textId="77777777" w:rsidR="005522D3" w:rsidRDefault="005522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57EB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 xml:space="preserve">Chief </w:t>
    </w:r>
    <w:proofErr w:type="gramStart"/>
    <w:r w:rsidRPr="005F71C3">
      <w:rPr>
        <w:rFonts w:ascii="Calibri" w:hAnsi="Calibri"/>
      </w:rPr>
      <w:t>Executive :</w:t>
    </w:r>
    <w:proofErr w:type="gramEnd"/>
    <w:r w:rsidRPr="005F71C3">
      <w:rPr>
        <w:rFonts w:ascii="Calibri" w:hAnsi="Calibri"/>
      </w:rPr>
      <w:t xml:space="preserve"> Marshal Scott CPFA</w:t>
    </w:r>
  </w:p>
  <w:p w14:paraId="4EF792F5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 xml:space="preserve">Directors </w:t>
    </w:r>
    <w:r w:rsidR="00C322BF">
      <w:rPr>
        <w:rFonts w:ascii="Calibri" w:hAnsi="Calibri"/>
      </w:rPr>
      <w:t>Adam Allen</w:t>
    </w:r>
    <w:r w:rsidRPr="005F71C3">
      <w:rPr>
        <w:rFonts w:ascii="Calibri" w:hAnsi="Calibri"/>
      </w:rPr>
      <w:t xml:space="preserve">, </w:t>
    </w:r>
    <w:r w:rsidR="00C322BF">
      <w:rPr>
        <w:rFonts w:ascii="Calibri" w:hAnsi="Calibri"/>
      </w:rPr>
      <w:t xml:space="preserve">BEng MSc, </w:t>
    </w:r>
    <w:r w:rsidRPr="005F71C3">
      <w:rPr>
        <w:rFonts w:ascii="Calibri" w:hAnsi="Calibri"/>
      </w:rPr>
      <w:t>N</w:t>
    </w:r>
    <w:r w:rsidR="001A0F1B">
      <w:rPr>
        <w:rFonts w:ascii="Calibri" w:hAnsi="Calibri"/>
      </w:rPr>
      <w:t>icola</w:t>
    </w:r>
    <w:r w:rsidRPr="005F71C3">
      <w:rPr>
        <w:rFonts w:ascii="Calibri" w:hAnsi="Calibri"/>
      </w:rPr>
      <w:t xml:space="preserve"> Hopkins MTCP MRTPI, Jane Pearson CPFA</w:t>
    </w:r>
  </w:p>
  <w:p w14:paraId="0ACDB0E0" w14:textId="77777777" w:rsidR="00D93F8F" w:rsidRDefault="00D93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FA"/>
    <w:rsid w:val="000434B1"/>
    <w:rsid w:val="000C3E7C"/>
    <w:rsid w:val="00150A6F"/>
    <w:rsid w:val="001A087C"/>
    <w:rsid w:val="001A0F1B"/>
    <w:rsid w:val="0025344E"/>
    <w:rsid w:val="00297B24"/>
    <w:rsid w:val="003449FF"/>
    <w:rsid w:val="00382199"/>
    <w:rsid w:val="00441735"/>
    <w:rsid w:val="005522D3"/>
    <w:rsid w:val="00566271"/>
    <w:rsid w:val="00577DC1"/>
    <w:rsid w:val="00583ED8"/>
    <w:rsid w:val="005F71C3"/>
    <w:rsid w:val="00615ABA"/>
    <w:rsid w:val="00641E0F"/>
    <w:rsid w:val="00661558"/>
    <w:rsid w:val="0070667B"/>
    <w:rsid w:val="00740309"/>
    <w:rsid w:val="007526EC"/>
    <w:rsid w:val="007638FA"/>
    <w:rsid w:val="007A501D"/>
    <w:rsid w:val="007A7F6F"/>
    <w:rsid w:val="00851611"/>
    <w:rsid w:val="00851E6F"/>
    <w:rsid w:val="008D7675"/>
    <w:rsid w:val="00940816"/>
    <w:rsid w:val="009951DB"/>
    <w:rsid w:val="009C2053"/>
    <w:rsid w:val="009F3984"/>
    <w:rsid w:val="00AC6C4A"/>
    <w:rsid w:val="00B05C9C"/>
    <w:rsid w:val="00B52864"/>
    <w:rsid w:val="00B6354F"/>
    <w:rsid w:val="00BA1392"/>
    <w:rsid w:val="00BB5956"/>
    <w:rsid w:val="00C322BF"/>
    <w:rsid w:val="00CA10BB"/>
    <w:rsid w:val="00D405F4"/>
    <w:rsid w:val="00D93F8F"/>
    <w:rsid w:val="00DE6561"/>
    <w:rsid w:val="00E92439"/>
    <w:rsid w:val="00EC3181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20F7"/>
  <w15:chartTrackingRefBased/>
  <w15:docId w15:val="{E96B1E8D-C31D-44AE-A255-BAC1EC4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styleId="Hyperlink">
    <w:name w:val="Hyperlink"/>
    <w:unhideWhenUsed/>
    <w:rsid w:val="000C3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7C"/>
    <w:rPr>
      <w:rFonts w:ascii="Tahoma" w:hAnsi="Tahoma" w:cs="Tahoma"/>
      <w:sz w:val="16"/>
      <w:szCs w:val="16"/>
      <w:lang w:eastAsia="en-US"/>
    </w:rPr>
  </w:style>
  <w:style w:type="paragraph" w:customStyle="1" w:styleId="BodySingle">
    <w:name w:val="Body Single"/>
    <w:basedOn w:val="Normal"/>
    <w:rsid w:val="003449FF"/>
    <w:pPr>
      <w:jc w:val="both"/>
      <w:textAlignment w:val="auto"/>
    </w:pPr>
  </w:style>
  <w:style w:type="character" w:styleId="UnresolvedMention">
    <w:name w:val="Unresolved Mention"/>
    <w:uiPriority w:val="99"/>
    <w:semiHidden/>
    <w:unhideWhenUsed/>
    <w:rsid w:val="0085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lanning@ribblevalley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DISC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RVDECDISCOND</Template>
  <TotalTime>0</TotalTime>
  <Pages>2</Pages>
  <Words>172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1366</CharactersWithSpaces>
  <SharedDoc>false</SharedDoc>
  <HLinks>
    <vt:vector size="18" baseType="variant">
      <vt:variant>
        <vt:i4>7864362</vt:i4>
      </vt:variant>
      <vt:variant>
        <vt:i4>9</vt:i4>
      </vt:variant>
      <vt:variant>
        <vt:i4>0</vt:i4>
      </vt:variant>
      <vt:variant>
        <vt:i4>5</vt:i4>
      </vt:variant>
      <vt:variant>
        <vt:lpwstr>https://www.gov.uk/appeal-householder-planning-decision</vt:lpwstr>
      </vt:variant>
      <vt:variant>
        <vt:lpwstr/>
      </vt:variant>
      <vt:variant>
        <vt:i4>2621483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https://www.gov.uk/appeal-planning-decision</vt:lpwstr>
      </vt:variant>
      <vt:variant>
        <vt:lpwstr/>
      </vt:variant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Stephen Kilmartin</dc:creator>
  <cp:keywords/>
  <cp:lastModifiedBy>Lesley Lund</cp:lastModifiedBy>
  <cp:revision>2</cp:revision>
  <cp:lastPrinted>2019-10-02T08:49:00Z</cp:lastPrinted>
  <dcterms:created xsi:type="dcterms:W3CDTF">2024-08-06T11:03:00Z</dcterms:created>
  <dcterms:modified xsi:type="dcterms:W3CDTF">2024-08-06T11:03:00Z</dcterms:modified>
</cp:coreProperties>
</file>