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2771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7431504" w:rsidR="00837F4F" w:rsidRPr="00D2449B" w:rsidRDefault="00581D20"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437F70" w:rsidR="00837F4F" w:rsidRPr="00D2449B" w:rsidRDefault="00581D20" w:rsidP="00D2449B">
            <w:pPr>
              <w:jc w:val="center"/>
              <w:rPr>
                <w:rFonts w:ascii="Calibri" w:hAnsi="Calibri"/>
                <w:b/>
                <w:szCs w:val="22"/>
              </w:rPr>
            </w:pPr>
            <w:r>
              <w:rPr>
                <w:rFonts w:ascii="Calibri" w:hAnsi="Calibri"/>
                <w:b/>
                <w:szCs w:val="22"/>
              </w:rPr>
              <w:t>01/10/2024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7158A0C" w:rsidR="00837F4F" w:rsidRPr="00D2449B" w:rsidRDefault="00B93AEE"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76BB84C" w:rsidR="00837F4F" w:rsidRPr="00D2449B" w:rsidRDefault="00B93AEE" w:rsidP="00D2449B">
            <w:pPr>
              <w:jc w:val="center"/>
              <w:rPr>
                <w:rFonts w:ascii="Calibri" w:hAnsi="Calibri"/>
                <w:b/>
                <w:szCs w:val="22"/>
              </w:rPr>
            </w:pPr>
            <w:r>
              <w:rPr>
                <w:rFonts w:ascii="Calibri" w:hAnsi="Calibri"/>
                <w:b/>
                <w:szCs w:val="22"/>
              </w:rPr>
              <w:t>1.10.24</w:t>
            </w:r>
          </w:p>
        </w:tc>
      </w:tr>
      <w:tr w:rsidR="004A5EA9" w:rsidRPr="00D2449B" w14:paraId="2094A164" w14:textId="77777777" w:rsidTr="00127714">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2771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E58F60" w:rsidR="004A5EA9" w:rsidRPr="005F1A36" w:rsidRDefault="00B5479B" w:rsidP="008542DE">
            <w:pPr>
              <w:rPr>
                <w:rFonts w:ascii="Calibri" w:hAnsi="Calibri"/>
                <w:szCs w:val="22"/>
              </w:rPr>
            </w:pPr>
            <w:r w:rsidRPr="005F1A36">
              <w:rPr>
                <w:rFonts w:ascii="Calibri" w:hAnsi="Calibri"/>
                <w:szCs w:val="22"/>
              </w:rPr>
              <w:t>2024/</w:t>
            </w:r>
            <w:r w:rsidR="00D842E1">
              <w:rPr>
                <w:rFonts w:ascii="Calibri" w:hAnsi="Calibri"/>
                <w:szCs w:val="22"/>
              </w:rPr>
              <w:t>0661</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7B6096A3">
                  <wp:simplePos x="0" y="0"/>
                  <wp:positionH relativeFrom="column">
                    <wp:posOffset>-30480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2771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19DC4B" w:rsidR="00824DB6" w:rsidRPr="00C0704D" w:rsidRDefault="00D842E1" w:rsidP="002C6277">
            <w:pPr>
              <w:rPr>
                <w:rFonts w:ascii="Calibri" w:hAnsi="Calibri"/>
                <w:szCs w:val="22"/>
              </w:rPr>
            </w:pPr>
            <w:r>
              <w:rPr>
                <w:rFonts w:ascii="Calibri" w:hAnsi="Calibri"/>
                <w:szCs w:val="22"/>
              </w:rPr>
              <w:t>09/09/2024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950EDE" w:rsidR="00824DB6" w:rsidRPr="00C0704D" w:rsidRDefault="00D842E1" w:rsidP="002C6277">
            <w:pPr>
              <w:rPr>
                <w:rFonts w:ascii="Calibri" w:hAnsi="Calibri"/>
                <w:szCs w:val="22"/>
              </w:rPr>
            </w:pPr>
            <w:r>
              <w:rPr>
                <w:rFonts w:ascii="Calibri" w:hAnsi="Calibri"/>
                <w:szCs w:val="22"/>
              </w:rPr>
              <w:t>09/09/2024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2771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93AEE" w:rsidRDefault="00D2449B">
            <w:pPr>
              <w:rPr>
                <w:rFonts w:ascii="Calibri" w:hAnsi="Calibri"/>
                <w:b/>
                <w:szCs w:val="22"/>
              </w:rPr>
            </w:pPr>
            <w:r w:rsidRPr="00B93AEE">
              <w:rPr>
                <w:rFonts w:ascii="Calibri" w:hAnsi="Calibri"/>
                <w:b/>
                <w:szCs w:val="22"/>
              </w:rPr>
              <w:t>Officer</w:t>
            </w:r>
            <w:r w:rsidR="004A5EA9" w:rsidRPr="00B93AEE">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56F7A96" w:rsidR="004A5EA9" w:rsidRPr="00B93AEE" w:rsidRDefault="00D842E1" w:rsidP="00811771">
            <w:pPr>
              <w:rPr>
                <w:rFonts w:ascii="Calibri" w:hAnsi="Calibri"/>
                <w:szCs w:val="22"/>
              </w:rPr>
            </w:pPr>
            <w:r w:rsidRPr="00B93AEE">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27714">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2771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9E6600" w:rsidR="004A5EA9" w:rsidRPr="002C6277" w:rsidRDefault="00581D20">
            <w:pPr>
              <w:rPr>
                <w:rFonts w:ascii="Calibri" w:hAnsi="Calibri"/>
                <w:szCs w:val="22"/>
              </w:rPr>
            </w:pPr>
            <w:r>
              <w:rPr>
                <w:rFonts w:ascii="Calibri" w:hAnsi="Calibri"/>
                <w:szCs w:val="22"/>
              </w:rPr>
              <w:t xml:space="preserve">Proposed agricultural building for livestock including concrete yard and access track. </w:t>
            </w:r>
          </w:p>
        </w:tc>
      </w:tr>
      <w:tr w:rsidR="002A01CF" w:rsidRPr="00D2449B" w14:paraId="52988241"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9BC4B6" w:rsidR="002A01CF" w:rsidRPr="002C6277" w:rsidRDefault="00581D20" w:rsidP="00A42E82">
            <w:pPr>
              <w:rPr>
                <w:rFonts w:ascii="Calibri" w:hAnsi="Calibri"/>
                <w:szCs w:val="22"/>
              </w:rPr>
            </w:pPr>
            <w:r>
              <w:rPr>
                <w:rFonts w:ascii="Calibri" w:hAnsi="Calibri"/>
                <w:szCs w:val="22"/>
              </w:rPr>
              <w:t xml:space="preserve">Thornley Hall Farm, Up Bedlam Road, Thornley PR3 2TN. </w:t>
            </w:r>
          </w:p>
        </w:tc>
      </w:tr>
      <w:tr w:rsidR="00A95D89" w:rsidRPr="00D2449B" w14:paraId="3FB99B2E" w14:textId="77777777" w:rsidTr="0012771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67E648" w:rsidR="002A01CF" w:rsidRPr="00295A61" w:rsidRDefault="00127714">
            <w:pPr>
              <w:rPr>
                <w:rFonts w:ascii="Calibri" w:hAnsi="Calibri"/>
                <w:bCs/>
                <w:szCs w:val="22"/>
              </w:rPr>
            </w:pPr>
            <w:r>
              <w:rPr>
                <w:rFonts w:ascii="Calibri" w:hAnsi="Calibri"/>
                <w:bCs/>
                <w:szCs w:val="22"/>
              </w:rPr>
              <w:t xml:space="preserve">Thornley with Wheatley Parish Council have been consulted and raise no objection to the proposal. </w:t>
            </w:r>
          </w:p>
        </w:tc>
      </w:tr>
      <w:tr w:rsidR="00C618DB" w:rsidRPr="00D2449B" w14:paraId="639E958B" w14:textId="77777777" w:rsidTr="0012771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B44674C" w:rsidR="002A01CF" w:rsidRPr="00D2449B" w:rsidRDefault="00127714">
            <w:pPr>
              <w:rPr>
                <w:rFonts w:ascii="Calibri" w:hAnsi="Calibri"/>
                <w:b/>
                <w:szCs w:val="22"/>
              </w:rPr>
            </w:pPr>
            <w:r>
              <w:rPr>
                <w:rFonts w:ascii="Calibri" w:hAnsi="Calibri"/>
                <w:b/>
                <w:szCs w:val="22"/>
              </w:rPr>
              <w:t>N/A</w:t>
            </w:r>
          </w:p>
        </w:tc>
      </w:tr>
      <w:tr w:rsidR="00C0704D" w:rsidRPr="00D2449B" w14:paraId="62663AAF"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2771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67893E" w:rsidR="00C0704D" w:rsidRPr="00C0704D" w:rsidRDefault="0012771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2771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4152C9FF" w14:textId="5B4ADB50" w:rsidR="00610DE6" w:rsidRPr="00581D20" w:rsidRDefault="000822B7" w:rsidP="00D842E1">
            <w:pPr>
              <w:pStyle w:val="PLANNING"/>
              <w:rPr>
                <w:rFonts w:ascii="Calibri" w:hAnsi="Calibri"/>
                <w:szCs w:val="22"/>
              </w:rPr>
            </w:pPr>
            <w:r>
              <w:rPr>
                <w:rFonts w:ascii="Calibri" w:hAnsi="Calibri"/>
                <w:b/>
                <w:bCs/>
                <w:szCs w:val="22"/>
              </w:rPr>
              <w:t>23/0080:</w:t>
            </w:r>
            <w:r w:rsidR="00581D20">
              <w:rPr>
                <w:rFonts w:ascii="Calibri" w:hAnsi="Calibri"/>
                <w:b/>
                <w:bCs/>
                <w:szCs w:val="22"/>
              </w:rPr>
              <w:t xml:space="preserve"> </w:t>
            </w:r>
            <w:r w:rsidR="00581D20" w:rsidRPr="00581D20">
              <w:rPr>
                <w:rFonts w:ascii="Calibri" w:hAnsi="Calibri"/>
                <w:szCs w:val="22"/>
              </w:rPr>
              <w:t xml:space="preserve">Prior notification for an extension to an existing livestock building to provide additional space for storage feed, bedding and livestock equipment. (permission not required). </w:t>
            </w:r>
          </w:p>
          <w:p w14:paraId="6FF240AE" w14:textId="77777777" w:rsidR="000822B7" w:rsidRDefault="000822B7" w:rsidP="00D842E1">
            <w:pPr>
              <w:pStyle w:val="PLANNING"/>
              <w:rPr>
                <w:rFonts w:ascii="Calibri" w:hAnsi="Calibri"/>
                <w:b/>
                <w:bCs/>
                <w:szCs w:val="22"/>
              </w:rPr>
            </w:pPr>
          </w:p>
          <w:p w14:paraId="24E647D3" w14:textId="696FD81C" w:rsidR="000822B7" w:rsidRPr="00581D20" w:rsidRDefault="000822B7" w:rsidP="00D842E1">
            <w:pPr>
              <w:pStyle w:val="PLANNING"/>
              <w:rPr>
                <w:rFonts w:ascii="Calibri" w:hAnsi="Calibri"/>
                <w:szCs w:val="22"/>
              </w:rPr>
            </w:pPr>
            <w:r>
              <w:rPr>
                <w:rFonts w:ascii="Calibri" w:hAnsi="Calibri"/>
                <w:b/>
                <w:bCs/>
                <w:szCs w:val="22"/>
              </w:rPr>
              <w:t>20/0108:</w:t>
            </w:r>
            <w:r w:rsidR="00581D20">
              <w:rPr>
                <w:rFonts w:ascii="Calibri" w:hAnsi="Calibri"/>
                <w:b/>
                <w:bCs/>
                <w:szCs w:val="22"/>
              </w:rPr>
              <w:t xml:space="preserve"> </w:t>
            </w:r>
            <w:r w:rsidR="00581D20" w:rsidRPr="00581D20">
              <w:rPr>
                <w:rFonts w:ascii="Calibri" w:hAnsi="Calibri"/>
                <w:szCs w:val="22"/>
              </w:rPr>
              <w:t xml:space="preserve">Proposed extension to previously approved general-purpose store to adjoin existing agricultural building. (approved with conditions). </w:t>
            </w:r>
          </w:p>
          <w:p w14:paraId="0453985C" w14:textId="77777777" w:rsidR="000822B7" w:rsidRDefault="000822B7" w:rsidP="00D842E1">
            <w:pPr>
              <w:pStyle w:val="PLANNING"/>
              <w:rPr>
                <w:rFonts w:ascii="Calibri" w:hAnsi="Calibri"/>
                <w:b/>
                <w:bCs/>
                <w:szCs w:val="22"/>
              </w:rPr>
            </w:pPr>
          </w:p>
          <w:p w14:paraId="17436ACE" w14:textId="59E885A4" w:rsidR="000822B7" w:rsidRDefault="000822B7" w:rsidP="00D842E1">
            <w:pPr>
              <w:pStyle w:val="PLANNING"/>
              <w:rPr>
                <w:rFonts w:ascii="Calibri" w:hAnsi="Calibri"/>
                <w:b/>
                <w:bCs/>
                <w:szCs w:val="22"/>
              </w:rPr>
            </w:pPr>
            <w:r>
              <w:rPr>
                <w:rFonts w:ascii="Calibri" w:hAnsi="Calibri"/>
                <w:b/>
                <w:bCs/>
                <w:szCs w:val="22"/>
              </w:rPr>
              <w:t>19/1073:</w:t>
            </w:r>
            <w:r w:rsidR="00127714">
              <w:rPr>
                <w:rFonts w:ascii="Calibri" w:hAnsi="Calibri"/>
                <w:b/>
                <w:bCs/>
                <w:szCs w:val="22"/>
              </w:rPr>
              <w:t xml:space="preserve"> </w:t>
            </w:r>
            <w:r w:rsidR="00127714" w:rsidRPr="00127714">
              <w:rPr>
                <w:rFonts w:ascii="Calibri" w:hAnsi="Calibri"/>
                <w:szCs w:val="22"/>
              </w:rPr>
              <w:t>Proposal to construct agricultural general-purpose storage building to adjoin existing farm building. (approved with conditions).</w:t>
            </w:r>
            <w:r w:rsidR="00127714">
              <w:rPr>
                <w:rFonts w:ascii="Calibri" w:hAnsi="Calibri"/>
                <w:b/>
                <w:bCs/>
                <w:szCs w:val="22"/>
              </w:rPr>
              <w:t xml:space="preserve"> </w:t>
            </w:r>
          </w:p>
          <w:p w14:paraId="129ABDC9" w14:textId="77777777" w:rsidR="000822B7" w:rsidRDefault="000822B7" w:rsidP="00D842E1">
            <w:pPr>
              <w:pStyle w:val="PLANNING"/>
              <w:rPr>
                <w:rFonts w:ascii="Calibri" w:hAnsi="Calibri"/>
                <w:b/>
                <w:bCs/>
                <w:szCs w:val="22"/>
              </w:rPr>
            </w:pPr>
          </w:p>
          <w:p w14:paraId="5129A84F" w14:textId="5476C345" w:rsidR="000822B7" w:rsidRPr="00127714" w:rsidRDefault="000822B7" w:rsidP="00D842E1">
            <w:pPr>
              <w:pStyle w:val="PLANNING"/>
              <w:rPr>
                <w:rFonts w:ascii="Calibri" w:hAnsi="Calibri"/>
                <w:szCs w:val="22"/>
              </w:rPr>
            </w:pPr>
            <w:r>
              <w:rPr>
                <w:rFonts w:ascii="Calibri" w:hAnsi="Calibri"/>
                <w:b/>
                <w:bCs/>
                <w:szCs w:val="22"/>
              </w:rPr>
              <w:t>19/0096:</w:t>
            </w:r>
            <w:r w:rsidR="00127714">
              <w:rPr>
                <w:rFonts w:ascii="Calibri" w:hAnsi="Calibri"/>
                <w:b/>
                <w:bCs/>
                <w:szCs w:val="22"/>
              </w:rPr>
              <w:t xml:space="preserve"> </w:t>
            </w:r>
            <w:r w:rsidR="00127714" w:rsidRPr="00127714">
              <w:rPr>
                <w:rFonts w:ascii="Calibri" w:hAnsi="Calibri"/>
                <w:szCs w:val="22"/>
              </w:rPr>
              <w:t xml:space="preserve">New agricultural building for livestock and storage. (approved with conditions). </w:t>
            </w:r>
          </w:p>
          <w:p w14:paraId="3826FB39" w14:textId="77777777" w:rsidR="000822B7" w:rsidRDefault="000822B7" w:rsidP="00D842E1">
            <w:pPr>
              <w:pStyle w:val="PLANNING"/>
              <w:rPr>
                <w:rFonts w:ascii="Calibri" w:hAnsi="Calibri"/>
                <w:b/>
                <w:bCs/>
                <w:szCs w:val="22"/>
              </w:rPr>
            </w:pPr>
          </w:p>
          <w:p w14:paraId="427B0A17" w14:textId="3EBFF021" w:rsidR="000822B7" w:rsidRDefault="000822B7" w:rsidP="00D842E1">
            <w:pPr>
              <w:pStyle w:val="PLANNING"/>
              <w:rPr>
                <w:rFonts w:ascii="Calibri" w:hAnsi="Calibri"/>
                <w:b/>
                <w:bCs/>
                <w:szCs w:val="22"/>
              </w:rPr>
            </w:pPr>
            <w:r>
              <w:rPr>
                <w:rFonts w:ascii="Calibri" w:hAnsi="Calibri"/>
                <w:b/>
                <w:bCs/>
                <w:szCs w:val="22"/>
              </w:rPr>
              <w:lastRenderedPageBreak/>
              <w:t>19/0095:</w:t>
            </w:r>
            <w:r w:rsidR="00127714">
              <w:rPr>
                <w:rFonts w:ascii="Calibri" w:hAnsi="Calibri"/>
                <w:b/>
                <w:bCs/>
                <w:szCs w:val="22"/>
              </w:rPr>
              <w:t xml:space="preserve"> </w:t>
            </w:r>
            <w:r w:rsidR="00127714" w:rsidRPr="00127714">
              <w:rPr>
                <w:rFonts w:ascii="Calibri" w:hAnsi="Calibri"/>
                <w:szCs w:val="22"/>
              </w:rPr>
              <w:t>Proposal to construct further extension to approved agricultural building to provide storage and livestock housing. (approved with conditions).</w:t>
            </w:r>
            <w:r w:rsidR="00127714">
              <w:rPr>
                <w:rFonts w:ascii="Calibri" w:hAnsi="Calibri"/>
                <w:b/>
                <w:bCs/>
                <w:szCs w:val="22"/>
              </w:rPr>
              <w:t xml:space="preserve"> </w:t>
            </w:r>
          </w:p>
          <w:p w14:paraId="20541A9E" w14:textId="77777777" w:rsidR="000822B7" w:rsidRDefault="000822B7" w:rsidP="00D842E1">
            <w:pPr>
              <w:pStyle w:val="PLANNING"/>
              <w:rPr>
                <w:rFonts w:ascii="Calibri" w:hAnsi="Calibri"/>
                <w:b/>
                <w:bCs/>
                <w:szCs w:val="22"/>
              </w:rPr>
            </w:pPr>
          </w:p>
          <w:p w14:paraId="4157B993" w14:textId="1DBDE5ED" w:rsidR="000822B7" w:rsidRDefault="000822B7" w:rsidP="00D842E1">
            <w:pPr>
              <w:pStyle w:val="PLANNING"/>
              <w:rPr>
                <w:rFonts w:ascii="Calibri" w:hAnsi="Calibri"/>
                <w:b/>
                <w:bCs/>
                <w:szCs w:val="22"/>
              </w:rPr>
            </w:pPr>
            <w:r>
              <w:rPr>
                <w:rFonts w:ascii="Calibri" w:hAnsi="Calibri"/>
                <w:b/>
                <w:bCs/>
                <w:szCs w:val="22"/>
              </w:rPr>
              <w:t>18/0620:</w:t>
            </w:r>
            <w:r w:rsidR="00127714">
              <w:rPr>
                <w:rFonts w:ascii="Calibri" w:hAnsi="Calibri"/>
                <w:b/>
                <w:bCs/>
                <w:szCs w:val="22"/>
              </w:rPr>
              <w:t xml:space="preserve"> </w:t>
            </w:r>
            <w:r w:rsidR="00127714" w:rsidRPr="00127714">
              <w:rPr>
                <w:rFonts w:ascii="Calibri" w:hAnsi="Calibri"/>
                <w:szCs w:val="22"/>
              </w:rPr>
              <w:t>New storage facility for surface water, wash water and diluted liquid manure from agricultural buildings. (approved with conditions).</w:t>
            </w:r>
            <w:r w:rsidR="00127714">
              <w:rPr>
                <w:rFonts w:ascii="Calibri" w:hAnsi="Calibri"/>
                <w:b/>
                <w:bCs/>
                <w:szCs w:val="22"/>
              </w:rPr>
              <w:t xml:space="preserve"> </w:t>
            </w:r>
          </w:p>
          <w:p w14:paraId="72FE74E2" w14:textId="77777777" w:rsidR="000822B7" w:rsidRDefault="000822B7" w:rsidP="00D842E1">
            <w:pPr>
              <w:pStyle w:val="PLANNING"/>
              <w:rPr>
                <w:rFonts w:ascii="Calibri" w:hAnsi="Calibri"/>
                <w:b/>
                <w:bCs/>
                <w:szCs w:val="22"/>
              </w:rPr>
            </w:pPr>
          </w:p>
          <w:p w14:paraId="79D426A0" w14:textId="3BD65958" w:rsidR="000822B7" w:rsidRDefault="000822B7" w:rsidP="00D842E1">
            <w:pPr>
              <w:pStyle w:val="PLANNING"/>
              <w:rPr>
                <w:rFonts w:ascii="Calibri" w:hAnsi="Calibri"/>
                <w:b/>
                <w:bCs/>
                <w:szCs w:val="22"/>
              </w:rPr>
            </w:pPr>
            <w:r>
              <w:rPr>
                <w:rFonts w:ascii="Calibri" w:hAnsi="Calibri"/>
                <w:b/>
                <w:bCs/>
                <w:szCs w:val="22"/>
              </w:rPr>
              <w:t>18/0412:</w:t>
            </w:r>
            <w:r w:rsidR="00127714">
              <w:rPr>
                <w:rFonts w:ascii="Calibri" w:hAnsi="Calibri"/>
                <w:b/>
                <w:bCs/>
                <w:szCs w:val="22"/>
              </w:rPr>
              <w:t xml:space="preserve"> </w:t>
            </w:r>
            <w:r w:rsidR="00127714" w:rsidRPr="00127714">
              <w:rPr>
                <w:rFonts w:ascii="Calibri" w:hAnsi="Calibri"/>
                <w:szCs w:val="22"/>
              </w:rPr>
              <w:t>Discharge of condition 3 (roof materials) from planning permission 3/2017/0874. (approved with conditions).</w:t>
            </w:r>
            <w:r w:rsidR="00127714">
              <w:rPr>
                <w:rFonts w:ascii="Calibri" w:hAnsi="Calibri"/>
                <w:b/>
                <w:bCs/>
                <w:szCs w:val="22"/>
              </w:rPr>
              <w:t xml:space="preserve"> </w:t>
            </w:r>
          </w:p>
          <w:p w14:paraId="1364315F" w14:textId="77777777" w:rsidR="000822B7" w:rsidRDefault="000822B7" w:rsidP="00D842E1">
            <w:pPr>
              <w:pStyle w:val="PLANNING"/>
              <w:rPr>
                <w:rFonts w:ascii="Calibri" w:hAnsi="Calibri"/>
                <w:b/>
                <w:bCs/>
                <w:szCs w:val="22"/>
              </w:rPr>
            </w:pPr>
          </w:p>
          <w:p w14:paraId="2170DC12" w14:textId="461FBA21" w:rsidR="000822B7" w:rsidRPr="00127714" w:rsidRDefault="000822B7" w:rsidP="00D842E1">
            <w:pPr>
              <w:pStyle w:val="PLANNING"/>
              <w:rPr>
                <w:rFonts w:ascii="Calibri" w:hAnsi="Calibri"/>
                <w:szCs w:val="22"/>
              </w:rPr>
            </w:pPr>
            <w:r>
              <w:rPr>
                <w:rFonts w:ascii="Calibri" w:hAnsi="Calibri"/>
                <w:b/>
                <w:bCs/>
                <w:szCs w:val="22"/>
              </w:rPr>
              <w:t>18/0338:</w:t>
            </w:r>
            <w:r w:rsidR="00127714">
              <w:rPr>
                <w:rFonts w:ascii="Calibri" w:hAnsi="Calibri"/>
                <w:b/>
                <w:bCs/>
                <w:szCs w:val="22"/>
              </w:rPr>
              <w:t xml:space="preserve"> </w:t>
            </w:r>
            <w:r w:rsidR="00127714" w:rsidRPr="00127714">
              <w:rPr>
                <w:rFonts w:ascii="Calibri" w:hAnsi="Calibri"/>
                <w:szCs w:val="22"/>
              </w:rPr>
              <w:t>Proposed extensions to approved agricultural livestock buildings. (approved with conditions).</w:t>
            </w:r>
          </w:p>
          <w:p w14:paraId="71FD27AC" w14:textId="77777777" w:rsidR="000822B7" w:rsidRDefault="000822B7" w:rsidP="00D842E1">
            <w:pPr>
              <w:pStyle w:val="PLANNING"/>
              <w:rPr>
                <w:rFonts w:ascii="Calibri" w:hAnsi="Calibri"/>
                <w:b/>
                <w:bCs/>
                <w:szCs w:val="22"/>
              </w:rPr>
            </w:pPr>
          </w:p>
          <w:p w14:paraId="752256DB" w14:textId="45637C39" w:rsidR="000822B7" w:rsidRDefault="000822B7" w:rsidP="00D842E1">
            <w:pPr>
              <w:pStyle w:val="PLANNING"/>
              <w:rPr>
                <w:rFonts w:ascii="Calibri" w:hAnsi="Calibri"/>
                <w:b/>
                <w:bCs/>
                <w:szCs w:val="22"/>
              </w:rPr>
            </w:pPr>
            <w:r>
              <w:rPr>
                <w:rFonts w:ascii="Calibri" w:hAnsi="Calibri"/>
                <w:b/>
                <w:bCs/>
                <w:szCs w:val="22"/>
              </w:rPr>
              <w:t>18/0146:</w:t>
            </w:r>
            <w:r w:rsidR="00127714">
              <w:rPr>
                <w:rFonts w:ascii="Calibri" w:hAnsi="Calibri"/>
                <w:b/>
                <w:bCs/>
                <w:szCs w:val="22"/>
              </w:rPr>
              <w:t xml:space="preserve"> </w:t>
            </w:r>
            <w:r w:rsidR="00127714" w:rsidRPr="00127714">
              <w:rPr>
                <w:rFonts w:ascii="Calibri" w:hAnsi="Calibri"/>
                <w:szCs w:val="22"/>
              </w:rPr>
              <w:t>Proposed agricultural livestock building. (approved with conditions).</w:t>
            </w:r>
            <w:r w:rsidR="00127714">
              <w:rPr>
                <w:rFonts w:ascii="Calibri" w:hAnsi="Calibri"/>
                <w:b/>
                <w:bCs/>
                <w:szCs w:val="22"/>
              </w:rPr>
              <w:t xml:space="preserve"> </w:t>
            </w:r>
          </w:p>
          <w:p w14:paraId="416E3300" w14:textId="77777777" w:rsidR="000822B7" w:rsidRDefault="000822B7" w:rsidP="00D842E1">
            <w:pPr>
              <w:pStyle w:val="PLANNING"/>
              <w:rPr>
                <w:rFonts w:ascii="Calibri" w:hAnsi="Calibri"/>
                <w:b/>
                <w:bCs/>
                <w:szCs w:val="22"/>
              </w:rPr>
            </w:pPr>
          </w:p>
          <w:p w14:paraId="06FE1900" w14:textId="1DEC1168" w:rsidR="000822B7" w:rsidRDefault="000822B7" w:rsidP="00D842E1">
            <w:pPr>
              <w:pStyle w:val="PLANNING"/>
              <w:rPr>
                <w:rFonts w:ascii="Calibri" w:hAnsi="Calibri"/>
                <w:b/>
                <w:bCs/>
                <w:szCs w:val="22"/>
              </w:rPr>
            </w:pPr>
            <w:r>
              <w:rPr>
                <w:rFonts w:ascii="Calibri" w:hAnsi="Calibri"/>
                <w:b/>
                <w:bCs/>
                <w:szCs w:val="22"/>
              </w:rPr>
              <w:t>17/1218:</w:t>
            </w:r>
            <w:r w:rsidR="00127714">
              <w:rPr>
                <w:rFonts w:ascii="Calibri" w:hAnsi="Calibri"/>
                <w:b/>
                <w:bCs/>
                <w:szCs w:val="22"/>
              </w:rPr>
              <w:t xml:space="preserve"> </w:t>
            </w:r>
            <w:r w:rsidR="00127714" w:rsidRPr="00127714">
              <w:rPr>
                <w:rFonts w:ascii="Calibri" w:hAnsi="Calibri"/>
                <w:szCs w:val="22"/>
              </w:rPr>
              <w:t>Proposed extension to agricultural building approved under ref 3/2017/0874. (approved with conditions).</w:t>
            </w:r>
            <w:r w:rsidR="00127714">
              <w:rPr>
                <w:rFonts w:ascii="Calibri" w:hAnsi="Calibri"/>
                <w:b/>
                <w:bCs/>
                <w:szCs w:val="22"/>
              </w:rPr>
              <w:t xml:space="preserve"> </w:t>
            </w:r>
          </w:p>
          <w:p w14:paraId="0BBDFF18" w14:textId="77777777" w:rsidR="000822B7" w:rsidRDefault="000822B7" w:rsidP="00D842E1">
            <w:pPr>
              <w:pStyle w:val="PLANNING"/>
              <w:rPr>
                <w:rFonts w:ascii="Calibri" w:hAnsi="Calibri"/>
                <w:b/>
                <w:bCs/>
                <w:szCs w:val="22"/>
              </w:rPr>
            </w:pPr>
          </w:p>
          <w:p w14:paraId="0A7D829A" w14:textId="71D426A4" w:rsidR="000822B7" w:rsidRDefault="000822B7" w:rsidP="00D842E1">
            <w:pPr>
              <w:pStyle w:val="PLANNING"/>
              <w:rPr>
                <w:rFonts w:ascii="Calibri" w:hAnsi="Calibri"/>
                <w:b/>
                <w:bCs/>
                <w:szCs w:val="22"/>
              </w:rPr>
            </w:pPr>
            <w:r>
              <w:rPr>
                <w:rFonts w:ascii="Calibri" w:hAnsi="Calibri"/>
                <w:b/>
                <w:bCs/>
                <w:szCs w:val="22"/>
              </w:rPr>
              <w:t>17/0874:</w:t>
            </w:r>
            <w:r w:rsidR="00127714">
              <w:rPr>
                <w:rFonts w:ascii="Calibri" w:hAnsi="Calibri"/>
                <w:b/>
                <w:bCs/>
                <w:szCs w:val="22"/>
              </w:rPr>
              <w:t xml:space="preserve"> </w:t>
            </w:r>
            <w:r w:rsidR="00127714" w:rsidRPr="00127714">
              <w:rPr>
                <w:rFonts w:ascii="Calibri" w:hAnsi="Calibri"/>
                <w:szCs w:val="22"/>
              </w:rPr>
              <w:t>Proposed agricultural building. (approved with conditions).</w:t>
            </w:r>
            <w:r w:rsidR="00127714">
              <w:rPr>
                <w:rFonts w:ascii="Calibri" w:hAnsi="Calibri"/>
                <w:b/>
                <w:bCs/>
                <w:szCs w:val="22"/>
              </w:rPr>
              <w:t xml:space="preserve"> </w:t>
            </w:r>
          </w:p>
          <w:p w14:paraId="2AD4F647" w14:textId="77777777" w:rsidR="000822B7" w:rsidRDefault="000822B7" w:rsidP="00D842E1">
            <w:pPr>
              <w:pStyle w:val="PLANNING"/>
              <w:rPr>
                <w:rFonts w:ascii="Calibri" w:hAnsi="Calibri"/>
                <w:b/>
                <w:bCs/>
                <w:szCs w:val="22"/>
              </w:rPr>
            </w:pPr>
          </w:p>
          <w:p w14:paraId="4FFFD56D" w14:textId="28D26A61" w:rsidR="000822B7" w:rsidRDefault="000822B7" w:rsidP="00D842E1">
            <w:pPr>
              <w:pStyle w:val="PLANNING"/>
              <w:rPr>
                <w:rFonts w:ascii="Calibri" w:hAnsi="Calibri"/>
                <w:b/>
                <w:bCs/>
                <w:szCs w:val="22"/>
              </w:rPr>
            </w:pPr>
            <w:r>
              <w:rPr>
                <w:rFonts w:ascii="Calibri" w:hAnsi="Calibri"/>
                <w:b/>
                <w:bCs/>
                <w:szCs w:val="22"/>
              </w:rPr>
              <w:t>17/0584:</w:t>
            </w:r>
            <w:r w:rsidR="00127714">
              <w:rPr>
                <w:rFonts w:ascii="Calibri" w:hAnsi="Calibri"/>
                <w:b/>
                <w:bCs/>
                <w:szCs w:val="22"/>
              </w:rPr>
              <w:t xml:space="preserve"> </w:t>
            </w:r>
            <w:r w:rsidR="00127714" w:rsidRPr="00127714">
              <w:rPr>
                <w:rFonts w:ascii="Calibri" w:hAnsi="Calibri"/>
                <w:szCs w:val="22"/>
              </w:rPr>
              <w:t>Proposed agricultural field track 140m long, 3.85m wide, surfaced with crushed limestone. (permission not required).</w:t>
            </w:r>
            <w:r w:rsidR="00127714">
              <w:rPr>
                <w:rFonts w:ascii="Calibri" w:hAnsi="Calibri"/>
                <w:b/>
                <w:bCs/>
                <w:szCs w:val="22"/>
              </w:rPr>
              <w:t xml:space="preserve"> </w:t>
            </w:r>
          </w:p>
          <w:p w14:paraId="17147D50" w14:textId="3F2B4676" w:rsidR="00144F9A" w:rsidRPr="00D2449B" w:rsidRDefault="00144F9A" w:rsidP="00D842E1">
            <w:pPr>
              <w:pStyle w:val="PLANNING"/>
              <w:rPr>
                <w:rFonts w:ascii="Calibri" w:hAnsi="Calibri"/>
                <w:b/>
                <w:bCs/>
                <w:szCs w:val="22"/>
              </w:rPr>
            </w:pPr>
          </w:p>
        </w:tc>
      </w:tr>
      <w:tr w:rsidR="00C0704D" w:rsidRPr="00D2449B" w14:paraId="6AAC3B0A" w14:textId="77777777" w:rsidTr="0012771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1B908A2" w14:textId="4E79FB58" w:rsidR="00D842E1" w:rsidRPr="00D842E1" w:rsidRDefault="00D842E1" w:rsidP="00D842E1">
            <w:pPr>
              <w:pStyle w:val="Header"/>
              <w:tabs>
                <w:tab w:val="clear" w:pos="4153"/>
                <w:tab w:val="clear" w:pos="8306"/>
              </w:tabs>
              <w:contextualSpacing/>
              <w:jc w:val="both"/>
              <w:rPr>
                <w:rFonts w:ascii="Calibri" w:hAnsi="Calibri"/>
                <w:bCs/>
                <w:szCs w:val="22"/>
              </w:rPr>
            </w:pPr>
            <w:r w:rsidRPr="00D842E1">
              <w:rPr>
                <w:rFonts w:ascii="Calibri" w:hAnsi="Calibri"/>
                <w:bCs/>
                <w:szCs w:val="22"/>
              </w:rPr>
              <w:t xml:space="preserve">Thorney Hall Farm is an established Farmstead that lies approximately 2.5km southeast from Chipping, within the </w:t>
            </w:r>
            <w:r>
              <w:rPr>
                <w:rFonts w:ascii="Calibri" w:hAnsi="Calibri"/>
                <w:bCs/>
                <w:szCs w:val="22"/>
              </w:rPr>
              <w:t xml:space="preserve">National Landscape (formerly the </w:t>
            </w:r>
            <w:r w:rsidRPr="00D842E1">
              <w:rPr>
                <w:rFonts w:ascii="Calibri" w:hAnsi="Calibri"/>
                <w:bCs/>
                <w:szCs w:val="22"/>
              </w:rPr>
              <w:t>Forest of Bowland AONB</w:t>
            </w:r>
            <w:r>
              <w:rPr>
                <w:rFonts w:ascii="Calibri" w:hAnsi="Calibri"/>
                <w:bCs/>
                <w:szCs w:val="22"/>
              </w:rPr>
              <w:t>)</w:t>
            </w:r>
            <w:r w:rsidRPr="00D842E1">
              <w:rPr>
                <w:rFonts w:ascii="Calibri" w:hAnsi="Calibri"/>
                <w:bCs/>
                <w:szCs w:val="22"/>
              </w:rPr>
              <w:t xml:space="preserve">. The surrounding area is predominately agricultural in nature and the farmstead itself comprises numerous agricultural and livestock buildings.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2301F0" w14:textId="77777777" w:rsidR="00A43CDE" w:rsidRDefault="000822B7" w:rsidP="008D26AB">
            <w:pPr>
              <w:pStyle w:val="Header"/>
              <w:tabs>
                <w:tab w:val="clear" w:pos="4153"/>
                <w:tab w:val="clear" w:pos="8306"/>
              </w:tabs>
              <w:jc w:val="both"/>
              <w:rPr>
                <w:rFonts w:ascii="Calibri" w:hAnsi="Calibri"/>
                <w:szCs w:val="22"/>
              </w:rPr>
            </w:pPr>
            <w:r>
              <w:rPr>
                <w:rFonts w:ascii="Calibri" w:hAnsi="Calibri"/>
                <w:szCs w:val="22"/>
              </w:rPr>
              <w:t xml:space="preserve">The application seeks consent of the erection of agricultural livestock building for the purposes of housing young cattle. The application also seeks consent for associated hardstanding. </w:t>
            </w:r>
          </w:p>
          <w:p w14:paraId="1B20488F" w14:textId="34A16ABA" w:rsidR="000822B7" w:rsidRPr="00D54E67" w:rsidRDefault="000822B7" w:rsidP="008D26AB">
            <w:pPr>
              <w:pStyle w:val="Header"/>
              <w:tabs>
                <w:tab w:val="clear" w:pos="4153"/>
                <w:tab w:val="clear" w:pos="8306"/>
              </w:tabs>
              <w:jc w:val="both"/>
              <w:rPr>
                <w:rFonts w:ascii="Calibri" w:hAnsi="Calibri"/>
                <w:szCs w:val="22"/>
              </w:rPr>
            </w:pPr>
          </w:p>
        </w:tc>
      </w:tr>
      <w:tr w:rsidR="008D26AB" w:rsidRPr="00D2449B" w14:paraId="71009C76"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369DC65C" w14:textId="27941706" w:rsidR="00581D20" w:rsidRPr="00581D20" w:rsidRDefault="00581D20" w:rsidP="00581D20">
            <w:pPr>
              <w:pStyle w:val="Header"/>
              <w:tabs>
                <w:tab w:val="clear" w:pos="4153"/>
                <w:tab w:val="clear" w:pos="8306"/>
              </w:tabs>
              <w:rPr>
                <w:rFonts w:ascii="Calibri" w:hAnsi="Calibri"/>
                <w:bCs/>
                <w:szCs w:val="22"/>
              </w:rPr>
            </w:pPr>
            <w:r w:rsidRPr="00581D20">
              <w:rPr>
                <w:rFonts w:ascii="Calibri" w:hAnsi="Calibri"/>
                <w:bCs/>
                <w:szCs w:val="22"/>
              </w:rPr>
              <w:t xml:space="preserve">Policy DMG2 of the Ribble valley Core Strategy allows for development outside a defined settlement area where it is required for the purposes of forestry or agriculture. The proposed development is for the erection of a new agricultural building for the purposes of housing young livestock. It is therefore considered that the proposed building is reasonably necessary for the purposes of agriculture and complies with policy DMG2. </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8D26AB" w:rsidRPr="00D2449B" w14:paraId="2BF75CC4"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77777777"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t>Impact upon Listed Building(s) and Setting (Where Applicable):</w:t>
            </w:r>
          </w:p>
          <w:p w14:paraId="7A73721E" w14:textId="77777777" w:rsidR="008D26AB" w:rsidRDefault="008D26AB" w:rsidP="008D26AB">
            <w:pPr>
              <w:pStyle w:val="Header"/>
              <w:tabs>
                <w:tab w:val="clear" w:pos="4153"/>
                <w:tab w:val="clear" w:pos="8306"/>
              </w:tabs>
              <w:jc w:val="both"/>
              <w:rPr>
                <w:rFonts w:ascii="Calibri" w:hAnsi="Calibri"/>
                <w:b/>
                <w:szCs w:val="22"/>
              </w:rPr>
            </w:pPr>
          </w:p>
          <w:p w14:paraId="31067976" w14:textId="796DBC60" w:rsidR="00D842E1" w:rsidRPr="00D842E1" w:rsidRDefault="00D842E1" w:rsidP="00D842E1">
            <w:pPr>
              <w:pStyle w:val="Header"/>
              <w:jc w:val="both"/>
              <w:rPr>
                <w:rFonts w:ascii="Calibri" w:hAnsi="Calibri"/>
                <w:szCs w:val="22"/>
              </w:rPr>
            </w:pPr>
            <w:r w:rsidRPr="00D842E1">
              <w:rPr>
                <w:rFonts w:ascii="Calibri" w:hAnsi="Calibri"/>
                <w:szCs w:val="22"/>
              </w:rPr>
              <w:t xml:space="preserve">The application site is within close proximity to Thorney Hall which has Grade II listed status. As such careful consideration must be given into the impact the proposed development will have upon the setting of this building. The proposed building would be sited </w:t>
            </w:r>
            <w:r w:rsidR="000822B7">
              <w:rPr>
                <w:rFonts w:ascii="Calibri" w:hAnsi="Calibri"/>
                <w:szCs w:val="22"/>
              </w:rPr>
              <w:t>approximately 100m</w:t>
            </w:r>
            <w:r w:rsidRPr="00D842E1">
              <w:rPr>
                <w:rFonts w:ascii="Calibri" w:hAnsi="Calibri"/>
                <w:szCs w:val="22"/>
              </w:rPr>
              <w:t xml:space="preserve"> away from the listed building, with a number of pre-existing agricultural building</w:t>
            </w:r>
            <w:r w:rsidR="002023BB">
              <w:rPr>
                <w:rFonts w:ascii="Calibri" w:hAnsi="Calibri"/>
                <w:szCs w:val="22"/>
              </w:rPr>
              <w:t>s</w:t>
            </w:r>
            <w:r w:rsidRPr="00D842E1">
              <w:rPr>
                <w:rFonts w:ascii="Calibri" w:hAnsi="Calibri"/>
                <w:szCs w:val="22"/>
              </w:rPr>
              <w:t xml:space="preserve"> positioned to provide screening of the proposal. As such, it is not considered the new agricultural building would have any adverse impact on the setting of the listed building that would warrant refusal. </w:t>
            </w:r>
          </w:p>
          <w:p w14:paraId="738AB965" w14:textId="54D31C11"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C069CE3" w14:textId="77777777" w:rsidR="00D842E1" w:rsidRPr="00D842E1" w:rsidRDefault="00D842E1" w:rsidP="00D842E1">
            <w:pPr>
              <w:contextualSpacing/>
              <w:rPr>
                <w:rFonts w:ascii="Calibri" w:hAnsi="Calibri"/>
                <w:szCs w:val="22"/>
              </w:rPr>
            </w:pPr>
            <w:r w:rsidRPr="00D842E1">
              <w:rPr>
                <w:rFonts w:ascii="Calibri" w:hAnsi="Calibri"/>
                <w:szCs w:val="22"/>
              </w:rPr>
              <w:lastRenderedPageBreak/>
              <w:t>The proposed new agricultural building is positioned within the existing farmstead, in close proximity to other agricultural buildings. In respect of noise, odours and general disturbance, this is an active farm, and the proposed new building will not bring the built form of the existing site any closer to the residential properties in the immediate vicinity. As such it is not considered that the building would cause any greater impact on residential amenity in comparison to the existing activities at the farm.</w:t>
            </w:r>
          </w:p>
          <w:p w14:paraId="0DB485A3" w14:textId="75A478C8" w:rsidR="00065833" w:rsidRPr="00C0704D" w:rsidRDefault="00065833" w:rsidP="00406EBD">
            <w:pPr>
              <w:contextualSpacing/>
              <w:rPr>
                <w:rFonts w:ascii="Calibri" w:hAnsi="Calibri"/>
                <w:szCs w:val="22"/>
              </w:rPr>
            </w:pPr>
          </w:p>
        </w:tc>
      </w:tr>
      <w:tr w:rsidR="00C0704D" w:rsidRPr="00D2449B" w14:paraId="6754C065"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7777777" w:rsidR="00065833" w:rsidRDefault="003C5B28" w:rsidP="00406EBD">
            <w:pPr>
              <w:contextualSpacing/>
            </w:pPr>
            <w:r>
              <w:t xml:space="preserve"> </w:t>
            </w:r>
          </w:p>
          <w:p w14:paraId="0D224C82" w14:textId="77777777" w:rsidR="00D842E1" w:rsidRPr="00D842E1" w:rsidRDefault="00D842E1" w:rsidP="00D842E1">
            <w:pPr>
              <w:contextualSpacing/>
              <w:rPr>
                <w:rFonts w:asciiTheme="minorHAnsi" w:hAnsiTheme="minorHAnsi" w:cstheme="minorHAnsi"/>
                <w:i/>
                <w:iCs/>
              </w:rPr>
            </w:pPr>
            <w:r w:rsidRPr="00D842E1">
              <w:rPr>
                <w:rFonts w:asciiTheme="minorHAnsi" w:hAnsiTheme="minorHAnsi" w:cstheme="minorHAnsi"/>
              </w:rPr>
              <w:t>Policy DMG1 of the Ribble Valley Core Strategy states that development ‘</w:t>
            </w:r>
            <w:r w:rsidRPr="00D842E1">
              <w:rPr>
                <w:rFonts w:asciiTheme="minorHAnsi" w:hAnsiTheme="minorHAnsi" w:cstheme="minorHAnsi"/>
                <w:i/>
                <w:iCs/>
              </w:rPr>
              <w:t>Be sympathetic to existing and proposed land uses in terms of its size, intensity and nature as well as scale, massing, style, features and building materials.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7DDC7B4" w14:textId="77777777" w:rsidR="00D842E1" w:rsidRPr="00D842E1" w:rsidRDefault="00D842E1" w:rsidP="00D842E1">
            <w:pPr>
              <w:contextualSpacing/>
              <w:rPr>
                <w:rFonts w:asciiTheme="minorHAnsi" w:hAnsiTheme="minorHAnsi" w:cstheme="minorHAnsi"/>
                <w:i/>
                <w:iCs/>
              </w:rPr>
            </w:pPr>
          </w:p>
          <w:p w14:paraId="1243323D" w14:textId="77777777" w:rsidR="00D842E1" w:rsidRPr="00D842E1" w:rsidRDefault="00D842E1" w:rsidP="00D842E1">
            <w:pPr>
              <w:contextualSpacing/>
              <w:rPr>
                <w:rFonts w:asciiTheme="minorHAnsi" w:hAnsiTheme="minorHAnsi" w:cstheme="minorHAnsi"/>
              </w:rPr>
            </w:pPr>
            <w:r w:rsidRPr="00D842E1">
              <w:rPr>
                <w:rFonts w:asciiTheme="minorHAnsi" w:hAnsiTheme="minorHAnsi" w:cstheme="minorHAnsi"/>
              </w:rPr>
              <w:t xml:space="preserve">Furthermore, Key Statement EN2 states that </w:t>
            </w:r>
            <w:r w:rsidRPr="00D842E1">
              <w:rPr>
                <w:rFonts w:asciiTheme="minorHAnsi" w:hAnsiTheme="minorHAnsi" w:cstheme="minorHAnsi"/>
                <w:i/>
                <w:iCs/>
              </w:rPr>
              <w:t>‘The landscape and character of the Forest of Bowland Area of Outstanding Natural Beauty will be protected, conserved and enhanced. Any development will need to contribute to the conservation of the natural beauty of the area’</w:t>
            </w:r>
            <w:r w:rsidRPr="00D842E1">
              <w:rPr>
                <w:rFonts w:asciiTheme="minorHAnsi" w:hAnsiTheme="minorHAnsi" w:cstheme="minorHAnsi"/>
              </w:rPr>
              <w:t>.</w:t>
            </w:r>
          </w:p>
          <w:p w14:paraId="36EB0CBA" w14:textId="77777777" w:rsidR="00D842E1" w:rsidRPr="00D842E1" w:rsidRDefault="00D842E1" w:rsidP="00D842E1">
            <w:pPr>
              <w:contextualSpacing/>
              <w:rPr>
                <w:rFonts w:asciiTheme="minorHAnsi" w:hAnsiTheme="minorHAnsi" w:cstheme="minorHAnsi"/>
                <w:bCs/>
              </w:rPr>
            </w:pPr>
          </w:p>
          <w:p w14:paraId="5CE5EFFD" w14:textId="08809A1D" w:rsidR="000822B7" w:rsidRDefault="00D842E1" w:rsidP="00D842E1">
            <w:pPr>
              <w:contextualSpacing/>
              <w:rPr>
                <w:rFonts w:asciiTheme="minorHAnsi" w:hAnsiTheme="minorHAnsi" w:cstheme="minorHAnsi"/>
                <w:bCs/>
              </w:rPr>
            </w:pPr>
            <w:r w:rsidRPr="00D842E1">
              <w:rPr>
                <w:rFonts w:asciiTheme="minorHAnsi" w:hAnsiTheme="minorHAnsi" w:cstheme="minorHAnsi"/>
                <w:bCs/>
              </w:rPr>
              <w:t>There are a number of agricultural buildings within the site that are of similar construction to the proposed building. The materials are consistent with those found within the existing site and are typical of a modern agricultural building. Thornley Hall Farm has an agricultural holding expending approximately 94 hectares. They have a significant number of livestock, and a building of this scale is deemed appropriate. Whilst the proposed building has a significant footprint measuring</w:t>
            </w:r>
            <w:r>
              <w:rPr>
                <w:rFonts w:asciiTheme="minorHAnsi" w:hAnsiTheme="minorHAnsi" w:cstheme="minorHAnsi"/>
                <w:bCs/>
              </w:rPr>
              <w:t xml:space="preserve"> 22.89m by 13.72m</w:t>
            </w:r>
            <w:r w:rsidRPr="00D842E1">
              <w:rPr>
                <w:rFonts w:asciiTheme="minorHAnsi" w:hAnsiTheme="minorHAnsi" w:cstheme="minorHAnsi"/>
                <w:bCs/>
              </w:rPr>
              <w:t xml:space="preserve">, it is located within an existing cluster of buildings and as such will not take a prominent position within the farmstead. </w:t>
            </w:r>
            <w:r w:rsidR="000822B7">
              <w:rPr>
                <w:rFonts w:asciiTheme="minorHAnsi" w:hAnsiTheme="minorHAnsi" w:cstheme="minorHAnsi"/>
                <w:bCs/>
              </w:rPr>
              <w:t xml:space="preserve">Similarly, the proposed concrete hardstanding is located in close proximity to existing built developemnt and will not have an impact upon the openness of the landscape. </w:t>
            </w:r>
          </w:p>
          <w:p w14:paraId="09EF6542" w14:textId="77777777" w:rsidR="000822B7" w:rsidRDefault="000822B7" w:rsidP="00D842E1">
            <w:pPr>
              <w:contextualSpacing/>
              <w:rPr>
                <w:rFonts w:asciiTheme="minorHAnsi" w:hAnsiTheme="minorHAnsi" w:cstheme="minorHAnsi"/>
                <w:bCs/>
              </w:rPr>
            </w:pPr>
          </w:p>
          <w:p w14:paraId="725408BE" w14:textId="7C34A01D" w:rsidR="00D842E1" w:rsidRPr="00D842E1" w:rsidRDefault="00D842E1" w:rsidP="00D842E1">
            <w:pPr>
              <w:contextualSpacing/>
              <w:rPr>
                <w:rFonts w:asciiTheme="minorHAnsi" w:hAnsiTheme="minorHAnsi" w:cstheme="minorHAnsi"/>
                <w:bCs/>
              </w:rPr>
            </w:pPr>
            <w:r w:rsidRPr="00D842E1">
              <w:rPr>
                <w:rFonts w:asciiTheme="minorHAnsi" w:hAnsiTheme="minorHAnsi" w:cstheme="minorHAnsi"/>
                <w:bCs/>
              </w:rPr>
              <w:t xml:space="preserve">In conclusion, due to its siting and design, it is not considered that the proposed building </w:t>
            </w:r>
            <w:r w:rsidR="000822B7">
              <w:rPr>
                <w:rFonts w:asciiTheme="minorHAnsi" w:hAnsiTheme="minorHAnsi" w:cstheme="minorHAnsi"/>
                <w:bCs/>
              </w:rPr>
              <w:t xml:space="preserve">or associated hardstanding </w:t>
            </w:r>
            <w:r w:rsidRPr="00D842E1">
              <w:rPr>
                <w:rFonts w:asciiTheme="minorHAnsi" w:hAnsiTheme="minorHAnsi" w:cstheme="minorHAnsi"/>
                <w:bCs/>
              </w:rPr>
              <w:t xml:space="preserve">would have an adverse impact on the visual amenities of the area or the wider National Landscape. </w:t>
            </w:r>
          </w:p>
          <w:p w14:paraId="10A3648A" w14:textId="48BA8030" w:rsidR="009C1F22" w:rsidRPr="00065833" w:rsidRDefault="009C1F22" w:rsidP="00406EBD">
            <w:pPr>
              <w:contextualSpacing/>
            </w:pPr>
          </w:p>
        </w:tc>
      </w:tr>
      <w:tr w:rsidR="00824DB6" w:rsidRPr="00D2449B" w14:paraId="673C0DDB"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9A424B8" w14:textId="37F1CCCD" w:rsidR="00A74F22" w:rsidRPr="000822B7" w:rsidRDefault="000822B7" w:rsidP="009C1F22">
            <w:pPr>
              <w:pStyle w:val="Header"/>
              <w:tabs>
                <w:tab w:val="clear" w:pos="4153"/>
                <w:tab w:val="clear" w:pos="8306"/>
              </w:tabs>
              <w:contextualSpacing/>
              <w:jc w:val="both"/>
              <w:rPr>
                <w:rFonts w:ascii="Calibri" w:hAnsi="Calibri"/>
                <w:bCs/>
                <w:szCs w:val="22"/>
              </w:rPr>
            </w:pPr>
            <w:r w:rsidRPr="000822B7">
              <w:rPr>
                <w:rFonts w:ascii="Calibri" w:hAnsi="Calibri"/>
                <w:bCs/>
                <w:szCs w:val="22"/>
              </w:rPr>
              <w:t xml:space="preserve">No highways constraints identified. </w:t>
            </w:r>
          </w:p>
          <w:p w14:paraId="337694ED" w14:textId="2C9612DB" w:rsidR="000822B7" w:rsidRDefault="000822B7"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3121296" w14:textId="77777777" w:rsidR="00AF2180" w:rsidRPr="00581D20" w:rsidRDefault="00581D20" w:rsidP="00406EBD">
            <w:pPr>
              <w:contextualSpacing/>
              <w:rPr>
                <w:rFonts w:ascii="Calibri" w:hAnsi="Calibri"/>
                <w:bCs/>
                <w:szCs w:val="22"/>
              </w:rPr>
            </w:pPr>
            <w:r w:rsidRPr="00581D20">
              <w:rPr>
                <w:rFonts w:ascii="Calibri" w:hAnsi="Calibri"/>
                <w:bCs/>
                <w:szCs w:val="22"/>
              </w:rPr>
              <w:t xml:space="preserve">No ecological constraints identified. </w:t>
            </w:r>
          </w:p>
          <w:p w14:paraId="6337C4D8" w14:textId="0F53BD70" w:rsidR="00581D20" w:rsidRDefault="00581D20" w:rsidP="00406EBD">
            <w:pPr>
              <w:contextualSpacing/>
              <w:rPr>
                <w:rFonts w:ascii="Calibri" w:hAnsi="Calibri"/>
                <w:b/>
                <w:szCs w:val="22"/>
              </w:rPr>
            </w:pPr>
          </w:p>
        </w:tc>
      </w:tr>
      <w:tr w:rsidR="00C0704D" w:rsidRPr="00D2449B" w14:paraId="0A9D02B4"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27714">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2771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822B7"/>
    <w:rsid w:val="000A6867"/>
    <w:rsid w:val="000B5CB5"/>
    <w:rsid w:val="00127714"/>
    <w:rsid w:val="00130035"/>
    <w:rsid w:val="00144F9A"/>
    <w:rsid w:val="001D4F7A"/>
    <w:rsid w:val="002023BB"/>
    <w:rsid w:val="00250879"/>
    <w:rsid w:val="00282E3A"/>
    <w:rsid w:val="0029334A"/>
    <w:rsid w:val="002954E5"/>
    <w:rsid w:val="00295A61"/>
    <w:rsid w:val="002A01CF"/>
    <w:rsid w:val="002B7F2C"/>
    <w:rsid w:val="002C5DEA"/>
    <w:rsid w:val="002C6277"/>
    <w:rsid w:val="002F2580"/>
    <w:rsid w:val="0031327A"/>
    <w:rsid w:val="00321B6E"/>
    <w:rsid w:val="00375556"/>
    <w:rsid w:val="003C5B28"/>
    <w:rsid w:val="00406EBD"/>
    <w:rsid w:val="00440CB6"/>
    <w:rsid w:val="0046548C"/>
    <w:rsid w:val="004947BB"/>
    <w:rsid w:val="00497407"/>
    <w:rsid w:val="004A5EA9"/>
    <w:rsid w:val="004C2434"/>
    <w:rsid w:val="004E1D72"/>
    <w:rsid w:val="004F0649"/>
    <w:rsid w:val="00510FA2"/>
    <w:rsid w:val="00514FFE"/>
    <w:rsid w:val="00556ECD"/>
    <w:rsid w:val="00581D20"/>
    <w:rsid w:val="0059215A"/>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B3396"/>
    <w:rsid w:val="008D26AB"/>
    <w:rsid w:val="008E5670"/>
    <w:rsid w:val="009B32E5"/>
    <w:rsid w:val="009C1F22"/>
    <w:rsid w:val="009F4443"/>
    <w:rsid w:val="00A42E82"/>
    <w:rsid w:val="00A43CDE"/>
    <w:rsid w:val="00A579BB"/>
    <w:rsid w:val="00A63D55"/>
    <w:rsid w:val="00A74F22"/>
    <w:rsid w:val="00A95D89"/>
    <w:rsid w:val="00AF2180"/>
    <w:rsid w:val="00B5479B"/>
    <w:rsid w:val="00B93AEE"/>
    <w:rsid w:val="00B93EB5"/>
    <w:rsid w:val="00BD3F03"/>
    <w:rsid w:val="00C06974"/>
    <w:rsid w:val="00C0704D"/>
    <w:rsid w:val="00C25722"/>
    <w:rsid w:val="00C618DB"/>
    <w:rsid w:val="00D11007"/>
    <w:rsid w:val="00D17EB1"/>
    <w:rsid w:val="00D2449B"/>
    <w:rsid w:val="00D54E67"/>
    <w:rsid w:val="00D842E1"/>
    <w:rsid w:val="00DB1FA4"/>
    <w:rsid w:val="00DD3288"/>
    <w:rsid w:val="00DD62F6"/>
    <w:rsid w:val="00DE531E"/>
    <w:rsid w:val="00E46243"/>
    <w:rsid w:val="00E66534"/>
    <w:rsid w:val="00E70027"/>
    <w:rsid w:val="00E72F6C"/>
    <w:rsid w:val="00EA09F9"/>
    <w:rsid w:val="00EC23C7"/>
    <w:rsid w:val="00ED00B7"/>
    <w:rsid w:val="00EF44E6"/>
    <w:rsid w:val="00F056A7"/>
    <w:rsid w:val="00F77A7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58666">
      <w:bodyDiv w:val="1"/>
      <w:marLeft w:val="0"/>
      <w:marRight w:val="0"/>
      <w:marTop w:val="0"/>
      <w:marBottom w:val="0"/>
      <w:divBdr>
        <w:top w:val="none" w:sz="0" w:space="0" w:color="auto"/>
        <w:left w:val="none" w:sz="0" w:space="0" w:color="auto"/>
        <w:bottom w:val="none" w:sz="0" w:space="0" w:color="auto"/>
        <w:right w:val="none" w:sz="0" w:space="0" w:color="auto"/>
      </w:divBdr>
    </w:div>
    <w:div w:id="342170276">
      <w:bodyDiv w:val="1"/>
      <w:marLeft w:val="0"/>
      <w:marRight w:val="0"/>
      <w:marTop w:val="0"/>
      <w:marBottom w:val="0"/>
      <w:divBdr>
        <w:top w:val="none" w:sz="0" w:space="0" w:color="auto"/>
        <w:left w:val="none" w:sz="0" w:space="0" w:color="auto"/>
        <w:bottom w:val="none" w:sz="0" w:space="0" w:color="auto"/>
        <w:right w:val="none" w:sz="0" w:space="0" w:color="auto"/>
      </w:divBdr>
    </w:div>
    <w:div w:id="532694175">
      <w:bodyDiv w:val="1"/>
      <w:marLeft w:val="0"/>
      <w:marRight w:val="0"/>
      <w:marTop w:val="0"/>
      <w:marBottom w:val="0"/>
      <w:divBdr>
        <w:top w:val="none" w:sz="0" w:space="0" w:color="auto"/>
        <w:left w:val="none" w:sz="0" w:space="0" w:color="auto"/>
        <w:bottom w:val="none" w:sz="0" w:space="0" w:color="auto"/>
        <w:right w:val="none" w:sz="0" w:space="0" w:color="auto"/>
      </w:divBdr>
    </w:div>
    <w:div w:id="629481156">
      <w:bodyDiv w:val="1"/>
      <w:marLeft w:val="0"/>
      <w:marRight w:val="0"/>
      <w:marTop w:val="0"/>
      <w:marBottom w:val="0"/>
      <w:divBdr>
        <w:top w:val="none" w:sz="0" w:space="0" w:color="auto"/>
        <w:left w:val="none" w:sz="0" w:space="0" w:color="auto"/>
        <w:bottom w:val="none" w:sz="0" w:space="0" w:color="auto"/>
        <w:right w:val="none" w:sz="0" w:space="0" w:color="auto"/>
      </w:divBdr>
    </w:div>
    <w:div w:id="823933025">
      <w:bodyDiv w:val="1"/>
      <w:marLeft w:val="0"/>
      <w:marRight w:val="0"/>
      <w:marTop w:val="0"/>
      <w:marBottom w:val="0"/>
      <w:divBdr>
        <w:top w:val="none" w:sz="0" w:space="0" w:color="auto"/>
        <w:left w:val="none" w:sz="0" w:space="0" w:color="auto"/>
        <w:bottom w:val="none" w:sz="0" w:space="0" w:color="auto"/>
        <w:right w:val="none" w:sz="0" w:space="0" w:color="auto"/>
      </w:divBdr>
    </w:div>
    <w:div w:id="994604162">
      <w:bodyDiv w:val="1"/>
      <w:marLeft w:val="0"/>
      <w:marRight w:val="0"/>
      <w:marTop w:val="0"/>
      <w:marBottom w:val="0"/>
      <w:divBdr>
        <w:top w:val="none" w:sz="0" w:space="0" w:color="auto"/>
        <w:left w:val="none" w:sz="0" w:space="0" w:color="auto"/>
        <w:bottom w:val="none" w:sz="0" w:space="0" w:color="auto"/>
        <w:right w:val="none" w:sz="0" w:space="0" w:color="auto"/>
      </w:divBdr>
    </w:div>
    <w:div w:id="1529290597">
      <w:bodyDiv w:val="1"/>
      <w:marLeft w:val="0"/>
      <w:marRight w:val="0"/>
      <w:marTop w:val="0"/>
      <w:marBottom w:val="0"/>
      <w:divBdr>
        <w:top w:val="none" w:sz="0" w:space="0" w:color="auto"/>
        <w:left w:val="none" w:sz="0" w:space="0" w:color="auto"/>
        <w:bottom w:val="none" w:sz="0" w:space="0" w:color="auto"/>
        <w:right w:val="none" w:sz="0" w:space="0" w:color="auto"/>
      </w:divBdr>
    </w:div>
    <w:div w:id="1535263445">
      <w:bodyDiv w:val="1"/>
      <w:marLeft w:val="0"/>
      <w:marRight w:val="0"/>
      <w:marTop w:val="0"/>
      <w:marBottom w:val="0"/>
      <w:divBdr>
        <w:top w:val="none" w:sz="0" w:space="0" w:color="auto"/>
        <w:left w:val="none" w:sz="0" w:space="0" w:color="auto"/>
        <w:bottom w:val="none" w:sz="0" w:space="0" w:color="auto"/>
        <w:right w:val="none" w:sz="0" w:space="0" w:color="auto"/>
      </w:divBdr>
    </w:div>
    <w:div w:id="1612397783">
      <w:bodyDiv w:val="1"/>
      <w:marLeft w:val="0"/>
      <w:marRight w:val="0"/>
      <w:marTop w:val="0"/>
      <w:marBottom w:val="0"/>
      <w:divBdr>
        <w:top w:val="none" w:sz="0" w:space="0" w:color="auto"/>
        <w:left w:val="none" w:sz="0" w:space="0" w:color="auto"/>
        <w:bottom w:val="none" w:sz="0" w:space="0" w:color="auto"/>
        <w:right w:val="none" w:sz="0" w:space="0" w:color="auto"/>
      </w:divBdr>
    </w:div>
    <w:div w:id="21071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2024-10-01T10:46:00Z</cp:lastPrinted>
  <dcterms:created xsi:type="dcterms:W3CDTF">2024-10-01T10:49:00Z</dcterms:created>
  <dcterms:modified xsi:type="dcterms:W3CDTF">2024-10-01T10:49:00Z</dcterms:modified>
</cp:coreProperties>
</file>