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75"/>
        <w:gridCol w:w="1030"/>
        <w:gridCol w:w="139"/>
        <w:gridCol w:w="36"/>
        <w:gridCol w:w="658"/>
        <w:gridCol w:w="192"/>
        <w:gridCol w:w="473"/>
        <w:gridCol w:w="674"/>
        <w:gridCol w:w="696"/>
        <w:gridCol w:w="602"/>
        <w:gridCol w:w="901"/>
        <w:gridCol w:w="542"/>
        <w:gridCol w:w="940"/>
        <w:gridCol w:w="989"/>
        <w:gridCol w:w="1075"/>
      </w:tblGrid>
      <w:tr w:rsidR="004A5EA9" w:rsidRPr="00D2449B" w14:paraId="230E00AF" w14:textId="77777777" w:rsidTr="00ED0181">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2D1CBE" w:rsidRPr="00D2449B" w14:paraId="10F7DD32" w14:textId="77777777" w:rsidTr="00ED0181">
        <w:trPr>
          <w:jc w:val="center"/>
        </w:trPr>
        <w:tc>
          <w:tcPr>
            <w:tcW w:w="102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53F8231" w:rsidR="00837F4F" w:rsidRPr="00D2449B" w:rsidRDefault="002D1CBE" w:rsidP="00D2449B">
            <w:pPr>
              <w:jc w:val="center"/>
              <w:rPr>
                <w:rFonts w:ascii="Calibri" w:hAnsi="Calibri"/>
                <w:b/>
                <w:szCs w:val="22"/>
              </w:rPr>
            </w:pPr>
            <w:r>
              <w:rPr>
                <w:rFonts w:ascii="Calibri" w:hAnsi="Calibri"/>
                <w:b/>
                <w:szCs w:val="22"/>
              </w:rPr>
              <w:t>KH</w:t>
            </w:r>
          </w:p>
        </w:tc>
        <w:tc>
          <w:tcPr>
            <w:tcW w:w="117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747ED39" w:rsidR="00837F4F" w:rsidRPr="00D2449B" w:rsidRDefault="00384CD6" w:rsidP="00D2449B">
            <w:pPr>
              <w:jc w:val="center"/>
              <w:rPr>
                <w:rFonts w:ascii="Calibri" w:hAnsi="Calibri"/>
                <w:b/>
                <w:szCs w:val="22"/>
              </w:rPr>
            </w:pPr>
            <w:r>
              <w:rPr>
                <w:rFonts w:ascii="Calibri" w:hAnsi="Calibri"/>
                <w:b/>
                <w:szCs w:val="22"/>
              </w:rPr>
              <w:t>1</w:t>
            </w:r>
            <w:r w:rsidR="008F3F83">
              <w:rPr>
                <w:rFonts w:ascii="Calibri" w:hAnsi="Calibri"/>
                <w:b/>
                <w:szCs w:val="22"/>
              </w:rPr>
              <w:t>7</w:t>
            </w:r>
            <w:r>
              <w:rPr>
                <w:rFonts w:ascii="Calibri" w:hAnsi="Calibri"/>
                <w:b/>
                <w:szCs w:val="22"/>
              </w:rPr>
              <w:t>/1</w:t>
            </w:r>
            <w:r w:rsidR="002D1CBE">
              <w:rPr>
                <w:rFonts w:ascii="Calibri" w:hAnsi="Calibri"/>
                <w:b/>
                <w:szCs w:val="22"/>
              </w:rPr>
              <w:t>0</w:t>
            </w:r>
            <w:r>
              <w:rPr>
                <w:rFonts w:ascii="Calibri" w:hAnsi="Calibri"/>
                <w:b/>
                <w:szCs w:val="22"/>
              </w:rPr>
              <w:t>/202</w:t>
            </w:r>
            <w:r w:rsidR="002D1CBE">
              <w:rPr>
                <w:rFonts w:ascii="Calibri" w:hAnsi="Calibri"/>
                <w:b/>
                <w:szCs w:val="22"/>
              </w:rPr>
              <w:t>4</w:t>
            </w:r>
          </w:p>
        </w:tc>
        <w:tc>
          <w:tcPr>
            <w:tcW w:w="14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9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E1A3591" w:rsidR="00837F4F" w:rsidRPr="00D2449B" w:rsidRDefault="00C86175" w:rsidP="00D2449B">
            <w:pPr>
              <w:jc w:val="center"/>
              <w:rPr>
                <w:rFonts w:ascii="Calibri" w:hAnsi="Calibri"/>
                <w:b/>
                <w:szCs w:val="22"/>
              </w:rPr>
            </w:pPr>
            <w:r>
              <w:rPr>
                <w:rFonts w:ascii="Calibri" w:hAnsi="Calibri"/>
                <w:b/>
                <w:szCs w:val="22"/>
              </w:rPr>
              <w:t>LH</w:t>
            </w:r>
          </w:p>
        </w:tc>
        <w:tc>
          <w:tcPr>
            <w:tcW w:w="10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9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424DEF4" w:rsidR="00837F4F" w:rsidRPr="00D2449B" w:rsidRDefault="00C86175" w:rsidP="00D2449B">
            <w:pPr>
              <w:jc w:val="center"/>
              <w:rPr>
                <w:rFonts w:ascii="Calibri" w:hAnsi="Calibri"/>
                <w:b/>
                <w:szCs w:val="22"/>
              </w:rPr>
            </w:pPr>
            <w:r>
              <w:rPr>
                <w:rFonts w:ascii="Calibri" w:hAnsi="Calibri"/>
                <w:b/>
                <w:szCs w:val="22"/>
              </w:rPr>
              <w:t>17/10/24</w:t>
            </w:r>
          </w:p>
        </w:tc>
      </w:tr>
      <w:tr w:rsidR="004A5EA9" w:rsidRPr="00D2449B" w14:paraId="2094A164" w14:textId="77777777" w:rsidTr="00ED0181">
        <w:trPr>
          <w:jc w:val="center"/>
        </w:trPr>
        <w:tc>
          <w:tcPr>
            <w:tcW w:w="9968"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ED0181">
        <w:trPr>
          <w:jc w:val="center"/>
        </w:trPr>
        <w:tc>
          <w:tcPr>
            <w:tcW w:w="22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2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2F20594"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7D1C9B">
              <w:rPr>
                <w:rFonts w:ascii="Calibri" w:hAnsi="Calibri"/>
                <w:szCs w:val="22"/>
              </w:rPr>
              <w:t>24/0667</w:t>
            </w:r>
          </w:p>
        </w:tc>
        <w:tc>
          <w:tcPr>
            <w:tcW w:w="3511"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3C48A914">
                  <wp:simplePos x="0" y="0"/>
                  <wp:positionH relativeFrom="column">
                    <wp:posOffset>-20955</wp:posOffset>
                  </wp:positionH>
                  <wp:positionV relativeFrom="paragraph">
                    <wp:posOffset>10160</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604" cy="6499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ED0181">
        <w:trPr>
          <w:jc w:val="center"/>
        </w:trPr>
        <w:tc>
          <w:tcPr>
            <w:tcW w:w="22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2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F00C66E" w:rsidR="00824DB6" w:rsidRPr="00C0704D" w:rsidRDefault="00F65D69" w:rsidP="002C6277">
            <w:pPr>
              <w:rPr>
                <w:rFonts w:ascii="Calibri" w:hAnsi="Calibri"/>
                <w:szCs w:val="22"/>
              </w:rPr>
            </w:pPr>
            <w:r>
              <w:rPr>
                <w:rFonts w:ascii="Calibri" w:hAnsi="Calibri"/>
                <w:szCs w:val="22"/>
              </w:rPr>
              <w:t>28</w:t>
            </w:r>
            <w:r w:rsidR="00B0710D">
              <w:rPr>
                <w:rFonts w:ascii="Calibri" w:hAnsi="Calibri"/>
                <w:szCs w:val="22"/>
              </w:rPr>
              <w:t>/</w:t>
            </w:r>
            <w:r>
              <w:rPr>
                <w:rFonts w:ascii="Calibri" w:hAnsi="Calibri"/>
                <w:szCs w:val="22"/>
              </w:rPr>
              <w:t>08</w:t>
            </w:r>
            <w:r w:rsidR="00B0710D">
              <w:rPr>
                <w:rFonts w:ascii="Calibri" w:hAnsi="Calibri"/>
                <w:szCs w:val="22"/>
              </w:rPr>
              <w:t>/202</w:t>
            </w:r>
            <w:r>
              <w:rPr>
                <w:rFonts w:ascii="Calibri" w:hAnsi="Calibri"/>
                <w:szCs w:val="22"/>
              </w:rPr>
              <w:t>4</w:t>
            </w:r>
          </w:p>
        </w:tc>
        <w:tc>
          <w:tcPr>
            <w:tcW w:w="1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50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BF0BC44" w:rsidR="00824DB6" w:rsidRPr="00C0704D" w:rsidRDefault="00F65D69" w:rsidP="002C6277">
            <w:pPr>
              <w:rPr>
                <w:rFonts w:ascii="Calibri" w:hAnsi="Calibri"/>
                <w:szCs w:val="22"/>
              </w:rPr>
            </w:pPr>
            <w:r>
              <w:rPr>
                <w:rFonts w:ascii="Calibri" w:hAnsi="Calibri"/>
                <w:szCs w:val="22"/>
              </w:rPr>
              <w:t>28</w:t>
            </w:r>
            <w:r w:rsidR="00B0710D">
              <w:rPr>
                <w:rFonts w:ascii="Calibri" w:hAnsi="Calibri"/>
                <w:szCs w:val="22"/>
              </w:rPr>
              <w:t>/</w:t>
            </w:r>
            <w:r>
              <w:rPr>
                <w:rFonts w:ascii="Calibri" w:hAnsi="Calibri"/>
                <w:szCs w:val="22"/>
              </w:rPr>
              <w:t>08</w:t>
            </w:r>
            <w:r w:rsidR="00B0710D">
              <w:rPr>
                <w:rFonts w:ascii="Calibri" w:hAnsi="Calibri"/>
                <w:szCs w:val="22"/>
              </w:rPr>
              <w:t>/202</w:t>
            </w:r>
            <w:r>
              <w:rPr>
                <w:rFonts w:ascii="Calibri" w:hAnsi="Calibri"/>
                <w:szCs w:val="22"/>
              </w:rPr>
              <w:t>4</w:t>
            </w:r>
          </w:p>
        </w:tc>
        <w:tc>
          <w:tcPr>
            <w:tcW w:w="3511"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ED0181">
        <w:trPr>
          <w:jc w:val="center"/>
        </w:trPr>
        <w:tc>
          <w:tcPr>
            <w:tcW w:w="223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2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BD5CBC5" w:rsidR="004A5EA9" w:rsidRPr="00250879" w:rsidRDefault="00F65D69" w:rsidP="00811771">
            <w:pPr>
              <w:rPr>
                <w:rFonts w:ascii="Calibri" w:hAnsi="Calibri"/>
                <w:color w:val="548DD4" w:themeColor="text2" w:themeTint="99"/>
                <w:szCs w:val="22"/>
              </w:rPr>
            </w:pPr>
            <w:r>
              <w:rPr>
                <w:rFonts w:ascii="Calibri" w:hAnsi="Calibri"/>
                <w:szCs w:val="22"/>
              </w:rPr>
              <w:t>KH</w:t>
            </w:r>
          </w:p>
        </w:tc>
        <w:tc>
          <w:tcPr>
            <w:tcW w:w="3511"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ED0181">
        <w:trPr>
          <w:jc w:val="center"/>
        </w:trPr>
        <w:tc>
          <w:tcPr>
            <w:tcW w:w="6457"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51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ED0181">
        <w:trPr>
          <w:trHeight w:hRule="exact" w:val="170"/>
          <w:jc w:val="center"/>
        </w:trPr>
        <w:tc>
          <w:tcPr>
            <w:tcW w:w="9968"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ED0181">
        <w:trPr>
          <w:jc w:val="center"/>
        </w:trPr>
        <w:tc>
          <w:tcPr>
            <w:tcW w:w="288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FF89D9" w14:textId="77777777" w:rsidR="004A5EA9" w:rsidRDefault="007D1C9B">
            <w:pPr>
              <w:rPr>
                <w:rFonts w:ascii="Calibri" w:hAnsi="Calibri"/>
                <w:szCs w:val="22"/>
              </w:rPr>
            </w:pPr>
            <w:r>
              <w:rPr>
                <w:rFonts w:ascii="Calibri" w:hAnsi="Calibri"/>
                <w:szCs w:val="22"/>
              </w:rPr>
              <w:t>Regularisation of unauthorised c</w:t>
            </w:r>
            <w:r w:rsidR="00B0710D">
              <w:rPr>
                <w:rFonts w:ascii="Calibri" w:hAnsi="Calibri"/>
                <w:szCs w:val="22"/>
              </w:rPr>
              <w:t xml:space="preserve">hange of use to </w:t>
            </w:r>
            <w:r>
              <w:rPr>
                <w:rFonts w:ascii="Calibri" w:hAnsi="Calibri"/>
                <w:szCs w:val="22"/>
              </w:rPr>
              <w:t>bar and music venue.</w:t>
            </w:r>
          </w:p>
          <w:p w14:paraId="1AF8E1AA" w14:textId="0A8B2908" w:rsidR="007D1C9B" w:rsidRPr="002C6277" w:rsidRDefault="007D1C9B">
            <w:pPr>
              <w:rPr>
                <w:rFonts w:ascii="Calibri" w:hAnsi="Calibri"/>
                <w:szCs w:val="22"/>
              </w:rPr>
            </w:pPr>
          </w:p>
        </w:tc>
      </w:tr>
      <w:tr w:rsidR="002A01CF" w:rsidRPr="00D2449B" w14:paraId="52988241" w14:textId="77777777" w:rsidTr="00ED0181">
        <w:trPr>
          <w:jc w:val="center"/>
        </w:trPr>
        <w:tc>
          <w:tcPr>
            <w:tcW w:w="288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5FB9F77" w:rsidR="002A01CF" w:rsidRPr="002C6277" w:rsidRDefault="007D1C9B" w:rsidP="00A42E82">
            <w:pPr>
              <w:rPr>
                <w:rFonts w:ascii="Calibri" w:hAnsi="Calibri"/>
                <w:szCs w:val="22"/>
              </w:rPr>
            </w:pPr>
            <w:r>
              <w:rPr>
                <w:rFonts w:ascii="Calibri" w:hAnsi="Calibri"/>
                <w:szCs w:val="22"/>
              </w:rPr>
              <w:t xml:space="preserve">Ground </w:t>
            </w:r>
            <w:r w:rsidR="00B0710D">
              <w:rPr>
                <w:rFonts w:ascii="Calibri" w:hAnsi="Calibri"/>
                <w:szCs w:val="22"/>
              </w:rPr>
              <w:t xml:space="preserve">Floor Unit </w:t>
            </w:r>
            <w:r>
              <w:rPr>
                <w:rFonts w:ascii="Calibri" w:hAnsi="Calibri"/>
                <w:szCs w:val="22"/>
              </w:rPr>
              <w:t>5b</w:t>
            </w:r>
            <w:r w:rsidR="00B0710D">
              <w:rPr>
                <w:rFonts w:ascii="Calibri" w:hAnsi="Calibri"/>
                <w:szCs w:val="22"/>
              </w:rPr>
              <w:t xml:space="preserve"> Abbey Works King Street Whalley Lancashire BB7 9SP. </w:t>
            </w:r>
          </w:p>
        </w:tc>
      </w:tr>
      <w:tr w:rsidR="00A95D89" w:rsidRPr="00D2449B" w14:paraId="3FB99B2E" w14:textId="77777777" w:rsidTr="00ED0181">
        <w:trPr>
          <w:trHeight w:hRule="exact" w:val="170"/>
          <w:jc w:val="center"/>
        </w:trPr>
        <w:tc>
          <w:tcPr>
            <w:tcW w:w="9968"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ED0181">
        <w:trPr>
          <w:jc w:val="center"/>
        </w:trPr>
        <w:tc>
          <w:tcPr>
            <w:tcW w:w="288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ED0181">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954B918" w14:textId="615F50C3" w:rsidR="009E6B10" w:rsidRPr="008F3F83" w:rsidRDefault="009E6B10" w:rsidP="008F3F83">
            <w:pPr>
              <w:spacing w:after="256"/>
              <w:ind w:left="19" w:right="264" w:hanging="15"/>
              <w:jc w:val="both"/>
              <w:rPr>
                <w:rFonts w:asciiTheme="minorHAnsi" w:hAnsiTheme="minorHAnsi" w:cstheme="minorHAnsi"/>
              </w:rPr>
            </w:pPr>
            <w:r w:rsidRPr="008F3F83">
              <w:rPr>
                <w:rFonts w:asciiTheme="minorHAnsi" w:hAnsiTheme="minorHAnsi" w:cstheme="minorHAnsi"/>
              </w:rPr>
              <w:t>Whalley Parish Council object to the planning application.</w:t>
            </w:r>
            <w:r w:rsidR="008F3F83">
              <w:rPr>
                <w:rFonts w:asciiTheme="minorHAnsi" w:hAnsiTheme="minorHAnsi" w:cstheme="minorHAnsi"/>
              </w:rPr>
              <w:t xml:space="preserve"> T</w:t>
            </w:r>
            <w:r w:rsidRPr="008F3F83">
              <w:rPr>
                <w:rFonts w:asciiTheme="minorHAnsi" w:hAnsiTheme="minorHAnsi" w:cstheme="minorHAnsi"/>
              </w:rPr>
              <w:t>he Parish Council have a number of concerns which include</w:t>
            </w:r>
            <w:r w:rsidR="008F3F83">
              <w:rPr>
                <w:rFonts w:asciiTheme="minorHAnsi" w:hAnsiTheme="minorHAnsi" w:cstheme="minorHAnsi"/>
              </w:rPr>
              <w:t>:</w:t>
            </w:r>
          </w:p>
          <w:p w14:paraId="524D98A5" w14:textId="77777777" w:rsidR="009E6B10" w:rsidRPr="008F3F83" w:rsidRDefault="009E6B10" w:rsidP="008F3F83">
            <w:pPr>
              <w:numPr>
                <w:ilvl w:val="0"/>
                <w:numId w:val="3"/>
              </w:numPr>
              <w:overflowPunct/>
              <w:autoSpaceDE/>
              <w:autoSpaceDN/>
              <w:adjustRightInd/>
              <w:spacing w:after="3"/>
              <w:ind w:right="58" w:hanging="235"/>
              <w:textAlignment w:val="auto"/>
              <w:rPr>
                <w:rFonts w:asciiTheme="minorHAnsi" w:hAnsiTheme="minorHAnsi" w:cstheme="minorHAnsi"/>
              </w:rPr>
            </w:pPr>
            <w:r w:rsidRPr="008F3F83">
              <w:rPr>
                <w:rFonts w:asciiTheme="minorHAnsi" w:hAnsiTheme="minorHAnsi" w:cstheme="minorHAnsi"/>
              </w:rPr>
              <w:t>inaccurate Representation of the Application</w:t>
            </w:r>
          </w:p>
          <w:p w14:paraId="7BF153D2" w14:textId="77777777" w:rsidR="009E6B10" w:rsidRPr="008F3F83" w:rsidRDefault="009E6B10" w:rsidP="008F3F83">
            <w:pPr>
              <w:spacing w:after="287"/>
              <w:ind w:left="24" w:right="58"/>
              <w:rPr>
                <w:rFonts w:asciiTheme="minorHAnsi" w:hAnsiTheme="minorHAnsi" w:cstheme="minorHAnsi"/>
              </w:rPr>
            </w:pPr>
            <w:r w:rsidRPr="008F3F83">
              <w:rPr>
                <w:rFonts w:asciiTheme="minorHAnsi" w:hAnsiTheme="minorHAnsi" w:cstheme="minorHAnsi"/>
              </w:rPr>
              <w:t>The application refers to a "regularisation" of the change of use, implying that the current use was previously authorised and that this is simply a formality. However, no permission for the change of use was ever sought in the first place. The operation of a bar and music venue is clearly a new use for this building, and any attempt to regularise this should be considered as a new application. Had a legitimate application been submitted initially, the Parish Council would have objected based on established planning policies, change of use purpose, and particularly under the Cumulative Impact Assessment (CIA), which seeks to manage the impact of such venues on the surrounding area.</w:t>
            </w:r>
          </w:p>
          <w:p w14:paraId="74298DE1" w14:textId="77777777" w:rsidR="009E6B10" w:rsidRPr="008F3F83" w:rsidRDefault="009E6B10" w:rsidP="008F3F83">
            <w:pPr>
              <w:numPr>
                <w:ilvl w:val="0"/>
                <w:numId w:val="3"/>
              </w:numPr>
              <w:overflowPunct/>
              <w:autoSpaceDE/>
              <w:autoSpaceDN/>
              <w:adjustRightInd/>
              <w:spacing w:after="3"/>
              <w:ind w:right="58" w:hanging="235"/>
              <w:textAlignment w:val="auto"/>
              <w:rPr>
                <w:rFonts w:asciiTheme="minorHAnsi" w:hAnsiTheme="minorHAnsi" w:cstheme="minorHAnsi"/>
              </w:rPr>
            </w:pPr>
            <w:r w:rsidRPr="008F3F83">
              <w:rPr>
                <w:rFonts w:asciiTheme="minorHAnsi" w:hAnsiTheme="minorHAnsi" w:cstheme="minorHAnsi"/>
              </w:rPr>
              <w:t>Inadequate Building Suitability</w:t>
            </w:r>
          </w:p>
          <w:p w14:paraId="7934F4D5" w14:textId="77777777" w:rsidR="009E6B10" w:rsidRPr="008F3F83" w:rsidRDefault="009E6B10" w:rsidP="008F3F83">
            <w:pPr>
              <w:spacing w:after="279"/>
              <w:ind w:left="19" w:right="-15" w:hanging="15"/>
              <w:jc w:val="both"/>
              <w:rPr>
                <w:rFonts w:asciiTheme="minorHAnsi" w:hAnsiTheme="minorHAnsi" w:cstheme="minorHAnsi"/>
              </w:rPr>
            </w:pPr>
            <w:r w:rsidRPr="008F3F83">
              <w:rPr>
                <w:rFonts w:asciiTheme="minorHAnsi" w:hAnsiTheme="minorHAnsi" w:cstheme="minorHAnsi"/>
              </w:rPr>
              <w:t>The building itself is unsuitable for use as a music venue due to the lack of soundproofing and inadequate structural adaptations. The corrugated roof and general lack of sound insulation make it entirely inappropriate for activities that generate significant noise, such as live music performances. This coupled with the large external doors being left open has led to excessive noise disturbances, as there is no effective barrier preventing sound from escaping the venue. Additionally, the building is in close proximity to residential properties, which significantly impacts the quality of life for local residents.</w:t>
            </w:r>
          </w:p>
          <w:p w14:paraId="7FA19892" w14:textId="77777777" w:rsidR="009E6B10" w:rsidRPr="008F3F83" w:rsidRDefault="009E6B10" w:rsidP="008F3F83">
            <w:pPr>
              <w:numPr>
                <w:ilvl w:val="0"/>
                <w:numId w:val="3"/>
              </w:numPr>
              <w:overflowPunct/>
              <w:autoSpaceDE/>
              <w:autoSpaceDN/>
              <w:adjustRightInd/>
              <w:spacing w:after="3"/>
              <w:ind w:right="58" w:hanging="235"/>
              <w:textAlignment w:val="auto"/>
              <w:rPr>
                <w:rFonts w:asciiTheme="minorHAnsi" w:hAnsiTheme="minorHAnsi" w:cstheme="minorHAnsi"/>
              </w:rPr>
            </w:pPr>
            <w:r w:rsidRPr="008F3F83">
              <w:rPr>
                <w:rFonts w:asciiTheme="minorHAnsi" w:hAnsiTheme="minorHAnsi" w:cstheme="minorHAnsi"/>
              </w:rPr>
              <w:t>Noise Pollution</w:t>
            </w:r>
          </w:p>
          <w:p w14:paraId="7567095B" w14:textId="77777777" w:rsidR="009E6B10" w:rsidRPr="008F3F83" w:rsidRDefault="009E6B10" w:rsidP="008F3F83">
            <w:pPr>
              <w:spacing w:after="231"/>
              <w:ind w:left="24" w:right="58"/>
              <w:rPr>
                <w:rFonts w:asciiTheme="minorHAnsi" w:hAnsiTheme="minorHAnsi" w:cstheme="minorHAnsi"/>
              </w:rPr>
            </w:pPr>
            <w:r w:rsidRPr="008F3F83">
              <w:rPr>
                <w:rFonts w:asciiTheme="minorHAnsi" w:hAnsiTheme="minorHAnsi" w:cstheme="minorHAnsi"/>
              </w:rPr>
              <w:t>It is widely believed that noise levels from the venue exceed approved thresholds, particularly late at night, causing significant disturbance to the local community. Despite any licensed restrictions, music continues to be played beyond permitted hours. This presents a serious concern for local residents, whose peace and comfort have been consistently disrupted.</w:t>
            </w:r>
          </w:p>
          <w:p w14:paraId="53456A10" w14:textId="77777777" w:rsidR="009E6B10" w:rsidRPr="008F3F83" w:rsidRDefault="009E6B10" w:rsidP="008F3F83">
            <w:pPr>
              <w:numPr>
                <w:ilvl w:val="0"/>
                <w:numId w:val="3"/>
              </w:numPr>
              <w:overflowPunct/>
              <w:autoSpaceDE/>
              <w:autoSpaceDN/>
              <w:adjustRightInd/>
              <w:spacing w:after="3"/>
              <w:ind w:right="58" w:hanging="235"/>
              <w:textAlignment w:val="auto"/>
              <w:rPr>
                <w:rFonts w:asciiTheme="minorHAnsi" w:hAnsiTheme="minorHAnsi" w:cstheme="minorHAnsi"/>
              </w:rPr>
            </w:pPr>
            <w:r w:rsidRPr="008F3F83">
              <w:rPr>
                <w:rFonts w:asciiTheme="minorHAnsi" w:hAnsiTheme="minorHAnsi" w:cstheme="minorHAnsi"/>
              </w:rPr>
              <w:t>Anti-Social Behaviour and Public Nuisance</w:t>
            </w:r>
          </w:p>
          <w:p w14:paraId="2902BE0F" w14:textId="77777777" w:rsidR="009E6B10" w:rsidRPr="008F3F83" w:rsidRDefault="009E6B10" w:rsidP="008F3F83">
            <w:pPr>
              <w:spacing w:after="278"/>
              <w:ind w:left="19" w:right="-15" w:hanging="15"/>
              <w:jc w:val="both"/>
              <w:rPr>
                <w:rFonts w:asciiTheme="minorHAnsi" w:hAnsiTheme="minorHAnsi" w:cstheme="minorHAnsi"/>
              </w:rPr>
            </w:pPr>
            <w:r w:rsidRPr="008F3F83">
              <w:rPr>
                <w:rFonts w:asciiTheme="minorHAnsi" w:hAnsiTheme="minorHAnsi" w:cstheme="minorHAnsi"/>
              </w:rPr>
              <w:t>The bar and music venue regularly attract large crowds, which has led to increased incidents of anti-social behaviour in the surrounding area. Large groups congregate around the venue, leading to excessive noise, and staff throw bottles into the large waste bins at inappropriate hours, causing further disturbances. These issues are exacerbated by the lack of effective management or enforcement of responsible behaviour by patrons.</w:t>
            </w:r>
          </w:p>
          <w:p w14:paraId="6941FB8C" w14:textId="77777777" w:rsidR="009E6B10" w:rsidRPr="008F3F83" w:rsidRDefault="009E6B10" w:rsidP="008F3F83">
            <w:pPr>
              <w:numPr>
                <w:ilvl w:val="0"/>
                <w:numId w:val="3"/>
              </w:numPr>
              <w:overflowPunct/>
              <w:autoSpaceDE/>
              <w:autoSpaceDN/>
              <w:adjustRightInd/>
              <w:spacing w:after="3"/>
              <w:ind w:right="58" w:hanging="235"/>
              <w:textAlignment w:val="auto"/>
              <w:rPr>
                <w:rFonts w:asciiTheme="minorHAnsi" w:hAnsiTheme="minorHAnsi" w:cstheme="minorHAnsi"/>
              </w:rPr>
            </w:pPr>
            <w:r w:rsidRPr="008F3F83">
              <w:rPr>
                <w:rFonts w:asciiTheme="minorHAnsi" w:hAnsiTheme="minorHAnsi" w:cstheme="minorHAnsi"/>
              </w:rPr>
              <w:t>Fire Regulations and Health &amp; Safety Concerns</w:t>
            </w:r>
          </w:p>
          <w:p w14:paraId="235C093F" w14:textId="77777777" w:rsidR="009E6B10" w:rsidRPr="008F3F83" w:rsidRDefault="009E6B10" w:rsidP="008F3F83">
            <w:pPr>
              <w:spacing w:after="256"/>
              <w:ind w:left="19" w:right="494" w:hanging="15"/>
              <w:jc w:val="both"/>
              <w:rPr>
                <w:rFonts w:asciiTheme="minorHAnsi" w:hAnsiTheme="minorHAnsi" w:cstheme="minorHAnsi"/>
              </w:rPr>
            </w:pPr>
            <w:r w:rsidRPr="008F3F83">
              <w:rPr>
                <w:rFonts w:asciiTheme="minorHAnsi" w:hAnsiTheme="minorHAnsi" w:cstheme="minorHAnsi"/>
              </w:rPr>
              <w:t>The building does not appear to meet necessary fire safety standards for a venue of this nature and confirmation is required that the building's exits, fire alarms, and safety provisions are up to required standards for a venue hosting music events.</w:t>
            </w:r>
          </w:p>
          <w:p w14:paraId="1CDB7222" w14:textId="77777777" w:rsidR="009E6B10" w:rsidRPr="008F3F83" w:rsidRDefault="009E6B10" w:rsidP="008F3F83">
            <w:pPr>
              <w:numPr>
                <w:ilvl w:val="0"/>
                <w:numId w:val="3"/>
              </w:numPr>
              <w:overflowPunct/>
              <w:autoSpaceDE/>
              <w:autoSpaceDN/>
              <w:adjustRightInd/>
              <w:spacing w:after="3"/>
              <w:ind w:right="58" w:hanging="235"/>
              <w:textAlignment w:val="auto"/>
              <w:rPr>
                <w:rFonts w:asciiTheme="minorHAnsi" w:hAnsiTheme="minorHAnsi" w:cstheme="minorHAnsi"/>
              </w:rPr>
            </w:pPr>
            <w:r w:rsidRPr="008F3F83">
              <w:rPr>
                <w:rFonts w:asciiTheme="minorHAnsi" w:hAnsiTheme="minorHAnsi" w:cstheme="minorHAnsi"/>
              </w:rPr>
              <w:lastRenderedPageBreak/>
              <w:t>Access</w:t>
            </w:r>
          </w:p>
          <w:p w14:paraId="29B63754" w14:textId="77777777" w:rsidR="009E6B10" w:rsidRPr="008F3F83" w:rsidRDefault="009E6B10" w:rsidP="008F3F83">
            <w:pPr>
              <w:spacing w:after="276"/>
              <w:ind w:left="24" w:right="58"/>
              <w:rPr>
                <w:rFonts w:asciiTheme="minorHAnsi" w:hAnsiTheme="minorHAnsi" w:cstheme="minorHAnsi"/>
              </w:rPr>
            </w:pPr>
            <w:r w:rsidRPr="008F3F83">
              <w:rPr>
                <w:rFonts w:asciiTheme="minorHAnsi" w:hAnsiTheme="minorHAnsi" w:cstheme="minorHAnsi"/>
              </w:rPr>
              <w:t>In addition to the concerns raised, we would also like to highlight the issue of access to the venue. The route between King Street and the venue provides no separate footways or adequate lighting for pedestrians, making it hazardous, particularly at night. The area is a mix of informal car parking and service areas used by various commercial businesses, which regularly attract goods vehicles along with cars dropping off and collecting patrons from the venue. This creates a significant risk to pedestrian safety, as there is no clear separation between pedestrians and vehicular traffic, leading to potential accidents and heightened safety concerns for those accessing the venue.</w:t>
            </w:r>
          </w:p>
          <w:p w14:paraId="4E75551A" w14:textId="77777777" w:rsidR="009E6B10" w:rsidRPr="008F3F83" w:rsidRDefault="009E6B10" w:rsidP="008F3F83">
            <w:pPr>
              <w:spacing w:after="251"/>
              <w:ind w:left="24" w:right="58"/>
              <w:rPr>
                <w:rFonts w:asciiTheme="minorHAnsi" w:hAnsiTheme="minorHAnsi" w:cstheme="minorHAnsi"/>
              </w:rPr>
            </w:pPr>
            <w:r w:rsidRPr="008F3F83">
              <w:rPr>
                <w:rFonts w:asciiTheme="minorHAnsi" w:hAnsiTheme="minorHAnsi" w:cstheme="minorHAnsi"/>
              </w:rPr>
              <w:t>The Council strongly urge the Planning Authority to reject this planning application. The building is unsuitable for its current use, and the operation of a bar and music venue in this location has caused numerous issues for the surrounding residential community, including noise pollution, anti-social behaviour, and road safety hazards. The unauthorised change of use should not be regularised but should instead be ceased immediately, with appropriate enforcement action taken.</w:t>
            </w:r>
          </w:p>
          <w:p w14:paraId="064E9A25" w14:textId="77777777" w:rsidR="009E6B10" w:rsidRPr="008F3F83" w:rsidRDefault="009E6B10" w:rsidP="008F3F83">
            <w:pPr>
              <w:spacing w:after="273"/>
              <w:ind w:left="24" w:right="58"/>
              <w:rPr>
                <w:rFonts w:asciiTheme="minorHAnsi" w:hAnsiTheme="minorHAnsi" w:cstheme="minorHAnsi"/>
              </w:rPr>
            </w:pPr>
            <w:r w:rsidRPr="008F3F83">
              <w:rPr>
                <w:rFonts w:asciiTheme="minorHAnsi" w:hAnsiTheme="minorHAnsi" w:cstheme="minorHAnsi"/>
              </w:rPr>
              <w:t>A further concern is the appearance of discrepancies between the licensing application and the planning application, as the venue address on the licensing application is listed as Salvage House, Unit 6a Abbot Works, Back King Street, Whalley, Lancashire, BB7 9SP, while the planning application pertains to Ground Floor Unit 5b Abbey Works, King Street, Whalley, BB7 9SP. This inconsistency raises serious questions about the accuracy and legitimacy of the applications and whether the proper procedures have been followed. Additionally, it is troubling that the licensing was granted without the necessary permission for a change of use, further indicating a lack of proper oversight and coordination between the licensing and planning processes. This failure to align licensing with planning approval only compounds the concerns about the venue's operation.</w:t>
            </w:r>
          </w:p>
          <w:p w14:paraId="3E1A1B2C" w14:textId="51642D31" w:rsidR="009E6B10" w:rsidRPr="008F3F83" w:rsidRDefault="009E6B10" w:rsidP="008F3F83">
            <w:pPr>
              <w:spacing w:after="231"/>
              <w:ind w:left="24" w:right="58"/>
              <w:rPr>
                <w:rFonts w:asciiTheme="minorHAnsi" w:hAnsiTheme="minorHAnsi" w:cstheme="minorHAnsi"/>
              </w:rPr>
            </w:pPr>
            <w:r w:rsidRPr="008F3F83">
              <w:rPr>
                <w:rFonts w:asciiTheme="minorHAnsi" w:hAnsiTheme="minorHAnsi" w:cstheme="minorHAnsi"/>
              </w:rPr>
              <w:t>We trust the Council will give due regard to the serious concerns raised and will act in the best interests of local residents and the wider community.</w:t>
            </w:r>
          </w:p>
        </w:tc>
      </w:tr>
      <w:tr w:rsidR="00C618DB" w:rsidRPr="00D2449B" w14:paraId="639E958B" w14:textId="77777777" w:rsidTr="00ED0181">
        <w:trPr>
          <w:trHeight w:hRule="exact" w:val="170"/>
          <w:jc w:val="center"/>
        </w:trPr>
        <w:tc>
          <w:tcPr>
            <w:tcW w:w="9968"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ED0181">
        <w:trPr>
          <w:jc w:val="center"/>
        </w:trPr>
        <w:tc>
          <w:tcPr>
            <w:tcW w:w="288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ED0181">
        <w:trPr>
          <w:jc w:val="center"/>
        </w:trPr>
        <w:tc>
          <w:tcPr>
            <w:tcW w:w="288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F6377D" w14:textId="35C8FBE6" w:rsidR="009E6B10" w:rsidRDefault="008F3F83">
            <w:pPr>
              <w:rPr>
                <w:rFonts w:ascii="Calibri" w:hAnsi="Calibri"/>
                <w:bCs/>
                <w:szCs w:val="22"/>
              </w:rPr>
            </w:pPr>
            <w:r>
              <w:rPr>
                <w:rFonts w:ascii="Calibri" w:hAnsi="Calibri"/>
                <w:bCs/>
                <w:szCs w:val="22"/>
              </w:rPr>
              <w:t>Initial response received r</w:t>
            </w:r>
            <w:r w:rsidR="009E6B10">
              <w:rPr>
                <w:rFonts w:ascii="Calibri" w:hAnsi="Calibri"/>
                <w:bCs/>
                <w:szCs w:val="22"/>
              </w:rPr>
              <w:t xml:space="preserve">equested further information and </w:t>
            </w:r>
            <w:r>
              <w:rPr>
                <w:rFonts w:ascii="Calibri" w:hAnsi="Calibri"/>
                <w:bCs/>
                <w:szCs w:val="22"/>
              </w:rPr>
              <w:t xml:space="preserve">that </w:t>
            </w:r>
            <w:r w:rsidR="009E6B10">
              <w:rPr>
                <w:rFonts w:ascii="Calibri" w:hAnsi="Calibri"/>
                <w:bCs/>
                <w:szCs w:val="22"/>
              </w:rPr>
              <w:t>the access</w:t>
            </w:r>
            <w:r>
              <w:rPr>
                <w:rFonts w:ascii="Calibri" w:hAnsi="Calibri"/>
                <w:bCs/>
                <w:szCs w:val="22"/>
              </w:rPr>
              <w:t xml:space="preserve"> and</w:t>
            </w:r>
            <w:r w:rsidR="009E6B10">
              <w:rPr>
                <w:rFonts w:ascii="Calibri" w:hAnsi="Calibri"/>
                <w:bCs/>
                <w:szCs w:val="22"/>
              </w:rPr>
              <w:t xml:space="preserve"> parking </w:t>
            </w:r>
            <w:r>
              <w:rPr>
                <w:rFonts w:ascii="Calibri" w:hAnsi="Calibri"/>
                <w:bCs/>
                <w:szCs w:val="22"/>
              </w:rPr>
              <w:t>/</w:t>
            </w:r>
            <w:r w:rsidR="009E6B10">
              <w:rPr>
                <w:rFonts w:ascii="Calibri" w:hAnsi="Calibri"/>
                <w:bCs/>
                <w:szCs w:val="22"/>
              </w:rPr>
              <w:t xml:space="preserve"> delivery areas be included in</w:t>
            </w:r>
            <w:r>
              <w:rPr>
                <w:rFonts w:ascii="Calibri" w:hAnsi="Calibri"/>
                <w:bCs/>
                <w:szCs w:val="22"/>
              </w:rPr>
              <w:t xml:space="preserve"> the red edge</w:t>
            </w:r>
            <w:r w:rsidR="00384CD6" w:rsidRPr="00384CD6">
              <w:rPr>
                <w:rFonts w:ascii="Calibri" w:hAnsi="Calibri"/>
                <w:bCs/>
                <w:szCs w:val="22"/>
              </w:rPr>
              <w:t>.</w:t>
            </w:r>
          </w:p>
          <w:p w14:paraId="7710B49E" w14:textId="77777777" w:rsidR="00B17447" w:rsidRDefault="00B17447">
            <w:pPr>
              <w:rPr>
                <w:rFonts w:ascii="Calibri" w:hAnsi="Calibri"/>
                <w:bCs/>
                <w:szCs w:val="22"/>
              </w:rPr>
            </w:pPr>
          </w:p>
          <w:p w14:paraId="024EFEED" w14:textId="090E9C9C" w:rsidR="00B17447" w:rsidRDefault="008F3F83">
            <w:pPr>
              <w:rPr>
                <w:rFonts w:ascii="Calibri" w:hAnsi="Calibri"/>
                <w:bCs/>
                <w:szCs w:val="22"/>
              </w:rPr>
            </w:pPr>
            <w:r>
              <w:rPr>
                <w:rFonts w:ascii="Calibri" w:hAnsi="Calibri"/>
                <w:bCs/>
                <w:szCs w:val="22"/>
              </w:rPr>
              <w:t>Revised response received as follows</w:t>
            </w:r>
            <w:r w:rsidR="00B17447">
              <w:rPr>
                <w:rFonts w:ascii="Calibri" w:hAnsi="Calibri"/>
                <w:bCs/>
                <w:szCs w:val="22"/>
              </w:rPr>
              <w:t>:</w:t>
            </w:r>
          </w:p>
          <w:p w14:paraId="102A3C9B" w14:textId="77777777" w:rsidR="00B17447" w:rsidRDefault="00B17447">
            <w:pPr>
              <w:rPr>
                <w:rFonts w:ascii="Calibri" w:hAnsi="Calibri"/>
                <w:bCs/>
                <w:szCs w:val="22"/>
              </w:rPr>
            </w:pPr>
          </w:p>
          <w:p w14:paraId="7103385E" w14:textId="53396F09" w:rsidR="00B17447" w:rsidRDefault="00B17447">
            <w:pPr>
              <w:rPr>
                <w:rFonts w:ascii="Calibri" w:hAnsi="Calibri"/>
                <w:bCs/>
                <w:szCs w:val="22"/>
              </w:rPr>
            </w:pPr>
            <w:r>
              <w:rPr>
                <w:rFonts w:ascii="Calibri" w:hAnsi="Calibri"/>
                <w:bCs/>
                <w:szCs w:val="22"/>
              </w:rPr>
              <w:t xml:space="preserve">The red edge has been amended to include two car parking spaces associated with the building.  The </w:t>
            </w:r>
            <w:r w:rsidR="008F3F83">
              <w:rPr>
                <w:rFonts w:ascii="Calibri" w:hAnsi="Calibri"/>
                <w:bCs/>
                <w:szCs w:val="22"/>
              </w:rPr>
              <w:t xml:space="preserve">[red] </w:t>
            </w:r>
            <w:r>
              <w:rPr>
                <w:rFonts w:ascii="Calibri" w:hAnsi="Calibri"/>
                <w:bCs/>
                <w:szCs w:val="22"/>
              </w:rPr>
              <w:t xml:space="preserve">edge should </w:t>
            </w:r>
            <w:r w:rsidR="00C63E3E">
              <w:rPr>
                <w:rFonts w:ascii="Calibri" w:hAnsi="Calibri"/>
                <w:bCs/>
                <w:szCs w:val="22"/>
              </w:rPr>
              <w:t>include</w:t>
            </w:r>
            <w:r>
              <w:rPr>
                <w:rFonts w:ascii="Calibri" w:hAnsi="Calibri"/>
                <w:bCs/>
                <w:szCs w:val="22"/>
              </w:rPr>
              <w:t xml:space="preserve"> the access and extend to King Street.</w:t>
            </w:r>
          </w:p>
          <w:p w14:paraId="63A1080E" w14:textId="77777777" w:rsidR="00B17447" w:rsidRDefault="00B17447">
            <w:pPr>
              <w:rPr>
                <w:rFonts w:ascii="Calibri" w:hAnsi="Calibri"/>
                <w:bCs/>
                <w:szCs w:val="22"/>
              </w:rPr>
            </w:pPr>
          </w:p>
          <w:p w14:paraId="406513C8" w14:textId="0209BEC0" w:rsidR="00B17447" w:rsidRDefault="00B17447">
            <w:pPr>
              <w:rPr>
                <w:rFonts w:ascii="Calibri" w:hAnsi="Calibri"/>
                <w:bCs/>
                <w:szCs w:val="22"/>
              </w:rPr>
            </w:pPr>
            <w:r>
              <w:rPr>
                <w:rFonts w:ascii="Calibri" w:hAnsi="Calibri"/>
                <w:bCs/>
                <w:szCs w:val="22"/>
              </w:rPr>
              <w:t xml:space="preserve">The route between King St </w:t>
            </w:r>
            <w:r w:rsidR="00C63E3E">
              <w:rPr>
                <w:rFonts w:ascii="Calibri" w:hAnsi="Calibri"/>
                <w:bCs/>
                <w:szCs w:val="22"/>
              </w:rPr>
              <w:t>and the venue provides no separate footways or lighting for pedestrians and is a mix of informal car parking and service areas for a mix of commercial uses which generate goods vehicles.</w:t>
            </w:r>
          </w:p>
          <w:p w14:paraId="64EE476B" w14:textId="77777777" w:rsidR="00C63E3E" w:rsidRDefault="00C63E3E">
            <w:pPr>
              <w:rPr>
                <w:rFonts w:ascii="Calibri" w:hAnsi="Calibri"/>
                <w:bCs/>
                <w:szCs w:val="22"/>
              </w:rPr>
            </w:pPr>
          </w:p>
          <w:p w14:paraId="60C70FE2" w14:textId="73EEA3E0" w:rsidR="00C63E3E" w:rsidRDefault="00C63E3E">
            <w:pPr>
              <w:rPr>
                <w:rFonts w:ascii="Calibri" w:hAnsi="Calibri"/>
                <w:bCs/>
                <w:szCs w:val="22"/>
              </w:rPr>
            </w:pPr>
            <w:r>
              <w:rPr>
                <w:rFonts w:ascii="Calibri" w:hAnsi="Calibri"/>
                <w:bCs/>
                <w:szCs w:val="22"/>
              </w:rPr>
              <w:t>We raised an objection to application 23/0771 for a change of use to taxi booking office at the first floor of these premises due to pedestrian safety concerns and we would raise the same issues for this application.</w:t>
            </w:r>
          </w:p>
          <w:p w14:paraId="352C143E" w14:textId="77777777" w:rsidR="00C63E3E" w:rsidRDefault="00C63E3E">
            <w:pPr>
              <w:rPr>
                <w:rFonts w:ascii="Calibri" w:hAnsi="Calibri"/>
                <w:bCs/>
                <w:szCs w:val="22"/>
              </w:rPr>
            </w:pPr>
          </w:p>
          <w:p w14:paraId="6FB2C26A" w14:textId="197AB05A" w:rsidR="00C63E3E" w:rsidRDefault="00C63E3E">
            <w:pPr>
              <w:rPr>
                <w:rFonts w:ascii="Calibri" w:hAnsi="Calibri"/>
                <w:bCs/>
                <w:szCs w:val="22"/>
              </w:rPr>
            </w:pPr>
            <w:r>
              <w:rPr>
                <w:rFonts w:ascii="Calibri" w:hAnsi="Calibri"/>
                <w:bCs/>
                <w:szCs w:val="22"/>
              </w:rPr>
              <w:t>There are two car parking spaces included within the red edge.  There are two rooms for hire on the ground floor in addition to the bar/restaurant and a taxi booking office on the first floor.</w:t>
            </w:r>
          </w:p>
          <w:p w14:paraId="3E902BE9" w14:textId="77777777" w:rsidR="00C63E3E" w:rsidRDefault="00C63E3E">
            <w:pPr>
              <w:rPr>
                <w:rFonts w:ascii="Calibri" w:hAnsi="Calibri"/>
                <w:bCs/>
                <w:szCs w:val="22"/>
              </w:rPr>
            </w:pPr>
          </w:p>
          <w:p w14:paraId="38204B19" w14:textId="143DA16B" w:rsidR="00C63E3E" w:rsidRDefault="00C63E3E">
            <w:pPr>
              <w:rPr>
                <w:rFonts w:ascii="Calibri" w:hAnsi="Calibri"/>
                <w:bCs/>
                <w:szCs w:val="22"/>
              </w:rPr>
            </w:pPr>
            <w:r>
              <w:rPr>
                <w:rFonts w:ascii="Calibri" w:hAnsi="Calibri"/>
                <w:bCs/>
                <w:szCs w:val="22"/>
              </w:rPr>
              <w:t>There are no servicing details provided.</w:t>
            </w:r>
          </w:p>
          <w:p w14:paraId="3B14C41E" w14:textId="77777777" w:rsidR="00C63E3E" w:rsidRDefault="00C63E3E">
            <w:pPr>
              <w:rPr>
                <w:rFonts w:ascii="Calibri" w:hAnsi="Calibri"/>
                <w:bCs/>
                <w:szCs w:val="22"/>
              </w:rPr>
            </w:pPr>
          </w:p>
          <w:p w14:paraId="76EFA72F" w14:textId="4E52656A" w:rsidR="00C63E3E" w:rsidRDefault="00C63E3E">
            <w:pPr>
              <w:rPr>
                <w:rFonts w:ascii="Calibri" w:hAnsi="Calibri"/>
                <w:bCs/>
                <w:szCs w:val="22"/>
              </w:rPr>
            </w:pPr>
            <w:r>
              <w:rPr>
                <w:rFonts w:ascii="Calibri" w:hAnsi="Calibri"/>
                <w:bCs/>
                <w:szCs w:val="22"/>
              </w:rPr>
              <w:t>The car parking appears inadequate for the proposed uses.</w:t>
            </w:r>
          </w:p>
          <w:p w14:paraId="6780D7D2" w14:textId="77777777" w:rsidR="00C63E3E" w:rsidRDefault="00C63E3E">
            <w:pPr>
              <w:rPr>
                <w:rFonts w:ascii="Calibri" w:hAnsi="Calibri"/>
                <w:bCs/>
                <w:szCs w:val="22"/>
              </w:rPr>
            </w:pPr>
          </w:p>
          <w:p w14:paraId="0D03B6C9" w14:textId="03F64776" w:rsidR="00C63E3E" w:rsidRDefault="008F3F83" w:rsidP="00C63E3E">
            <w:pPr>
              <w:rPr>
                <w:rFonts w:ascii="Calibri" w:hAnsi="Calibri"/>
                <w:bCs/>
                <w:szCs w:val="22"/>
              </w:rPr>
            </w:pPr>
            <w:r>
              <w:rPr>
                <w:rFonts w:ascii="Calibri" w:hAnsi="Calibri"/>
                <w:bCs/>
                <w:szCs w:val="22"/>
              </w:rPr>
              <w:t>O</w:t>
            </w:r>
            <w:r w:rsidR="00C63E3E">
              <w:rPr>
                <w:rFonts w:ascii="Calibri" w:hAnsi="Calibri"/>
                <w:bCs/>
                <w:szCs w:val="22"/>
              </w:rPr>
              <w:t>bject</w:t>
            </w:r>
            <w:r>
              <w:rPr>
                <w:rFonts w:ascii="Calibri" w:hAnsi="Calibri"/>
                <w:bCs/>
                <w:szCs w:val="22"/>
              </w:rPr>
              <w:t xml:space="preserve"> to</w:t>
            </w:r>
            <w:r w:rsidR="00C63E3E">
              <w:rPr>
                <w:rFonts w:ascii="Calibri" w:hAnsi="Calibri"/>
                <w:bCs/>
                <w:szCs w:val="22"/>
              </w:rPr>
              <w:t xml:space="preserve"> the proposed development and are of the opinion that </w:t>
            </w:r>
            <w:r>
              <w:rPr>
                <w:rFonts w:ascii="Calibri" w:hAnsi="Calibri"/>
                <w:bCs/>
                <w:szCs w:val="22"/>
              </w:rPr>
              <w:t>it</w:t>
            </w:r>
            <w:r w:rsidR="00C63E3E">
              <w:rPr>
                <w:rFonts w:ascii="Calibri" w:hAnsi="Calibri"/>
                <w:bCs/>
                <w:szCs w:val="22"/>
              </w:rPr>
              <w:t xml:space="preserve"> will have a significant impact on highway safety, capacity or amenity in the immediate vicinity.</w:t>
            </w:r>
          </w:p>
          <w:p w14:paraId="1C95173E" w14:textId="143D416D" w:rsidR="002A01CF" w:rsidRPr="00384CD6" w:rsidRDefault="00384CD6" w:rsidP="00C63E3E">
            <w:pPr>
              <w:rPr>
                <w:rFonts w:ascii="Calibri" w:hAnsi="Calibri"/>
                <w:bCs/>
                <w:szCs w:val="22"/>
              </w:rPr>
            </w:pPr>
            <w:r w:rsidRPr="00384CD6">
              <w:rPr>
                <w:rFonts w:ascii="Calibri" w:hAnsi="Calibri"/>
                <w:bCs/>
                <w:szCs w:val="22"/>
              </w:rPr>
              <w:t xml:space="preserve"> </w:t>
            </w:r>
          </w:p>
        </w:tc>
      </w:tr>
      <w:tr w:rsidR="00C0704D" w:rsidRPr="00D2449B" w14:paraId="62663AAF" w14:textId="77777777" w:rsidTr="00ED0181">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ED0181">
        <w:trPr>
          <w:jc w:val="center"/>
        </w:trPr>
        <w:tc>
          <w:tcPr>
            <w:tcW w:w="288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ED0181">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1DD8051" w14:textId="05526096" w:rsidR="00C0704D" w:rsidRDefault="008F3F83" w:rsidP="00692B60">
            <w:pPr>
              <w:rPr>
                <w:rFonts w:ascii="Calibri" w:hAnsi="Calibri"/>
                <w:szCs w:val="22"/>
              </w:rPr>
            </w:pPr>
            <w:r>
              <w:rPr>
                <w:rFonts w:ascii="Calibri" w:hAnsi="Calibri"/>
                <w:szCs w:val="22"/>
              </w:rPr>
              <w:t>Representations</w:t>
            </w:r>
            <w:r w:rsidR="007D1C9B">
              <w:rPr>
                <w:rFonts w:ascii="Calibri" w:hAnsi="Calibri"/>
                <w:szCs w:val="22"/>
              </w:rPr>
              <w:t xml:space="preserve"> </w:t>
            </w:r>
            <w:r w:rsidR="0016691E">
              <w:rPr>
                <w:rFonts w:ascii="Calibri" w:hAnsi="Calibri"/>
                <w:szCs w:val="22"/>
              </w:rPr>
              <w:t>received</w:t>
            </w:r>
            <w:r w:rsidR="009E6B10">
              <w:rPr>
                <w:rFonts w:ascii="Calibri" w:hAnsi="Calibri"/>
                <w:szCs w:val="22"/>
              </w:rPr>
              <w:t xml:space="preserve"> from 4 </w:t>
            </w:r>
            <w:r>
              <w:rPr>
                <w:rFonts w:ascii="Calibri" w:hAnsi="Calibri"/>
                <w:szCs w:val="22"/>
              </w:rPr>
              <w:t>households</w:t>
            </w:r>
            <w:r w:rsidR="009E6B10">
              <w:rPr>
                <w:rFonts w:ascii="Calibri" w:hAnsi="Calibri"/>
                <w:szCs w:val="22"/>
              </w:rPr>
              <w:t xml:space="preserve"> raising the following objections:</w:t>
            </w:r>
          </w:p>
          <w:p w14:paraId="2979E434" w14:textId="77777777" w:rsidR="009E6B10" w:rsidRDefault="009E6B10" w:rsidP="00692B60">
            <w:pPr>
              <w:rPr>
                <w:rFonts w:ascii="Calibri" w:hAnsi="Calibri"/>
                <w:szCs w:val="22"/>
              </w:rPr>
            </w:pPr>
          </w:p>
          <w:p w14:paraId="283CDB52" w14:textId="1CAA6504" w:rsidR="009E6B10" w:rsidRDefault="009E6B10" w:rsidP="009E6B10">
            <w:pPr>
              <w:pStyle w:val="ListParagraph"/>
              <w:numPr>
                <w:ilvl w:val="0"/>
                <w:numId w:val="4"/>
              </w:numPr>
              <w:rPr>
                <w:rFonts w:ascii="Calibri" w:hAnsi="Calibri"/>
                <w:szCs w:val="22"/>
              </w:rPr>
            </w:pPr>
            <w:r>
              <w:rPr>
                <w:rFonts w:ascii="Calibri" w:hAnsi="Calibri"/>
                <w:szCs w:val="22"/>
              </w:rPr>
              <w:t>Object due to excessive noise and unruly behaviour, our particular issue is the noise at weekends and bank holidays;</w:t>
            </w:r>
          </w:p>
          <w:p w14:paraId="7387234A" w14:textId="77777777" w:rsidR="009E6B10" w:rsidRDefault="009E6B10" w:rsidP="009E6B10">
            <w:pPr>
              <w:pStyle w:val="ListParagraph"/>
              <w:numPr>
                <w:ilvl w:val="0"/>
                <w:numId w:val="4"/>
              </w:numPr>
              <w:rPr>
                <w:rFonts w:ascii="Calibri" w:hAnsi="Calibri"/>
                <w:szCs w:val="22"/>
              </w:rPr>
            </w:pPr>
            <w:r>
              <w:rPr>
                <w:rFonts w:ascii="Calibri" w:hAnsi="Calibri"/>
                <w:szCs w:val="22"/>
              </w:rPr>
              <w:t>The venue it not fit for purpose for loud amplified music and also not a venue used by locals;</w:t>
            </w:r>
          </w:p>
          <w:p w14:paraId="1D47B9EE" w14:textId="181943BD" w:rsidR="009E6B10" w:rsidRDefault="009E6B10" w:rsidP="009E6B10">
            <w:pPr>
              <w:pStyle w:val="ListParagraph"/>
              <w:numPr>
                <w:ilvl w:val="0"/>
                <w:numId w:val="4"/>
              </w:numPr>
              <w:rPr>
                <w:rFonts w:ascii="Calibri" w:hAnsi="Calibri"/>
                <w:szCs w:val="22"/>
              </w:rPr>
            </w:pPr>
            <w:r>
              <w:rPr>
                <w:rFonts w:ascii="Calibri" w:hAnsi="Calibri"/>
                <w:szCs w:val="22"/>
              </w:rPr>
              <w:t>It attracts lots of large groups which leads to anti social behaviour before and after the venue has closed;</w:t>
            </w:r>
          </w:p>
          <w:p w14:paraId="217FBE7D" w14:textId="7ADF2ACE" w:rsidR="009E6B10" w:rsidRDefault="008F3F83" w:rsidP="009E6B10">
            <w:pPr>
              <w:pStyle w:val="ListParagraph"/>
              <w:numPr>
                <w:ilvl w:val="0"/>
                <w:numId w:val="4"/>
              </w:numPr>
              <w:rPr>
                <w:rFonts w:ascii="Calibri" w:hAnsi="Calibri"/>
                <w:szCs w:val="22"/>
              </w:rPr>
            </w:pPr>
            <w:r>
              <w:rPr>
                <w:rFonts w:ascii="Calibri" w:hAnsi="Calibri"/>
                <w:szCs w:val="22"/>
              </w:rPr>
              <w:t>C</w:t>
            </w:r>
            <w:r w:rsidR="009E6B10">
              <w:rPr>
                <w:rFonts w:ascii="Calibri" w:hAnsi="Calibri"/>
                <w:szCs w:val="22"/>
              </w:rPr>
              <w:t>oncerned that security on the premises is not fit for purpose;</w:t>
            </w:r>
          </w:p>
          <w:p w14:paraId="62E884CE" w14:textId="3838F482" w:rsidR="009E6B10" w:rsidRDefault="00996595" w:rsidP="009E6B10">
            <w:pPr>
              <w:pStyle w:val="ListParagraph"/>
              <w:numPr>
                <w:ilvl w:val="0"/>
                <w:numId w:val="4"/>
              </w:numPr>
              <w:rPr>
                <w:rFonts w:ascii="Calibri" w:hAnsi="Calibri"/>
                <w:szCs w:val="22"/>
              </w:rPr>
            </w:pPr>
            <w:r>
              <w:rPr>
                <w:rFonts w:ascii="Calibri" w:hAnsi="Calibri"/>
                <w:szCs w:val="22"/>
              </w:rPr>
              <w:t>It is very disturbing to hear that the owners have been running the business for a number of years without the appropriate licensing required;</w:t>
            </w:r>
          </w:p>
          <w:p w14:paraId="307C95E1" w14:textId="3128388D" w:rsidR="00996595" w:rsidRDefault="00996595" w:rsidP="009E6B10">
            <w:pPr>
              <w:pStyle w:val="ListParagraph"/>
              <w:numPr>
                <w:ilvl w:val="0"/>
                <w:numId w:val="4"/>
              </w:numPr>
              <w:rPr>
                <w:rFonts w:ascii="Calibri" w:hAnsi="Calibri"/>
                <w:szCs w:val="22"/>
              </w:rPr>
            </w:pPr>
            <w:r>
              <w:rPr>
                <w:rFonts w:ascii="Calibri" w:hAnsi="Calibri"/>
                <w:szCs w:val="22"/>
              </w:rPr>
              <w:t>I am astounded that the Salvage House does not have necessary planning permission in place particularly given its close proximity to Listed Buildings;</w:t>
            </w:r>
          </w:p>
          <w:p w14:paraId="2A934287" w14:textId="10015C35" w:rsidR="00996595" w:rsidRDefault="0033054B" w:rsidP="009E6B10">
            <w:pPr>
              <w:pStyle w:val="ListParagraph"/>
              <w:numPr>
                <w:ilvl w:val="0"/>
                <w:numId w:val="4"/>
              </w:numPr>
              <w:rPr>
                <w:rFonts w:ascii="Calibri" w:hAnsi="Calibri"/>
                <w:szCs w:val="22"/>
              </w:rPr>
            </w:pPr>
            <w:r>
              <w:rPr>
                <w:rFonts w:ascii="Calibri" w:hAnsi="Calibri"/>
                <w:szCs w:val="22"/>
              </w:rPr>
              <w:t>The noise created is intolerable particularly in the height of summer when residents have windows open at night. Customers can be heard singing and the bass of the music can be felt within our properties – the bar would be better described as a nightclub;</w:t>
            </w:r>
          </w:p>
          <w:p w14:paraId="383CE4C3" w14:textId="1356B616" w:rsidR="0033054B" w:rsidRDefault="0033054B" w:rsidP="009E6B10">
            <w:pPr>
              <w:pStyle w:val="ListParagraph"/>
              <w:numPr>
                <w:ilvl w:val="0"/>
                <w:numId w:val="4"/>
              </w:numPr>
              <w:rPr>
                <w:rFonts w:ascii="Calibri" w:hAnsi="Calibri"/>
                <w:szCs w:val="22"/>
              </w:rPr>
            </w:pPr>
            <w:r>
              <w:rPr>
                <w:rFonts w:ascii="Calibri" w:hAnsi="Calibri"/>
                <w:szCs w:val="22"/>
              </w:rPr>
              <w:t>Noise from customers leaving the premises with shouting and singing is disrespectful;</w:t>
            </w:r>
          </w:p>
          <w:p w14:paraId="42D4D618" w14:textId="3FF2D73C" w:rsidR="0033054B" w:rsidRDefault="0033054B" w:rsidP="009E6B10">
            <w:pPr>
              <w:pStyle w:val="ListParagraph"/>
              <w:numPr>
                <w:ilvl w:val="0"/>
                <w:numId w:val="4"/>
              </w:numPr>
              <w:rPr>
                <w:rFonts w:ascii="Calibri" w:hAnsi="Calibri"/>
                <w:szCs w:val="22"/>
              </w:rPr>
            </w:pPr>
            <w:r>
              <w:rPr>
                <w:rFonts w:ascii="Calibri" w:hAnsi="Calibri"/>
                <w:szCs w:val="22"/>
              </w:rPr>
              <w:t>We are aware of the impact this venue must have on properties in a closer proximity than ours;</w:t>
            </w:r>
          </w:p>
          <w:p w14:paraId="19AE8E82" w14:textId="72728649" w:rsidR="0033054B" w:rsidRDefault="0033054B" w:rsidP="009E6B10">
            <w:pPr>
              <w:pStyle w:val="ListParagraph"/>
              <w:numPr>
                <w:ilvl w:val="0"/>
                <w:numId w:val="4"/>
              </w:numPr>
              <w:rPr>
                <w:rFonts w:ascii="Calibri" w:hAnsi="Calibri"/>
                <w:szCs w:val="22"/>
              </w:rPr>
            </w:pPr>
            <w:r>
              <w:rPr>
                <w:rFonts w:ascii="Calibri" w:hAnsi="Calibri"/>
                <w:szCs w:val="22"/>
              </w:rPr>
              <w:t>The venue is a stone throw away from Whalley Abbey which is a Grade I listed building and used as a retreat centre both during the day and to reside overnight;</w:t>
            </w:r>
          </w:p>
          <w:p w14:paraId="47CE6338" w14:textId="392D1884" w:rsidR="009E6B10" w:rsidRDefault="0033054B" w:rsidP="009E6B10">
            <w:pPr>
              <w:pStyle w:val="ListParagraph"/>
              <w:numPr>
                <w:ilvl w:val="0"/>
                <w:numId w:val="4"/>
              </w:numPr>
              <w:rPr>
                <w:rFonts w:ascii="Calibri" w:hAnsi="Calibri"/>
                <w:szCs w:val="22"/>
              </w:rPr>
            </w:pPr>
            <w:r>
              <w:rPr>
                <w:rFonts w:ascii="Calibri" w:hAnsi="Calibri"/>
                <w:szCs w:val="22"/>
              </w:rPr>
              <w:t>This location so close to the Church and Abbey is entirely inappropriate particularly given the lack of sound proofing;</w:t>
            </w:r>
          </w:p>
          <w:p w14:paraId="0A8A3CE5" w14:textId="46CF3EF8" w:rsidR="0033054B" w:rsidRDefault="0033054B" w:rsidP="009E6B10">
            <w:pPr>
              <w:pStyle w:val="ListParagraph"/>
              <w:numPr>
                <w:ilvl w:val="0"/>
                <w:numId w:val="4"/>
              </w:numPr>
              <w:rPr>
                <w:rFonts w:ascii="Calibri" w:hAnsi="Calibri"/>
                <w:szCs w:val="22"/>
              </w:rPr>
            </w:pPr>
            <w:r>
              <w:rPr>
                <w:rFonts w:ascii="Calibri" w:hAnsi="Calibri"/>
                <w:szCs w:val="22"/>
              </w:rPr>
              <w:t>Further sounds checks need to be repeated furth afield to fully understand the impact on residents;</w:t>
            </w:r>
          </w:p>
          <w:p w14:paraId="640BBDED" w14:textId="15ABD770" w:rsidR="0033054B" w:rsidRDefault="0033054B" w:rsidP="009E6B10">
            <w:pPr>
              <w:pStyle w:val="ListParagraph"/>
              <w:numPr>
                <w:ilvl w:val="0"/>
                <w:numId w:val="4"/>
              </w:numPr>
              <w:rPr>
                <w:rFonts w:ascii="Calibri" w:hAnsi="Calibri"/>
                <w:szCs w:val="22"/>
              </w:rPr>
            </w:pPr>
            <w:r>
              <w:rPr>
                <w:rFonts w:ascii="Calibri" w:hAnsi="Calibri"/>
                <w:szCs w:val="22"/>
              </w:rPr>
              <w:t>There are other establishments within the village without issues with noise;</w:t>
            </w:r>
          </w:p>
          <w:p w14:paraId="23EE48DB" w14:textId="0ABF720D" w:rsidR="0033054B" w:rsidRDefault="0033054B" w:rsidP="009E6B10">
            <w:pPr>
              <w:pStyle w:val="ListParagraph"/>
              <w:numPr>
                <w:ilvl w:val="0"/>
                <w:numId w:val="4"/>
              </w:numPr>
              <w:rPr>
                <w:rFonts w:ascii="Calibri" w:hAnsi="Calibri"/>
                <w:szCs w:val="22"/>
              </w:rPr>
            </w:pPr>
            <w:r>
              <w:rPr>
                <w:rFonts w:ascii="Calibri" w:hAnsi="Calibri"/>
                <w:szCs w:val="22"/>
              </w:rPr>
              <w:t>We have put up with this for nearly three years with amplified music, shouting and yelling after closing, emptying of bottles at unsociable hours;</w:t>
            </w:r>
          </w:p>
          <w:p w14:paraId="5F17FBFA" w14:textId="52E89AE4" w:rsidR="0033054B" w:rsidRDefault="00A93E33" w:rsidP="009E6B10">
            <w:pPr>
              <w:pStyle w:val="ListParagraph"/>
              <w:numPr>
                <w:ilvl w:val="0"/>
                <w:numId w:val="4"/>
              </w:numPr>
              <w:rPr>
                <w:rFonts w:ascii="Calibri" w:hAnsi="Calibri"/>
                <w:szCs w:val="22"/>
              </w:rPr>
            </w:pPr>
            <w:r>
              <w:rPr>
                <w:rFonts w:ascii="Calibri" w:hAnsi="Calibri"/>
                <w:szCs w:val="22"/>
              </w:rPr>
              <w:t>The description of the development being regularised is flawed and incorrect as it refers to a bar and “music venue” this does not reflect the current situation which is a restaurant and bar with occasional music events other permitted via a temporary event licence issued by the licencing authority.  A music venue per se and unlike the current situation would be a different use in terms of its scale and its potential impact;</w:t>
            </w:r>
          </w:p>
          <w:p w14:paraId="6F1118C9" w14:textId="4CD2D60A" w:rsidR="00A93E33" w:rsidRDefault="00A93E33" w:rsidP="009E6B10">
            <w:pPr>
              <w:pStyle w:val="ListParagraph"/>
              <w:numPr>
                <w:ilvl w:val="0"/>
                <w:numId w:val="4"/>
              </w:numPr>
              <w:rPr>
                <w:rFonts w:ascii="Calibri" w:hAnsi="Calibri"/>
                <w:szCs w:val="22"/>
              </w:rPr>
            </w:pPr>
            <w:r>
              <w:rPr>
                <w:rFonts w:ascii="Calibri" w:hAnsi="Calibri"/>
                <w:szCs w:val="22"/>
              </w:rPr>
              <w:t>The description of the development seeks to expand and embellish the use applied for whereas the applicants acoustic report seeking to play down the noise nuisance only describes the use as drinking establishment and restaurant with no reference to music;</w:t>
            </w:r>
          </w:p>
          <w:p w14:paraId="34162E80" w14:textId="53BEBDD2" w:rsidR="00A93E33" w:rsidRDefault="00A93E33" w:rsidP="009E6B10">
            <w:pPr>
              <w:pStyle w:val="ListParagraph"/>
              <w:numPr>
                <w:ilvl w:val="0"/>
                <w:numId w:val="4"/>
              </w:numPr>
              <w:rPr>
                <w:rFonts w:ascii="Calibri" w:hAnsi="Calibri"/>
                <w:szCs w:val="22"/>
              </w:rPr>
            </w:pPr>
            <w:r>
              <w:rPr>
                <w:rFonts w:ascii="Calibri" w:hAnsi="Calibri"/>
                <w:szCs w:val="22"/>
              </w:rPr>
              <w:t xml:space="preserve">We have no objections to the use of the site as a bar and </w:t>
            </w:r>
            <w:r w:rsidR="002149C7">
              <w:rPr>
                <w:rFonts w:ascii="Calibri" w:hAnsi="Calibri"/>
                <w:szCs w:val="22"/>
              </w:rPr>
              <w:t>restaurant</w:t>
            </w:r>
            <w:r>
              <w:rPr>
                <w:rFonts w:ascii="Calibri" w:hAnsi="Calibri"/>
                <w:szCs w:val="22"/>
              </w:rPr>
              <w:t xml:space="preserve"> </w:t>
            </w:r>
            <w:r w:rsidR="002149C7">
              <w:rPr>
                <w:rFonts w:ascii="Calibri" w:hAnsi="Calibri"/>
                <w:szCs w:val="22"/>
              </w:rPr>
              <w:t>it is the regular loud and amplified music, djs etc which cause us severe noise disturbance often across a whole weekend;</w:t>
            </w:r>
          </w:p>
          <w:p w14:paraId="4AC9D515" w14:textId="551B109C" w:rsidR="002149C7" w:rsidRDefault="002149C7" w:rsidP="009E6B10">
            <w:pPr>
              <w:pStyle w:val="ListParagraph"/>
              <w:numPr>
                <w:ilvl w:val="0"/>
                <w:numId w:val="4"/>
              </w:numPr>
              <w:rPr>
                <w:rFonts w:ascii="Calibri" w:hAnsi="Calibri"/>
                <w:szCs w:val="22"/>
              </w:rPr>
            </w:pPr>
            <w:r>
              <w:rPr>
                <w:rFonts w:ascii="Calibri" w:hAnsi="Calibri"/>
                <w:szCs w:val="22"/>
              </w:rPr>
              <w:t>It is absolutely essential that environmental health and licensing are consulted on these issues, which are extremely well documented and continue to cause concern with further complaints about noise disturbance having been made in the last few days;</w:t>
            </w:r>
          </w:p>
          <w:p w14:paraId="599CA201" w14:textId="2A9C3D44" w:rsidR="002149C7" w:rsidRDefault="002149C7" w:rsidP="009E6B10">
            <w:pPr>
              <w:pStyle w:val="ListParagraph"/>
              <w:numPr>
                <w:ilvl w:val="0"/>
                <w:numId w:val="4"/>
              </w:numPr>
              <w:rPr>
                <w:rFonts w:ascii="Calibri" w:hAnsi="Calibri"/>
                <w:szCs w:val="22"/>
              </w:rPr>
            </w:pPr>
            <w:r>
              <w:rPr>
                <w:rFonts w:ascii="Calibri" w:hAnsi="Calibri"/>
                <w:szCs w:val="22"/>
              </w:rPr>
              <w:t>The building is prefabricated with no sound proofing or any form of mitigation – it would be difficult and financially prohibitive to attempt to retrofit sound proofing;</w:t>
            </w:r>
          </w:p>
          <w:p w14:paraId="3CD13E7F" w14:textId="7E5D8E6B" w:rsidR="002149C7" w:rsidRDefault="002149C7" w:rsidP="009E6B10">
            <w:pPr>
              <w:pStyle w:val="ListParagraph"/>
              <w:numPr>
                <w:ilvl w:val="0"/>
                <w:numId w:val="4"/>
              </w:numPr>
              <w:rPr>
                <w:rFonts w:ascii="Calibri" w:hAnsi="Calibri"/>
                <w:szCs w:val="22"/>
              </w:rPr>
            </w:pPr>
            <w:r>
              <w:rPr>
                <w:rFonts w:ascii="Calibri" w:hAnsi="Calibri"/>
                <w:szCs w:val="22"/>
              </w:rPr>
              <w:t>The building also lacks parking , difficult for emergency vehicles to access, inadequate emergency exits for number involved as wells as inadequate toilet provision;</w:t>
            </w:r>
          </w:p>
          <w:p w14:paraId="5304995E" w14:textId="347A8328" w:rsidR="002149C7" w:rsidRDefault="002149C7" w:rsidP="009E6B10">
            <w:pPr>
              <w:pStyle w:val="ListParagraph"/>
              <w:numPr>
                <w:ilvl w:val="0"/>
                <w:numId w:val="4"/>
              </w:numPr>
              <w:rPr>
                <w:rFonts w:ascii="Calibri" w:hAnsi="Calibri"/>
                <w:szCs w:val="22"/>
              </w:rPr>
            </w:pPr>
            <w:r>
              <w:rPr>
                <w:rFonts w:ascii="Calibri" w:hAnsi="Calibri"/>
                <w:szCs w:val="22"/>
              </w:rPr>
              <w:t xml:space="preserve">Licensing </w:t>
            </w:r>
            <w:r w:rsidR="00852730">
              <w:rPr>
                <w:rFonts w:ascii="Calibri" w:hAnsi="Calibri"/>
                <w:szCs w:val="22"/>
              </w:rPr>
              <w:t>will</w:t>
            </w:r>
            <w:r>
              <w:rPr>
                <w:rFonts w:ascii="Calibri" w:hAnsi="Calibri"/>
                <w:szCs w:val="22"/>
              </w:rPr>
              <w:t xml:space="preserve"> have </w:t>
            </w:r>
            <w:r w:rsidR="002455EC">
              <w:rPr>
                <w:rFonts w:ascii="Calibri" w:hAnsi="Calibri"/>
                <w:szCs w:val="22"/>
              </w:rPr>
              <w:t xml:space="preserve">information on excessive noise levels, overrunning music shut off times, emptying of bottles into bins late and into the early hours, shouting and general </w:t>
            </w:r>
            <w:r w:rsidR="00132C5E">
              <w:rPr>
                <w:rFonts w:ascii="Calibri" w:hAnsi="Calibri"/>
                <w:szCs w:val="22"/>
              </w:rPr>
              <w:t>anti-social</w:t>
            </w:r>
            <w:r w:rsidR="002455EC">
              <w:rPr>
                <w:rFonts w:ascii="Calibri" w:hAnsi="Calibri"/>
                <w:szCs w:val="22"/>
              </w:rPr>
              <w:t xml:space="preserve"> behaviour from people outside the venue;</w:t>
            </w:r>
          </w:p>
          <w:p w14:paraId="2DC05D4B" w14:textId="75C0D8B3" w:rsidR="002455EC" w:rsidRDefault="002455EC" w:rsidP="002455EC">
            <w:pPr>
              <w:pStyle w:val="ListParagraph"/>
              <w:numPr>
                <w:ilvl w:val="0"/>
                <w:numId w:val="4"/>
              </w:numPr>
              <w:rPr>
                <w:rFonts w:ascii="Calibri" w:hAnsi="Calibri"/>
                <w:szCs w:val="22"/>
              </w:rPr>
            </w:pPr>
            <w:r>
              <w:rPr>
                <w:rFonts w:ascii="Calibri" w:hAnsi="Calibri"/>
                <w:szCs w:val="22"/>
              </w:rPr>
              <w:lastRenderedPageBreak/>
              <w:t>The applicants acoustic report is superficial, flawed and certainly not objective or independent as the report starts with the premise of no problems and works backwards from there. No assessment or account has been taken of other noise receptors or neighbours affected by noise disturbance.  No account has been taken of the complaints to readings taken over the two and a half year period. No account has been taken of music being played beyond permitted times, people assembled outside the venue and in the yard area with windows and doors wide open. Therefore little weight can be placed on these findings;</w:t>
            </w:r>
          </w:p>
          <w:p w14:paraId="73EE4CD2" w14:textId="77777777" w:rsidR="002455EC" w:rsidRDefault="002455EC" w:rsidP="002455EC">
            <w:pPr>
              <w:pStyle w:val="ListParagraph"/>
              <w:numPr>
                <w:ilvl w:val="0"/>
                <w:numId w:val="4"/>
              </w:numPr>
              <w:rPr>
                <w:rFonts w:ascii="Calibri" w:hAnsi="Calibri"/>
                <w:szCs w:val="22"/>
              </w:rPr>
            </w:pPr>
            <w:r>
              <w:rPr>
                <w:rFonts w:ascii="Calibri" w:hAnsi="Calibri"/>
                <w:szCs w:val="22"/>
              </w:rPr>
              <w:t>We have lived here longer than the Salvage House became a bar and music venue and had no issues with excessive noise from licensed premises around our neighbourhood.  However, since then we have to endure nearly 3 years of noise from this venue as such levels that we can not site in our garden or enjoy our property. Even with our double glazed windows and doors shut and tv at volumes of 30+ we can still hear the music from these premises;</w:t>
            </w:r>
          </w:p>
          <w:p w14:paraId="7D20678E" w14:textId="317FCD1E" w:rsidR="00415C28" w:rsidRDefault="002455EC" w:rsidP="002455EC">
            <w:pPr>
              <w:pStyle w:val="ListParagraph"/>
              <w:numPr>
                <w:ilvl w:val="0"/>
                <w:numId w:val="4"/>
              </w:numPr>
              <w:rPr>
                <w:rFonts w:ascii="Calibri" w:hAnsi="Calibri"/>
                <w:szCs w:val="22"/>
              </w:rPr>
            </w:pPr>
            <w:r>
              <w:rPr>
                <w:rFonts w:ascii="Calibri" w:hAnsi="Calibri"/>
                <w:szCs w:val="22"/>
              </w:rPr>
              <w:t xml:space="preserve">RVBC Environmental Health have taken sound </w:t>
            </w:r>
            <w:r w:rsidR="00415C28">
              <w:rPr>
                <w:rFonts w:ascii="Calibri" w:hAnsi="Calibri"/>
                <w:szCs w:val="22"/>
              </w:rPr>
              <w:t>recordings</w:t>
            </w:r>
            <w:r>
              <w:rPr>
                <w:rFonts w:ascii="Calibri" w:hAnsi="Calibri"/>
                <w:szCs w:val="22"/>
              </w:rPr>
              <w:t xml:space="preserve"> </w:t>
            </w:r>
            <w:r w:rsidR="002E0CE0">
              <w:rPr>
                <w:rFonts w:ascii="Calibri" w:hAnsi="Calibri"/>
                <w:szCs w:val="22"/>
              </w:rPr>
              <w:t xml:space="preserve">and found that noise levels exceed the permitted levels </w:t>
            </w:r>
            <w:r w:rsidR="00415C28">
              <w:rPr>
                <w:rFonts w:ascii="Calibri" w:hAnsi="Calibri"/>
                <w:szCs w:val="22"/>
              </w:rPr>
              <w:t xml:space="preserve">as well as music </w:t>
            </w:r>
            <w:r w:rsidR="002E0CE0">
              <w:rPr>
                <w:rFonts w:ascii="Calibri" w:hAnsi="Calibri"/>
                <w:szCs w:val="22"/>
              </w:rPr>
              <w:t xml:space="preserve">being </w:t>
            </w:r>
            <w:r w:rsidR="00415C28">
              <w:rPr>
                <w:rFonts w:ascii="Calibri" w:hAnsi="Calibri"/>
                <w:szCs w:val="22"/>
              </w:rPr>
              <w:t>played outside of permitted hours as per the Temporary Event Notice requirements;</w:t>
            </w:r>
          </w:p>
          <w:p w14:paraId="2DC634EB" w14:textId="515BDA76" w:rsidR="002455EC" w:rsidRPr="002455EC" w:rsidRDefault="00415C28" w:rsidP="002455EC">
            <w:pPr>
              <w:pStyle w:val="ListParagraph"/>
              <w:numPr>
                <w:ilvl w:val="0"/>
                <w:numId w:val="4"/>
              </w:numPr>
              <w:rPr>
                <w:rFonts w:ascii="Calibri" w:hAnsi="Calibri"/>
                <w:szCs w:val="22"/>
              </w:rPr>
            </w:pPr>
            <w:r>
              <w:rPr>
                <w:rFonts w:ascii="Calibri" w:hAnsi="Calibri"/>
                <w:szCs w:val="22"/>
              </w:rPr>
              <w:t>Bottle bins are often emptied during prohibited hours of 22.30 and 08.00 with the noise occurring being horrendous;</w:t>
            </w:r>
          </w:p>
          <w:p w14:paraId="61A7207B" w14:textId="004B5B5E" w:rsidR="0033054B" w:rsidRDefault="00415C28" w:rsidP="009E6B10">
            <w:pPr>
              <w:pStyle w:val="ListParagraph"/>
              <w:numPr>
                <w:ilvl w:val="0"/>
                <w:numId w:val="4"/>
              </w:numPr>
              <w:rPr>
                <w:rFonts w:ascii="Calibri" w:hAnsi="Calibri"/>
                <w:szCs w:val="22"/>
              </w:rPr>
            </w:pPr>
            <w:r>
              <w:rPr>
                <w:rFonts w:ascii="Calibri" w:hAnsi="Calibri"/>
                <w:szCs w:val="22"/>
              </w:rPr>
              <w:t>The issues with noise are not just late at night bur also afternoons when there is live and/or amplified music whereby we have to leave our house whenever this occurs which is unacceptable</w:t>
            </w:r>
            <w:r w:rsidR="00132C5E">
              <w:rPr>
                <w:rFonts w:ascii="Calibri" w:hAnsi="Calibri"/>
                <w:szCs w:val="22"/>
              </w:rPr>
              <w:t>;</w:t>
            </w:r>
          </w:p>
          <w:p w14:paraId="31C9EFE2" w14:textId="6CA64298" w:rsidR="00132C5E" w:rsidRDefault="00132C5E" w:rsidP="009E6B10">
            <w:pPr>
              <w:pStyle w:val="ListParagraph"/>
              <w:numPr>
                <w:ilvl w:val="0"/>
                <w:numId w:val="4"/>
              </w:numPr>
              <w:rPr>
                <w:rFonts w:ascii="Calibri" w:hAnsi="Calibri"/>
                <w:szCs w:val="22"/>
              </w:rPr>
            </w:pPr>
            <w:r>
              <w:rPr>
                <w:rFonts w:ascii="Calibri" w:hAnsi="Calibri"/>
                <w:szCs w:val="22"/>
              </w:rPr>
              <w:t>There is an extensive history of noise nuisance from the venue when music is being played;</w:t>
            </w:r>
          </w:p>
          <w:p w14:paraId="20B84B79" w14:textId="7FBB3C43" w:rsidR="00FA0862" w:rsidRPr="00FA0862" w:rsidRDefault="00FA0862" w:rsidP="00FA0862">
            <w:pPr>
              <w:pStyle w:val="ListParagraph"/>
              <w:numPr>
                <w:ilvl w:val="0"/>
                <w:numId w:val="4"/>
              </w:numPr>
              <w:rPr>
                <w:rFonts w:ascii="Calibri" w:hAnsi="Calibri"/>
                <w:szCs w:val="22"/>
              </w:rPr>
            </w:pPr>
            <w:r>
              <w:rPr>
                <w:rFonts w:ascii="Calibri" w:hAnsi="Calibri"/>
                <w:szCs w:val="22"/>
              </w:rPr>
              <w:t xml:space="preserve">I understand the Salvage House is licensed for 135 customers and provides food, drinks and subsequently operates as a bar and music venue. The submitted plans show 3 toilets inside the venue which is used by 135 customers, catering staff and bar staff. I understand that is it a legal required for a licensed venue serving food for 100 – 150 customers to have a minimum of 3 toilets.  However, if the licensed premises operates as a bar/pub/nightclub then it requires 2 </w:t>
            </w:r>
            <w:r w:rsidR="00A057E8">
              <w:rPr>
                <w:rFonts w:ascii="Calibri" w:hAnsi="Calibri"/>
                <w:szCs w:val="22"/>
              </w:rPr>
              <w:t>toilets</w:t>
            </w:r>
            <w:r>
              <w:rPr>
                <w:rFonts w:ascii="Calibri" w:hAnsi="Calibri"/>
                <w:szCs w:val="22"/>
              </w:rPr>
              <w:t xml:space="preserve"> for 40 males plus urinals and 1 toilet per 25 female customers.  This becomes an additional issue when customers are urinating along King Street, the footpath between George </w:t>
            </w:r>
            <w:r w:rsidRPr="00FA0862">
              <w:rPr>
                <w:rFonts w:ascii="Calibri" w:hAnsi="Calibri"/>
                <w:szCs w:val="22"/>
              </w:rPr>
              <w:t>Stre</w:t>
            </w:r>
            <w:r>
              <w:rPr>
                <w:rFonts w:ascii="Calibri" w:hAnsi="Calibri"/>
                <w:szCs w:val="22"/>
              </w:rPr>
              <w:t>e</w:t>
            </w:r>
            <w:r w:rsidRPr="00FA0862">
              <w:rPr>
                <w:rFonts w:ascii="Calibri" w:hAnsi="Calibri"/>
                <w:szCs w:val="22"/>
              </w:rPr>
              <w:t>t</w:t>
            </w:r>
            <w:r>
              <w:rPr>
                <w:rFonts w:ascii="Calibri" w:hAnsi="Calibri"/>
                <w:szCs w:val="22"/>
              </w:rPr>
              <w:t xml:space="preserve"> </w:t>
            </w:r>
            <w:r w:rsidRPr="00FA0862">
              <w:rPr>
                <w:rFonts w:ascii="Calibri" w:hAnsi="Calibri"/>
                <w:szCs w:val="22"/>
              </w:rPr>
              <w:t>a</w:t>
            </w:r>
            <w:r>
              <w:rPr>
                <w:rFonts w:ascii="Calibri" w:hAnsi="Calibri"/>
                <w:szCs w:val="22"/>
              </w:rPr>
              <w:t>n</w:t>
            </w:r>
            <w:r w:rsidRPr="00FA0862">
              <w:rPr>
                <w:rFonts w:ascii="Calibri" w:hAnsi="Calibri"/>
                <w:szCs w:val="22"/>
              </w:rPr>
              <w:t>d</w:t>
            </w:r>
            <w:r>
              <w:rPr>
                <w:rFonts w:ascii="Calibri" w:hAnsi="Calibri"/>
                <w:szCs w:val="22"/>
              </w:rPr>
              <w:t xml:space="preserve"> </w:t>
            </w:r>
            <w:r w:rsidRPr="00FA0862">
              <w:rPr>
                <w:rFonts w:ascii="Calibri" w:hAnsi="Calibri"/>
                <w:szCs w:val="22"/>
              </w:rPr>
              <w:t>Cornmill Mews and adjac</w:t>
            </w:r>
            <w:r>
              <w:rPr>
                <w:rFonts w:ascii="Calibri" w:hAnsi="Calibri"/>
                <w:szCs w:val="22"/>
              </w:rPr>
              <w:t>ent</w:t>
            </w:r>
            <w:r w:rsidRPr="00FA0862">
              <w:rPr>
                <w:rFonts w:ascii="Calibri" w:hAnsi="Calibri"/>
                <w:szCs w:val="22"/>
              </w:rPr>
              <w:t xml:space="preserve"> to the primary school;</w:t>
            </w:r>
          </w:p>
          <w:p w14:paraId="4A6314D9" w14:textId="2DD1463F" w:rsidR="00FA0862" w:rsidRDefault="00FA0862" w:rsidP="009E6B10">
            <w:pPr>
              <w:pStyle w:val="ListParagraph"/>
              <w:numPr>
                <w:ilvl w:val="0"/>
                <w:numId w:val="4"/>
              </w:numPr>
              <w:rPr>
                <w:rFonts w:ascii="Calibri" w:hAnsi="Calibri"/>
                <w:szCs w:val="22"/>
              </w:rPr>
            </w:pPr>
            <w:r>
              <w:rPr>
                <w:rFonts w:ascii="Calibri" w:hAnsi="Calibri"/>
                <w:szCs w:val="22"/>
              </w:rPr>
              <w:t>There have also been breaches of their licensing/TENs conditions;</w:t>
            </w:r>
          </w:p>
          <w:p w14:paraId="5C5DA26F" w14:textId="4D4F7D99" w:rsidR="00A057E8" w:rsidRDefault="00A057E8" w:rsidP="009E6B10">
            <w:pPr>
              <w:pStyle w:val="ListParagraph"/>
              <w:numPr>
                <w:ilvl w:val="0"/>
                <w:numId w:val="4"/>
              </w:numPr>
              <w:rPr>
                <w:rFonts w:ascii="Calibri" w:hAnsi="Calibri"/>
                <w:szCs w:val="22"/>
              </w:rPr>
            </w:pPr>
            <w:r>
              <w:rPr>
                <w:rFonts w:ascii="Calibri" w:hAnsi="Calibri"/>
                <w:szCs w:val="22"/>
              </w:rPr>
              <w:t>There is no indication on the plans of numbers of peoples per table and the presence of tables and seating areas reduces the safe number of people per square metre that be contained and exit in an emergency;</w:t>
            </w:r>
            <w:r w:rsidR="00AC1601">
              <w:rPr>
                <w:rFonts w:ascii="Calibri" w:hAnsi="Calibri"/>
                <w:szCs w:val="22"/>
              </w:rPr>
              <w:t xml:space="preserve"> and</w:t>
            </w:r>
          </w:p>
          <w:p w14:paraId="2E8D803F" w14:textId="38204735" w:rsidR="00FA0862" w:rsidRDefault="00AC1601" w:rsidP="009E6B10">
            <w:pPr>
              <w:pStyle w:val="ListParagraph"/>
              <w:numPr>
                <w:ilvl w:val="0"/>
                <w:numId w:val="4"/>
              </w:numPr>
              <w:rPr>
                <w:rFonts w:ascii="Calibri" w:hAnsi="Calibri"/>
                <w:szCs w:val="22"/>
              </w:rPr>
            </w:pPr>
            <w:r>
              <w:rPr>
                <w:rFonts w:ascii="Calibri" w:hAnsi="Calibri"/>
                <w:szCs w:val="22"/>
              </w:rPr>
              <w:t>In my view The Salvage House not only breaches noise nuisance but fails to comply with one of the four licensing requirements namely prevention of public nuisance.</w:t>
            </w:r>
          </w:p>
          <w:p w14:paraId="581BB273" w14:textId="62A187AF" w:rsidR="009E6B10" w:rsidRPr="00C0704D" w:rsidRDefault="009E6B10" w:rsidP="00692B60">
            <w:pPr>
              <w:rPr>
                <w:rFonts w:ascii="Calibri" w:hAnsi="Calibri"/>
                <w:szCs w:val="22"/>
              </w:rPr>
            </w:pPr>
          </w:p>
        </w:tc>
      </w:tr>
      <w:tr w:rsidR="00C0704D" w:rsidRPr="00D2449B" w14:paraId="1CDFA4C3" w14:textId="77777777" w:rsidTr="00ED0181">
        <w:trPr>
          <w:trHeight w:hRule="exact" w:val="170"/>
          <w:jc w:val="center"/>
        </w:trPr>
        <w:tc>
          <w:tcPr>
            <w:tcW w:w="9968"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ED0181">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ED0181">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2CCFC180" w14:textId="466D29EC" w:rsidR="002E0CE0" w:rsidRDefault="002E0CE0" w:rsidP="00992C6F">
            <w:pPr>
              <w:pStyle w:val="PLANNING"/>
              <w:rPr>
                <w:rFonts w:ascii="Calibri" w:hAnsi="Calibri"/>
                <w:szCs w:val="22"/>
              </w:rPr>
            </w:pPr>
            <w:r>
              <w:rPr>
                <w:rFonts w:ascii="Calibri" w:hAnsi="Calibri"/>
                <w:szCs w:val="22"/>
              </w:rPr>
              <w:t>Key Statement EN5:        Heritage Assets</w:t>
            </w:r>
          </w:p>
          <w:p w14:paraId="1F68F274" w14:textId="51A01959" w:rsidR="002E0CE0" w:rsidRDefault="002E0CE0" w:rsidP="00992C6F">
            <w:pPr>
              <w:pStyle w:val="PLANNING"/>
              <w:rPr>
                <w:rFonts w:ascii="Calibri" w:hAnsi="Calibri"/>
                <w:szCs w:val="22"/>
              </w:rPr>
            </w:pPr>
            <w:r>
              <w:rPr>
                <w:rFonts w:ascii="Calibri" w:hAnsi="Calibri"/>
                <w:szCs w:val="22"/>
              </w:rPr>
              <w:t>Key Statement EC1:        Business and Employment Development</w:t>
            </w:r>
          </w:p>
          <w:p w14:paraId="71954BF7" w14:textId="77777777" w:rsidR="00992C6F" w:rsidRDefault="00992C6F" w:rsidP="00992C6F">
            <w:pPr>
              <w:pStyle w:val="PLANNING"/>
              <w:rPr>
                <w:rFonts w:ascii="Calibri" w:hAnsi="Calibri"/>
                <w:szCs w:val="22"/>
              </w:rPr>
            </w:pPr>
            <w:r>
              <w:rPr>
                <w:rFonts w:ascii="Calibri" w:hAnsi="Calibri"/>
                <w:szCs w:val="22"/>
              </w:rPr>
              <w:t>Key Statement EC2:</w:t>
            </w:r>
            <w:r>
              <w:rPr>
                <w:rFonts w:ascii="Calibri" w:hAnsi="Calibri"/>
                <w:szCs w:val="22"/>
              </w:rPr>
              <w:tab/>
              <w:t>Development of Retail, Shops and Community Facilities</w:t>
            </w:r>
          </w:p>
          <w:p w14:paraId="54D2BD6B" w14:textId="78699AC8" w:rsidR="002E0CE0" w:rsidRDefault="002E0CE0" w:rsidP="00992C6F">
            <w:pPr>
              <w:pStyle w:val="PLANNING"/>
              <w:rPr>
                <w:rFonts w:ascii="Calibri" w:hAnsi="Calibri"/>
                <w:szCs w:val="22"/>
              </w:rPr>
            </w:pPr>
            <w:r>
              <w:rPr>
                <w:rFonts w:ascii="Calibri" w:hAnsi="Calibri"/>
                <w:szCs w:val="22"/>
              </w:rPr>
              <w:t>Key Statement DMI2:     Transport Considerations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33F6EE5A" w14:textId="612A6580" w:rsidR="00992C6F"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3EA0D4D9" w14:textId="2AEEA0B4" w:rsidR="002E0CE0" w:rsidRDefault="002E0CE0" w:rsidP="00992C6F">
            <w:pPr>
              <w:pStyle w:val="PLANNING"/>
              <w:rPr>
                <w:rFonts w:ascii="Calibri" w:hAnsi="Calibri"/>
                <w:szCs w:val="22"/>
              </w:rPr>
            </w:pPr>
            <w:r>
              <w:rPr>
                <w:rFonts w:ascii="Calibri" w:hAnsi="Calibri"/>
                <w:szCs w:val="22"/>
              </w:rPr>
              <w:t>Policy DMG3:     Transport and Mobility</w:t>
            </w:r>
          </w:p>
          <w:p w14:paraId="21278975" w14:textId="3B6D63D5" w:rsidR="002E0CE0" w:rsidRDefault="002E0CE0" w:rsidP="00992C6F">
            <w:pPr>
              <w:pStyle w:val="PLANNING"/>
              <w:rPr>
                <w:rFonts w:ascii="Calibri" w:hAnsi="Calibri"/>
                <w:szCs w:val="22"/>
              </w:rPr>
            </w:pPr>
            <w:r>
              <w:rPr>
                <w:rFonts w:ascii="Calibri" w:hAnsi="Calibri"/>
                <w:szCs w:val="22"/>
              </w:rPr>
              <w:t>Policy DME4:      Protecting Heritage Assets</w:t>
            </w:r>
          </w:p>
          <w:p w14:paraId="25850247" w14:textId="25100D9F" w:rsidR="00030F68" w:rsidRDefault="00030F68" w:rsidP="00992C6F">
            <w:pPr>
              <w:pStyle w:val="PLANNING"/>
              <w:rPr>
                <w:rFonts w:ascii="Calibri" w:hAnsi="Calibri"/>
                <w:szCs w:val="22"/>
              </w:rPr>
            </w:pPr>
            <w:r>
              <w:rPr>
                <w:rFonts w:ascii="Calibri" w:hAnsi="Calibri"/>
                <w:szCs w:val="22"/>
              </w:rPr>
              <w:t>Policy DM</w:t>
            </w:r>
            <w:r w:rsidR="00EA7F99">
              <w:rPr>
                <w:rFonts w:ascii="Calibri" w:hAnsi="Calibri"/>
                <w:szCs w:val="22"/>
              </w:rPr>
              <w:t>B</w:t>
            </w:r>
            <w:r>
              <w:rPr>
                <w:rFonts w:ascii="Calibri" w:hAnsi="Calibri"/>
                <w:szCs w:val="22"/>
              </w:rPr>
              <w:t xml:space="preserve">1:     </w:t>
            </w:r>
            <w:r w:rsidR="00EA7F99">
              <w:rPr>
                <w:rFonts w:ascii="Calibri" w:hAnsi="Calibri"/>
                <w:szCs w:val="22"/>
              </w:rPr>
              <w:t xml:space="preserve"> </w:t>
            </w:r>
            <w:r>
              <w:rPr>
                <w:rFonts w:ascii="Calibri" w:hAnsi="Calibri"/>
                <w:szCs w:val="22"/>
              </w:rPr>
              <w:t>Supporting Business Growth and the Local Economy</w:t>
            </w:r>
          </w:p>
          <w:p w14:paraId="1810B486" w14:textId="77777777" w:rsidR="00030F68" w:rsidRDefault="00030F68" w:rsidP="00992C6F">
            <w:pPr>
              <w:pStyle w:val="PLANNING"/>
              <w:rPr>
                <w:rFonts w:ascii="Calibri" w:hAnsi="Calibri"/>
                <w:szCs w:val="22"/>
              </w:rPr>
            </w:pPr>
          </w:p>
          <w:p w14:paraId="2998E6D7" w14:textId="77777777" w:rsidR="00062631" w:rsidRDefault="00062631" w:rsidP="00992C6F">
            <w:pPr>
              <w:pStyle w:val="PLANNING"/>
              <w:rPr>
                <w:rFonts w:ascii="Calibri" w:hAnsi="Calibri"/>
                <w:szCs w:val="22"/>
              </w:rPr>
            </w:pPr>
          </w:p>
          <w:p w14:paraId="2322D334" w14:textId="77777777" w:rsidR="00992C6F" w:rsidRPr="00C618DB" w:rsidRDefault="00992C6F" w:rsidP="00992C6F">
            <w:pPr>
              <w:pStyle w:val="PLANNING"/>
              <w:rPr>
                <w:rFonts w:ascii="Calibri" w:hAnsi="Calibri"/>
                <w:szCs w:val="22"/>
              </w:rPr>
            </w:pPr>
            <w:r w:rsidRPr="00D11007">
              <w:rPr>
                <w:rFonts w:ascii="Calibri" w:hAnsi="Calibri"/>
                <w:szCs w:val="22"/>
              </w:rPr>
              <w:lastRenderedPageBreak/>
              <w:t>Planning (Listed Buildings and Conservation Areas) Act</w:t>
            </w: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ED0181">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lastRenderedPageBreak/>
              <w:t>Relevant Planning History:</w:t>
            </w:r>
          </w:p>
          <w:p w14:paraId="1D356246" w14:textId="77777777" w:rsidR="00C0704D" w:rsidRDefault="00C0704D" w:rsidP="00C0704D">
            <w:pPr>
              <w:pStyle w:val="PLANNING"/>
              <w:rPr>
                <w:rFonts w:ascii="Calibri" w:hAnsi="Calibri"/>
                <w:b/>
                <w:bCs/>
                <w:szCs w:val="22"/>
              </w:rPr>
            </w:pPr>
          </w:p>
          <w:p w14:paraId="5E4F048D" w14:textId="3C5A2437" w:rsidR="002E0CE0" w:rsidRDefault="002E0CE0" w:rsidP="002E0CE0">
            <w:pPr>
              <w:pStyle w:val="PLANNING"/>
              <w:rPr>
                <w:rFonts w:asciiTheme="minorHAnsi" w:hAnsiTheme="minorHAnsi" w:cstheme="minorHAnsi"/>
                <w:szCs w:val="22"/>
                <w:shd w:val="clear" w:color="auto" w:fill="FFFFFF"/>
              </w:rPr>
            </w:pPr>
            <w:r w:rsidRPr="00E220B0">
              <w:rPr>
                <w:rFonts w:asciiTheme="minorHAnsi" w:hAnsiTheme="minorHAnsi" w:cstheme="minorHAnsi"/>
                <w:b/>
                <w:bCs/>
                <w:szCs w:val="22"/>
              </w:rPr>
              <w:t>202</w:t>
            </w:r>
            <w:r w:rsidR="00030F68">
              <w:rPr>
                <w:rFonts w:asciiTheme="minorHAnsi" w:hAnsiTheme="minorHAnsi" w:cstheme="minorHAnsi"/>
                <w:b/>
                <w:bCs/>
                <w:szCs w:val="22"/>
              </w:rPr>
              <w:t>3</w:t>
            </w:r>
            <w:r w:rsidRPr="00E220B0">
              <w:rPr>
                <w:rFonts w:asciiTheme="minorHAnsi" w:hAnsiTheme="minorHAnsi" w:cstheme="minorHAnsi"/>
                <w:b/>
                <w:bCs/>
                <w:szCs w:val="22"/>
              </w:rPr>
              <w:t>/0</w:t>
            </w:r>
            <w:r w:rsidR="00030F68">
              <w:rPr>
                <w:rFonts w:asciiTheme="minorHAnsi" w:hAnsiTheme="minorHAnsi" w:cstheme="minorHAnsi"/>
                <w:b/>
                <w:bCs/>
                <w:szCs w:val="22"/>
              </w:rPr>
              <w:t>771</w:t>
            </w:r>
            <w:r>
              <w:rPr>
                <w:rFonts w:asciiTheme="minorHAnsi" w:hAnsiTheme="minorHAnsi" w:cstheme="minorHAnsi"/>
                <w:b/>
                <w:bCs/>
                <w:szCs w:val="22"/>
              </w:rPr>
              <w:t xml:space="preserve"> – </w:t>
            </w:r>
            <w:r w:rsidRPr="00E220B0">
              <w:rPr>
                <w:rFonts w:asciiTheme="minorHAnsi" w:hAnsiTheme="minorHAnsi" w:cstheme="minorHAnsi"/>
                <w:szCs w:val="22"/>
                <w:shd w:val="clear" w:color="auto" w:fill="FFFFFF"/>
              </w:rPr>
              <w:t>C</w:t>
            </w:r>
            <w:r w:rsidR="00030F68">
              <w:rPr>
                <w:rFonts w:asciiTheme="minorHAnsi" w:hAnsiTheme="minorHAnsi" w:cstheme="minorHAnsi"/>
                <w:szCs w:val="22"/>
                <w:shd w:val="clear" w:color="auto" w:fill="FFFFFF"/>
              </w:rPr>
              <w:t>hange of use from booking office to taxi office at</w:t>
            </w:r>
            <w:r w:rsidRPr="00E220B0">
              <w:rPr>
                <w:rFonts w:asciiTheme="minorHAnsi" w:hAnsiTheme="minorHAnsi" w:cstheme="minorHAnsi"/>
                <w:szCs w:val="22"/>
                <w:shd w:val="clear" w:color="auto" w:fill="FFFFFF"/>
              </w:rPr>
              <w:t xml:space="preserve"> first floor </w:t>
            </w:r>
            <w:r w:rsidR="00030F68">
              <w:rPr>
                <w:rFonts w:asciiTheme="minorHAnsi" w:hAnsiTheme="minorHAnsi" w:cstheme="minorHAnsi"/>
                <w:szCs w:val="22"/>
                <w:shd w:val="clear" w:color="auto" w:fill="FFFFFF"/>
              </w:rPr>
              <w:t>level.  Access to first floor reception/sitting area via entrance hall and staircase on ground floor</w:t>
            </w:r>
            <w:r>
              <w:rPr>
                <w:rFonts w:asciiTheme="minorHAnsi" w:hAnsiTheme="minorHAnsi" w:cstheme="minorHAnsi"/>
                <w:szCs w:val="22"/>
                <w:shd w:val="clear" w:color="auto" w:fill="FFFFFF"/>
              </w:rPr>
              <w:t xml:space="preserve"> - </w:t>
            </w:r>
            <w:r w:rsidR="00030F68">
              <w:rPr>
                <w:rFonts w:asciiTheme="minorHAnsi" w:hAnsiTheme="minorHAnsi" w:cstheme="minorHAnsi"/>
                <w:szCs w:val="22"/>
                <w:shd w:val="clear" w:color="auto" w:fill="FFFFFF"/>
              </w:rPr>
              <w:t>Refused</w:t>
            </w:r>
            <w:r w:rsidRPr="00E220B0">
              <w:rPr>
                <w:rFonts w:asciiTheme="minorHAnsi" w:hAnsiTheme="minorHAnsi" w:cstheme="minorHAnsi"/>
                <w:szCs w:val="22"/>
                <w:shd w:val="clear" w:color="auto" w:fill="FFFFFF"/>
              </w:rPr>
              <w:t xml:space="preserve">. </w:t>
            </w:r>
          </w:p>
          <w:p w14:paraId="359DA4EF" w14:textId="77777777" w:rsidR="002E0CE0" w:rsidRDefault="002E0CE0" w:rsidP="00C0704D">
            <w:pPr>
              <w:pStyle w:val="PLANNING"/>
              <w:rPr>
                <w:rFonts w:ascii="Calibri" w:hAnsi="Calibri"/>
                <w:b/>
                <w:bCs/>
                <w:szCs w:val="22"/>
              </w:rPr>
            </w:pPr>
          </w:p>
          <w:p w14:paraId="00E82D80" w14:textId="033ABE4E" w:rsidR="00733077" w:rsidRDefault="00E220B0" w:rsidP="00C0704D">
            <w:pPr>
              <w:pStyle w:val="PLANNING"/>
              <w:rPr>
                <w:rFonts w:asciiTheme="minorHAnsi" w:hAnsiTheme="minorHAnsi" w:cstheme="minorHAnsi"/>
                <w:szCs w:val="22"/>
                <w:shd w:val="clear" w:color="auto" w:fill="FFFFFF"/>
              </w:rPr>
            </w:pPr>
            <w:r w:rsidRPr="00E220B0">
              <w:rPr>
                <w:rFonts w:asciiTheme="minorHAnsi" w:hAnsiTheme="minorHAnsi" w:cstheme="minorHAnsi"/>
                <w:b/>
                <w:bCs/>
                <w:szCs w:val="22"/>
              </w:rPr>
              <w:t>2020/0030</w:t>
            </w:r>
            <w:r w:rsidR="002E0CE0">
              <w:rPr>
                <w:rFonts w:asciiTheme="minorHAnsi" w:hAnsiTheme="minorHAnsi" w:cstheme="minorHAnsi"/>
                <w:b/>
                <w:bCs/>
                <w:szCs w:val="22"/>
              </w:rPr>
              <w:t xml:space="preserve"> – </w:t>
            </w:r>
            <w:r w:rsidRPr="00E220B0">
              <w:rPr>
                <w:rFonts w:asciiTheme="minorHAnsi" w:hAnsiTheme="minorHAnsi" w:cstheme="minorHAnsi"/>
                <w:szCs w:val="22"/>
                <w:shd w:val="clear" w:color="auto" w:fill="FFFFFF"/>
              </w:rPr>
              <w:t>Confirmation of lawful change of use of first floor office (previously used by Building Contractor) to use as taxi booking office, manager's office, prayer room and drivers' rest room since 16 November 2009</w:t>
            </w:r>
            <w:r w:rsidR="00F65D69">
              <w:rPr>
                <w:rFonts w:asciiTheme="minorHAnsi" w:hAnsiTheme="minorHAnsi" w:cstheme="minorHAnsi"/>
                <w:szCs w:val="22"/>
                <w:shd w:val="clear" w:color="auto" w:fill="FFFFFF"/>
              </w:rPr>
              <w:t xml:space="preserve"> - A</w:t>
            </w:r>
            <w:r w:rsidRPr="00E220B0">
              <w:rPr>
                <w:rFonts w:asciiTheme="minorHAnsi" w:hAnsiTheme="minorHAnsi" w:cstheme="minorHAnsi"/>
                <w:szCs w:val="22"/>
                <w:shd w:val="clear" w:color="auto" w:fill="FFFFFF"/>
              </w:rPr>
              <w:t xml:space="preserve">pproved. </w:t>
            </w:r>
          </w:p>
          <w:p w14:paraId="61CB9891" w14:textId="77777777" w:rsidR="00733077" w:rsidRPr="00733077" w:rsidRDefault="00733077" w:rsidP="00C0704D">
            <w:pPr>
              <w:pStyle w:val="PLANNING"/>
              <w:rPr>
                <w:rFonts w:asciiTheme="minorHAnsi" w:hAnsiTheme="minorHAnsi" w:cstheme="minorHAnsi"/>
                <w:szCs w:val="22"/>
              </w:rPr>
            </w:pPr>
          </w:p>
          <w:p w14:paraId="1EEBAB2D" w14:textId="2871F9E8" w:rsidR="00E220B0" w:rsidRPr="00733077" w:rsidRDefault="00E220B0" w:rsidP="00C0704D">
            <w:pPr>
              <w:pStyle w:val="PLANNING"/>
              <w:rPr>
                <w:rFonts w:asciiTheme="minorHAnsi" w:hAnsiTheme="minorHAnsi" w:cstheme="minorHAnsi"/>
                <w:szCs w:val="22"/>
                <w:shd w:val="clear" w:color="auto" w:fill="FFFFFF"/>
              </w:rPr>
            </w:pPr>
            <w:r w:rsidRPr="00E220B0">
              <w:rPr>
                <w:rFonts w:ascii="Calibri" w:hAnsi="Calibri"/>
                <w:b/>
                <w:bCs/>
                <w:szCs w:val="22"/>
              </w:rPr>
              <w:t>2012/0824</w:t>
            </w:r>
            <w:r w:rsidR="002E0CE0">
              <w:rPr>
                <w:rFonts w:ascii="Calibri" w:hAnsi="Calibri"/>
                <w:b/>
                <w:bCs/>
                <w:szCs w:val="22"/>
              </w:rPr>
              <w:t xml:space="preserve"> – </w:t>
            </w:r>
            <w:r w:rsidR="00733077" w:rsidRPr="00733077">
              <w:rPr>
                <w:rFonts w:asciiTheme="minorHAnsi" w:hAnsiTheme="minorHAnsi" w:cstheme="minorHAnsi"/>
                <w:szCs w:val="22"/>
                <w:shd w:val="clear" w:color="auto" w:fill="FFFFFF"/>
              </w:rPr>
              <w:t>Proposed change of use from booking office to walk in booking office. Change of parking to add more additional parking spaces</w:t>
            </w:r>
            <w:r w:rsidR="00F65D69">
              <w:rPr>
                <w:rFonts w:asciiTheme="minorHAnsi" w:hAnsiTheme="minorHAnsi" w:cstheme="minorHAnsi"/>
                <w:szCs w:val="22"/>
                <w:shd w:val="clear" w:color="auto" w:fill="FFFFFF"/>
              </w:rPr>
              <w:t xml:space="preserve"> - R</w:t>
            </w:r>
            <w:r w:rsidR="00733077" w:rsidRPr="00733077">
              <w:rPr>
                <w:rFonts w:asciiTheme="minorHAnsi" w:hAnsiTheme="minorHAnsi" w:cstheme="minorHAnsi"/>
                <w:szCs w:val="22"/>
                <w:shd w:val="clear" w:color="auto" w:fill="FFFFFF"/>
              </w:rPr>
              <w:t xml:space="preserve">efused. </w:t>
            </w:r>
          </w:p>
          <w:p w14:paraId="11D3B10A" w14:textId="77777777" w:rsidR="00733077" w:rsidRPr="00E220B0" w:rsidRDefault="00733077" w:rsidP="00C0704D">
            <w:pPr>
              <w:pStyle w:val="PLANNING"/>
              <w:rPr>
                <w:rFonts w:ascii="Calibri" w:hAnsi="Calibri"/>
                <w:b/>
                <w:bCs/>
                <w:szCs w:val="22"/>
              </w:rPr>
            </w:pPr>
          </w:p>
          <w:p w14:paraId="374B914D" w14:textId="21FEE14B" w:rsidR="0046548C" w:rsidRPr="00733077" w:rsidRDefault="00E220B0" w:rsidP="00C0704D">
            <w:pPr>
              <w:pStyle w:val="PLANNING"/>
              <w:rPr>
                <w:rFonts w:asciiTheme="minorHAnsi" w:hAnsiTheme="minorHAnsi" w:cstheme="minorHAnsi"/>
                <w:szCs w:val="22"/>
                <w:shd w:val="clear" w:color="auto" w:fill="FFFFFF"/>
              </w:rPr>
            </w:pPr>
            <w:r w:rsidRPr="00E220B0">
              <w:rPr>
                <w:rFonts w:ascii="Calibri" w:hAnsi="Calibri"/>
                <w:b/>
                <w:bCs/>
                <w:szCs w:val="22"/>
              </w:rPr>
              <w:t>2009/0127</w:t>
            </w:r>
            <w:r w:rsidR="002E0CE0">
              <w:rPr>
                <w:rFonts w:ascii="Calibri" w:hAnsi="Calibri"/>
                <w:b/>
                <w:bCs/>
                <w:szCs w:val="22"/>
              </w:rPr>
              <w:t xml:space="preserve"> – </w:t>
            </w:r>
            <w:r w:rsidR="00733077" w:rsidRPr="00733077">
              <w:rPr>
                <w:rFonts w:asciiTheme="minorHAnsi" w:hAnsiTheme="minorHAnsi" w:cstheme="minorHAnsi"/>
                <w:szCs w:val="22"/>
                <w:shd w:val="clear" w:color="auto" w:fill="FFFFFF"/>
              </w:rPr>
              <w:t>Change of use of ground floor office (previously used by Building Contractor's secretary) to use as taxi booking office</w:t>
            </w:r>
            <w:r w:rsidR="00F65D69">
              <w:rPr>
                <w:rFonts w:asciiTheme="minorHAnsi" w:hAnsiTheme="minorHAnsi" w:cstheme="minorHAnsi"/>
                <w:szCs w:val="22"/>
                <w:shd w:val="clear" w:color="auto" w:fill="FFFFFF"/>
              </w:rPr>
              <w:t xml:space="preserve"> - A</w:t>
            </w:r>
            <w:r w:rsidR="00733077">
              <w:rPr>
                <w:rFonts w:asciiTheme="minorHAnsi" w:hAnsiTheme="minorHAnsi" w:cstheme="minorHAnsi"/>
                <w:szCs w:val="22"/>
                <w:shd w:val="clear" w:color="auto" w:fill="FFFFFF"/>
              </w:rPr>
              <w:t>pprove</w:t>
            </w:r>
            <w:r w:rsidR="00F65D69">
              <w:rPr>
                <w:rFonts w:asciiTheme="minorHAnsi" w:hAnsiTheme="minorHAnsi" w:cstheme="minorHAnsi"/>
                <w:szCs w:val="22"/>
                <w:shd w:val="clear" w:color="auto" w:fill="FFFFFF"/>
              </w:rPr>
              <w:t>d</w:t>
            </w:r>
            <w:r w:rsidR="00733077">
              <w:rPr>
                <w:rFonts w:asciiTheme="minorHAnsi" w:hAnsiTheme="minorHAnsi" w:cstheme="minorHAnsi"/>
                <w:szCs w:val="22"/>
                <w:shd w:val="clear" w:color="auto" w:fill="FFFFFF"/>
              </w:rPr>
              <w:t xml:space="preserve">. </w:t>
            </w:r>
          </w:p>
          <w:p w14:paraId="17147D50" w14:textId="4EADF5AD" w:rsidR="00733077" w:rsidRPr="00D2449B" w:rsidRDefault="00733077" w:rsidP="00C0704D">
            <w:pPr>
              <w:pStyle w:val="PLANNING"/>
              <w:rPr>
                <w:rFonts w:ascii="Calibri" w:hAnsi="Calibri"/>
                <w:b/>
                <w:bCs/>
                <w:szCs w:val="22"/>
              </w:rPr>
            </w:pPr>
          </w:p>
        </w:tc>
      </w:tr>
      <w:tr w:rsidR="00C0704D" w:rsidRPr="00D2449B" w14:paraId="6AAC3B0A" w14:textId="77777777" w:rsidTr="00ED0181">
        <w:trPr>
          <w:trHeight w:hRule="exact" w:val="170"/>
          <w:jc w:val="center"/>
        </w:trPr>
        <w:tc>
          <w:tcPr>
            <w:tcW w:w="9968"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ED0181">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ED0181">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49DF1C8" w14:textId="56936AC6" w:rsidR="00C0704D" w:rsidRDefault="00384CD6" w:rsidP="00B93EB5">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w:t>
            </w:r>
            <w:r w:rsidR="003C4FF0">
              <w:rPr>
                <w:rFonts w:ascii="Calibri" w:hAnsi="Calibri"/>
                <w:bCs/>
                <w:szCs w:val="22"/>
              </w:rPr>
              <w:t xml:space="preserve"> former </w:t>
            </w:r>
            <w:r>
              <w:rPr>
                <w:rFonts w:ascii="Calibri" w:hAnsi="Calibri"/>
                <w:bCs/>
                <w:szCs w:val="22"/>
              </w:rPr>
              <w:t xml:space="preserve">industrial unit </w:t>
            </w:r>
            <w:r w:rsidR="003C4FF0">
              <w:rPr>
                <w:rFonts w:ascii="Calibri" w:hAnsi="Calibri"/>
                <w:bCs/>
                <w:szCs w:val="22"/>
              </w:rPr>
              <w:t xml:space="preserve">located </w:t>
            </w:r>
            <w:r>
              <w:rPr>
                <w:rFonts w:ascii="Calibri" w:hAnsi="Calibri"/>
                <w:bCs/>
                <w:szCs w:val="22"/>
              </w:rPr>
              <w:t xml:space="preserve">on Back King Street, Whalley. The surrounding area is a </w:t>
            </w:r>
            <w:r w:rsidR="003C4FF0">
              <w:rPr>
                <w:rFonts w:ascii="Calibri" w:hAnsi="Calibri"/>
                <w:bCs/>
                <w:szCs w:val="22"/>
              </w:rPr>
              <w:t xml:space="preserve">mixed use </w:t>
            </w:r>
            <w:r>
              <w:rPr>
                <w:rFonts w:ascii="Calibri" w:hAnsi="Calibri"/>
                <w:bCs/>
                <w:szCs w:val="22"/>
              </w:rPr>
              <w:t xml:space="preserve">of commercial and </w:t>
            </w:r>
            <w:r w:rsidR="009E5455">
              <w:rPr>
                <w:rFonts w:ascii="Calibri" w:hAnsi="Calibri"/>
                <w:bCs/>
                <w:szCs w:val="22"/>
              </w:rPr>
              <w:t>residential</w:t>
            </w:r>
            <w:r>
              <w:rPr>
                <w:rFonts w:ascii="Calibri" w:hAnsi="Calibri"/>
                <w:bCs/>
                <w:szCs w:val="22"/>
              </w:rPr>
              <w:t xml:space="preserve"> </w:t>
            </w:r>
            <w:r w:rsidR="009E5455">
              <w:rPr>
                <w:rFonts w:ascii="Calibri" w:hAnsi="Calibri"/>
                <w:bCs/>
                <w:szCs w:val="22"/>
              </w:rPr>
              <w:t>properties</w:t>
            </w:r>
            <w:r>
              <w:rPr>
                <w:rFonts w:ascii="Calibri" w:hAnsi="Calibri"/>
                <w:bCs/>
                <w:szCs w:val="22"/>
              </w:rPr>
              <w:t xml:space="preserve"> with the application site </w:t>
            </w:r>
            <w:r w:rsidR="003C4FF0">
              <w:rPr>
                <w:rFonts w:ascii="Calibri" w:hAnsi="Calibri"/>
                <w:bCs/>
                <w:szCs w:val="22"/>
              </w:rPr>
              <w:t xml:space="preserve">lying </w:t>
            </w:r>
            <w:r>
              <w:rPr>
                <w:rFonts w:ascii="Calibri" w:hAnsi="Calibri"/>
                <w:bCs/>
                <w:szCs w:val="22"/>
              </w:rPr>
              <w:t>within</w:t>
            </w:r>
            <w:r w:rsidR="003C4FF0">
              <w:rPr>
                <w:rFonts w:ascii="Calibri" w:hAnsi="Calibri"/>
                <w:bCs/>
                <w:szCs w:val="22"/>
              </w:rPr>
              <w:t xml:space="preserve"> </w:t>
            </w:r>
            <w:r>
              <w:rPr>
                <w:rFonts w:ascii="Calibri" w:hAnsi="Calibri"/>
                <w:bCs/>
                <w:szCs w:val="22"/>
              </w:rPr>
              <w:t>Whalley Conservation Area</w:t>
            </w:r>
            <w:r w:rsidR="003C4FF0">
              <w:rPr>
                <w:rFonts w:ascii="Calibri" w:hAnsi="Calibri"/>
                <w:bCs/>
                <w:szCs w:val="22"/>
              </w:rPr>
              <w:t>. There are also a number of listed buildings close by including the Grade I Listed Church of St Mary and All Saints</w:t>
            </w:r>
            <w:r w:rsidR="00131CD5">
              <w:rPr>
                <w:rFonts w:ascii="Calibri" w:hAnsi="Calibri"/>
                <w:bCs/>
                <w:szCs w:val="22"/>
              </w:rPr>
              <w:t>, associated sundial and Schedule Monuments</w:t>
            </w:r>
            <w:r w:rsidR="003C4FF0">
              <w:rPr>
                <w:rFonts w:ascii="Calibri" w:hAnsi="Calibri"/>
                <w:bCs/>
                <w:szCs w:val="22"/>
              </w:rPr>
              <w:t xml:space="preserve"> which </w:t>
            </w:r>
            <w:r w:rsidR="00131CD5">
              <w:rPr>
                <w:rFonts w:ascii="Calibri" w:hAnsi="Calibri"/>
                <w:bCs/>
                <w:szCs w:val="22"/>
              </w:rPr>
              <w:t>are</w:t>
            </w:r>
            <w:r w:rsidR="003C4FF0">
              <w:rPr>
                <w:rFonts w:ascii="Calibri" w:hAnsi="Calibri"/>
                <w:bCs/>
                <w:szCs w:val="22"/>
              </w:rPr>
              <w:t xml:space="preserve"> located to the north</w:t>
            </w:r>
            <w:r w:rsidR="00131CD5">
              <w:rPr>
                <w:rFonts w:ascii="Calibri" w:hAnsi="Calibri"/>
                <w:bCs/>
                <w:szCs w:val="22"/>
              </w:rPr>
              <w:t xml:space="preserve">, with the </w:t>
            </w:r>
            <w:r w:rsidR="003C4FF0">
              <w:rPr>
                <w:rFonts w:ascii="Calibri" w:hAnsi="Calibri"/>
                <w:bCs/>
                <w:szCs w:val="22"/>
              </w:rPr>
              <w:t xml:space="preserve">stone boundary wall </w:t>
            </w:r>
            <w:r w:rsidR="00131CD5">
              <w:rPr>
                <w:rFonts w:ascii="Calibri" w:hAnsi="Calibri"/>
                <w:bCs/>
                <w:szCs w:val="22"/>
              </w:rPr>
              <w:t xml:space="preserve">of the Church </w:t>
            </w:r>
            <w:r w:rsidR="003C4FF0">
              <w:rPr>
                <w:rFonts w:ascii="Calibri" w:hAnsi="Calibri"/>
                <w:bCs/>
                <w:szCs w:val="22"/>
              </w:rPr>
              <w:t>abut</w:t>
            </w:r>
            <w:r w:rsidR="00131CD5">
              <w:rPr>
                <w:rFonts w:ascii="Calibri" w:hAnsi="Calibri"/>
                <w:bCs/>
                <w:szCs w:val="22"/>
              </w:rPr>
              <w:t>ting</w:t>
            </w:r>
            <w:r w:rsidR="003C4FF0">
              <w:rPr>
                <w:rFonts w:ascii="Calibri" w:hAnsi="Calibri"/>
                <w:bCs/>
                <w:szCs w:val="22"/>
              </w:rPr>
              <w:t xml:space="preserve"> the </w:t>
            </w:r>
            <w:r w:rsidR="00914052">
              <w:rPr>
                <w:rFonts w:ascii="Calibri" w:hAnsi="Calibri"/>
                <w:bCs/>
                <w:szCs w:val="22"/>
              </w:rPr>
              <w:t xml:space="preserve">western edge of the </w:t>
            </w:r>
            <w:r w:rsidR="003C4FF0">
              <w:rPr>
                <w:rFonts w:ascii="Calibri" w:hAnsi="Calibri"/>
                <w:bCs/>
                <w:szCs w:val="22"/>
              </w:rPr>
              <w:t xml:space="preserve">application site. </w:t>
            </w:r>
            <w:r w:rsidR="00B76284">
              <w:rPr>
                <w:rFonts w:ascii="Calibri" w:hAnsi="Calibri"/>
                <w:bCs/>
                <w:szCs w:val="22"/>
              </w:rPr>
              <w:t>Abbey Corn Mill is a Grade II Listed building with associated buildings (including 2-storey mill, 2 storey cottages and Wheel-house) located to the south of the site and has been subsequently converted into residential units which according to the listing “form an interesting group within an important Conservation Area”.</w:t>
            </w:r>
          </w:p>
          <w:p w14:paraId="62370E9F" w14:textId="0B0E20EB" w:rsidR="00384CD6" w:rsidRPr="006C2BFA" w:rsidRDefault="00384CD6"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ED0181">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76AC96A8" w14:textId="0C85BEA8" w:rsidR="004C3A5C" w:rsidRDefault="004C3A5C" w:rsidP="00914052">
            <w:pPr>
              <w:rPr>
                <w:rFonts w:ascii="Calibri" w:hAnsi="Calibri"/>
                <w:szCs w:val="22"/>
              </w:rPr>
            </w:pPr>
            <w:r>
              <w:rPr>
                <w:rFonts w:ascii="Calibri" w:hAnsi="Calibri"/>
                <w:szCs w:val="22"/>
              </w:rPr>
              <w:t xml:space="preserve">Consent is sought </w:t>
            </w:r>
            <w:r w:rsidR="00914052">
              <w:rPr>
                <w:rFonts w:ascii="Calibri" w:hAnsi="Calibri"/>
                <w:szCs w:val="22"/>
              </w:rPr>
              <w:t>t</w:t>
            </w:r>
            <w:r>
              <w:rPr>
                <w:rFonts w:ascii="Calibri" w:hAnsi="Calibri"/>
                <w:szCs w:val="22"/>
              </w:rPr>
              <w:t xml:space="preserve">o </w:t>
            </w:r>
            <w:r w:rsidR="00914052">
              <w:rPr>
                <w:rFonts w:ascii="Calibri" w:hAnsi="Calibri"/>
                <w:szCs w:val="22"/>
              </w:rPr>
              <w:t xml:space="preserve">regularise the </w:t>
            </w:r>
            <w:r>
              <w:rPr>
                <w:rFonts w:ascii="Calibri" w:hAnsi="Calibri"/>
                <w:szCs w:val="22"/>
              </w:rPr>
              <w:t xml:space="preserve">use of the </w:t>
            </w:r>
            <w:r w:rsidR="00914052">
              <w:rPr>
                <w:rFonts w:ascii="Calibri" w:hAnsi="Calibri"/>
                <w:szCs w:val="22"/>
              </w:rPr>
              <w:t>ground floor of the building as a bar and music venue</w:t>
            </w:r>
            <w:r>
              <w:rPr>
                <w:rFonts w:ascii="Calibri" w:hAnsi="Calibri"/>
                <w:szCs w:val="22"/>
              </w:rPr>
              <w:t>. Th</w:t>
            </w:r>
            <w:r w:rsidR="00914052">
              <w:rPr>
                <w:rFonts w:ascii="Calibri" w:hAnsi="Calibri"/>
                <w:szCs w:val="22"/>
              </w:rPr>
              <w:t xml:space="preserve">is includes an outside </w:t>
            </w:r>
            <w:r w:rsidR="00131CD5">
              <w:rPr>
                <w:rFonts w:ascii="Calibri" w:hAnsi="Calibri"/>
                <w:szCs w:val="22"/>
              </w:rPr>
              <w:t xml:space="preserve">seating </w:t>
            </w:r>
            <w:r w:rsidR="00914052">
              <w:rPr>
                <w:rFonts w:ascii="Calibri" w:hAnsi="Calibri"/>
                <w:szCs w:val="22"/>
              </w:rPr>
              <w:t>area and parking area to the north side of the building.</w:t>
            </w:r>
          </w:p>
          <w:p w14:paraId="1B20488F" w14:textId="19196FEE" w:rsidR="00914052" w:rsidRPr="00D54E67" w:rsidRDefault="00914052" w:rsidP="00914052">
            <w:pPr>
              <w:rPr>
                <w:rFonts w:ascii="Calibri" w:hAnsi="Calibri"/>
                <w:szCs w:val="22"/>
              </w:rPr>
            </w:pPr>
          </w:p>
        </w:tc>
      </w:tr>
      <w:tr w:rsidR="0046548C" w:rsidRPr="00D2449B" w14:paraId="06BBE02F" w14:textId="77777777" w:rsidTr="00ED0181">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1423BEAE" w14:textId="77777777" w:rsidR="0046548C" w:rsidRDefault="00D13E66" w:rsidP="008542DE">
            <w:pPr>
              <w:pStyle w:val="Header"/>
              <w:tabs>
                <w:tab w:val="clear" w:pos="4153"/>
                <w:tab w:val="clear" w:pos="8306"/>
              </w:tabs>
              <w:contextualSpacing/>
              <w:jc w:val="both"/>
              <w:rPr>
                <w:rFonts w:asciiTheme="minorHAnsi" w:hAnsiTheme="minorHAnsi" w:cstheme="minorHAnsi"/>
                <w:bCs/>
                <w:i/>
                <w:iCs/>
                <w:szCs w:val="22"/>
              </w:rPr>
            </w:pPr>
            <w:r w:rsidRPr="00D13E66">
              <w:rPr>
                <w:rFonts w:asciiTheme="minorHAnsi" w:hAnsiTheme="minorHAnsi" w:cstheme="minorHAnsi"/>
                <w:bCs/>
                <w:szCs w:val="22"/>
              </w:rPr>
              <w:t xml:space="preserve">Key Statement EC2 of the Ribble Valley Core Strategy states that </w:t>
            </w:r>
            <w:r w:rsidRPr="00D13E66">
              <w:rPr>
                <w:rFonts w:asciiTheme="minorHAnsi" w:hAnsiTheme="minorHAnsi" w:cstheme="minorHAnsi"/>
                <w:bCs/>
                <w:i/>
                <w:iCs/>
                <w:szCs w:val="22"/>
              </w:rPr>
              <w:t>development that supports and enhances the vibrancy, consumer choice and vitality and unique character of the area’s important retail and service centres of Clitheroe, Longridge and Whalley will be supported in principle. Proposals that have an adverse impact on existing community facilities would only be permitted as an exception where the proposed development would bring defined and demonstrable benefits.</w:t>
            </w:r>
          </w:p>
          <w:p w14:paraId="30645D30" w14:textId="77777777" w:rsidR="00D13E66" w:rsidRDefault="00D13E66" w:rsidP="008542DE">
            <w:pPr>
              <w:pStyle w:val="Header"/>
              <w:tabs>
                <w:tab w:val="clear" w:pos="4153"/>
                <w:tab w:val="clear" w:pos="8306"/>
              </w:tabs>
              <w:contextualSpacing/>
              <w:jc w:val="both"/>
              <w:rPr>
                <w:rFonts w:asciiTheme="minorHAnsi" w:hAnsiTheme="minorHAnsi" w:cstheme="minorHAnsi"/>
                <w:bCs/>
                <w:i/>
                <w:iCs/>
                <w:szCs w:val="22"/>
              </w:rPr>
            </w:pPr>
          </w:p>
          <w:p w14:paraId="5C49F16E" w14:textId="61DE8F61" w:rsidR="00D13E66" w:rsidRDefault="00131CD5" w:rsidP="008542DE">
            <w:pPr>
              <w:pStyle w:val="Header"/>
              <w:tabs>
                <w:tab w:val="clear" w:pos="4153"/>
                <w:tab w:val="clear" w:pos="8306"/>
              </w:tabs>
              <w:contextualSpacing/>
              <w:jc w:val="both"/>
              <w:rPr>
                <w:rFonts w:asciiTheme="minorHAnsi" w:hAnsiTheme="minorHAnsi" w:cstheme="minorHAnsi"/>
                <w:bCs/>
                <w:szCs w:val="22"/>
              </w:rPr>
            </w:pPr>
            <w:r>
              <w:rPr>
                <w:rFonts w:asciiTheme="minorHAnsi" w:hAnsiTheme="minorHAnsi" w:cstheme="minorHAnsi"/>
                <w:bCs/>
                <w:szCs w:val="22"/>
              </w:rPr>
              <w:t xml:space="preserve">However, whilst the </w:t>
            </w:r>
            <w:r w:rsidR="00D13E66">
              <w:rPr>
                <w:rFonts w:asciiTheme="minorHAnsi" w:hAnsiTheme="minorHAnsi" w:cstheme="minorHAnsi"/>
                <w:bCs/>
                <w:szCs w:val="22"/>
              </w:rPr>
              <w:t xml:space="preserve">use is acceptable in principle </w:t>
            </w:r>
            <w:r>
              <w:rPr>
                <w:rFonts w:asciiTheme="minorHAnsi" w:hAnsiTheme="minorHAnsi" w:cstheme="minorHAnsi"/>
                <w:bCs/>
                <w:szCs w:val="22"/>
              </w:rPr>
              <w:t xml:space="preserve">this is </w:t>
            </w:r>
            <w:r w:rsidR="00D13E66">
              <w:rPr>
                <w:rFonts w:asciiTheme="minorHAnsi" w:hAnsiTheme="minorHAnsi" w:cstheme="minorHAnsi"/>
                <w:bCs/>
                <w:szCs w:val="22"/>
              </w:rPr>
              <w:t xml:space="preserve">subject to other material planning considerations. </w:t>
            </w:r>
          </w:p>
          <w:p w14:paraId="07A958AF" w14:textId="1D290E6A" w:rsidR="00D13E66" w:rsidRPr="00D13E66" w:rsidRDefault="00D13E66" w:rsidP="008542DE">
            <w:pPr>
              <w:pStyle w:val="Header"/>
              <w:tabs>
                <w:tab w:val="clear" w:pos="4153"/>
                <w:tab w:val="clear" w:pos="8306"/>
              </w:tabs>
              <w:contextualSpacing/>
              <w:jc w:val="both"/>
              <w:rPr>
                <w:rFonts w:asciiTheme="minorHAnsi" w:hAnsiTheme="minorHAnsi" w:cstheme="minorHAnsi"/>
                <w:bCs/>
                <w:szCs w:val="22"/>
              </w:rPr>
            </w:pPr>
          </w:p>
        </w:tc>
      </w:tr>
      <w:tr w:rsidR="008542DE" w:rsidRPr="00D2449B" w14:paraId="31994184" w14:textId="77777777" w:rsidTr="00ED0181">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9E797" w14:textId="6C0F3970"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t xml:space="preserve">Impact upon Character/appearance of </w:t>
            </w:r>
            <w:r w:rsidR="00914052">
              <w:rPr>
                <w:rFonts w:ascii="Calibri" w:hAnsi="Calibri"/>
                <w:b/>
                <w:szCs w:val="22"/>
              </w:rPr>
              <w:t>Listed Buildings</w:t>
            </w:r>
            <w:r>
              <w:rPr>
                <w:rFonts w:ascii="Calibri" w:hAnsi="Calibri"/>
                <w:b/>
                <w:szCs w:val="22"/>
              </w:rPr>
              <w:t>:</w:t>
            </w:r>
          </w:p>
          <w:p w14:paraId="5B54664F" w14:textId="77777777" w:rsidR="00384CD6" w:rsidRDefault="00384CD6" w:rsidP="008542DE">
            <w:pPr>
              <w:pStyle w:val="Header"/>
              <w:tabs>
                <w:tab w:val="clear" w:pos="4153"/>
                <w:tab w:val="clear" w:pos="8306"/>
              </w:tabs>
              <w:contextualSpacing/>
              <w:jc w:val="both"/>
              <w:rPr>
                <w:rFonts w:ascii="Calibri" w:hAnsi="Calibri"/>
                <w:b/>
                <w:szCs w:val="22"/>
              </w:rPr>
            </w:pPr>
          </w:p>
          <w:p w14:paraId="3E457420" w14:textId="77777777" w:rsidR="00C363CD" w:rsidRPr="00C24938" w:rsidRDefault="00C363CD" w:rsidP="00C363CD">
            <w:pPr>
              <w:pStyle w:val="Header"/>
              <w:tabs>
                <w:tab w:val="clear" w:pos="4153"/>
                <w:tab w:val="clear" w:pos="8306"/>
              </w:tabs>
              <w:contextualSpacing/>
              <w:jc w:val="both"/>
              <w:rPr>
                <w:rFonts w:ascii="Calibri" w:hAnsi="Calibri"/>
                <w:bCs/>
                <w:color w:val="FF0000"/>
                <w:szCs w:val="22"/>
              </w:rPr>
            </w:pPr>
            <w:r>
              <w:rPr>
                <w:rFonts w:ascii="Calibri" w:hAnsi="Calibri"/>
                <w:bCs/>
              </w:rPr>
              <w:t>I</w:t>
            </w:r>
            <w:r w:rsidRPr="00C24938">
              <w:rPr>
                <w:rFonts w:ascii="Calibri" w:hAnsi="Calibri"/>
                <w:bCs/>
              </w:rPr>
              <w:t xml:space="preserve">n assessing the proposal, regard must be given to the statutory duties imposed on the authority in respect of the preservation and enhancement of such assets.  </w:t>
            </w:r>
            <w:r>
              <w:rPr>
                <w:rFonts w:ascii="Calibri" w:hAnsi="Calibri"/>
                <w:bCs/>
              </w:rPr>
              <w:t>A</w:t>
            </w:r>
            <w:r w:rsidRPr="00C24938">
              <w:rPr>
                <w:rFonts w:ascii="Calibri" w:hAnsi="Calibri"/>
                <w:bCs/>
              </w:rPr>
              <w:t xml:space="preserve">t a local level, Key Statement EN5 and Policy DME4 are </w:t>
            </w:r>
            <w:r>
              <w:rPr>
                <w:rFonts w:ascii="Calibri" w:hAnsi="Calibri"/>
                <w:bCs/>
              </w:rPr>
              <w:t>relevant</w:t>
            </w:r>
            <w:r w:rsidRPr="00C24938">
              <w:rPr>
                <w:rFonts w:ascii="Calibri" w:hAnsi="Calibri"/>
                <w:bCs/>
              </w:rPr>
              <w:t xml:space="preserve"> for the purposes of assessing likely impacts upon designated heritage assets resultant from the proposed development.</w:t>
            </w:r>
          </w:p>
          <w:p w14:paraId="0984BE9A" w14:textId="77777777" w:rsidR="00C363CD" w:rsidRPr="00851218" w:rsidRDefault="00C363CD" w:rsidP="00C363CD">
            <w:pPr>
              <w:contextualSpacing/>
              <w:jc w:val="both"/>
              <w:rPr>
                <w:rFonts w:ascii="Calibri" w:hAnsi="Calibri"/>
                <w:bCs/>
                <w:color w:val="FF0000"/>
              </w:rPr>
            </w:pPr>
          </w:p>
          <w:p w14:paraId="4490DEA8" w14:textId="77777777" w:rsidR="00C363CD" w:rsidRPr="006A262A" w:rsidRDefault="00C363CD" w:rsidP="00C363CD">
            <w:pPr>
              <w:contextualSpacing/>
              <w:jc w:val="both"/>
              <w:rPr>
                <w:rFonts w:ascii="Calibri" w:hAnsi="Calibri"/>
                <w:b/>
              </w:rPr>
            </w:pPr>
            <w:r w:rsidRPr="006A262A">
              <w:rPr>
                <w:rFonts w:ascii="Calibri" w:hAnsi="Calibri"/>
                <w:bCs/>
              </w:rPr>
              <w:t>Key Statement EN5 states that:</w:t>
            </w:r>
          </w:p>
          <w:p w14:paraId="04BA9C2A" w14:textId="77777777" w:rsidR="00C363CD" w:rsidRPr="006A262A" w:rsidRDefault="00C363CD" w:rsidP="00C363CD">
            <w:pPr>
              <w:contextualSpacing/>
              <w:rPr>
                <w:rFonts w:ascii="Calibri" w:hAnsi="Calibri"/>
                <w:b/>
              </w:rPr>
            </w:pPr>
          </w:p>
          <w:p w14:paraId="0605B587" w14:textId="77777777" w:rsidR="00C363CD" w:rsidRPr="006A262A" w:rsidRDefault="00C363CD" w:rsidP="00C363CD">
            <w:pPr>
              <w:jc w:val="both"/>
              <w:rPr>
                <w:rFonts w:asciiTheme="minorHAnsi" w:hAnsiTheme="minorHAnsi" w:cstheme="minorHAnsi"/>
                <w:i/>
                <w:iCs/>
                <w:szCs w:val="22"/>
              </w:rPr>
            </w:pPr>
            <w:r w:rsidRPr="006A262A">
              <w:rPr>
                <w:rFonts w:asciiTheme="minorHAnsi" w:hAnsiTheme="minorHAnsi" w:cstheme="minorHAnsi"/>
                <w:i/>
                <w:iCs/>
                <w:szCs w:val="22"/>
              </w:rPr>
              <w:t>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p>
          <w:p w14:paraId="0FB16156" w14:textId="77777777" w:rsidR="00C363CD" w:rsidRDefault="00C363CD" w:rsidP="008542DE">
            <w:pPr>
              <w:pStyle w:val="Header"/>
              <w:tabs>
                <w:tab w:val="clear" w:pos="4153"/>
                <w:tab w:val="clear" w:pos="8306"/>
              </w:tabs>
              <w:contextualSpacing/>
              <w:jc w:val="both"/>
              <w:rPr>
                <w:rFonts w:ascii="Calibri" w:hAnsi="Calibri"/>
                <w:b/>
                <w:szCs w:val="22"/>
              </w:rPr>
            </w:pPr>
          </w:p>
          <w:p w14:paraId="3D7D9247" w14:textId="359FA669" w:rsidR="00384CD6" w:rsidRDefault="00384CD6" w:rsidP="00384CD6">
            <w:pPr>
              <w:contextualSpacing/>
              <w:rPr>
                <w:rFonts w:asciiTheme="minorHAnsi" w:hAnsiTheme="minorHAnsi" w:cstheme="minorHAnsi"/>
                <w:i/>
                <w:iCs/>
              </w:rPr>
            </w:pPr>
            <w:r>
              <w:rPr>
                <w:rFonts w:asciiTheme="minorHAnsi" w:hAnsiTheme="minorHAnsi" w:cstheme="minorHAnsi"/>
              </w:rPr>
              <w:t xml:space="preserve">Policy DME4 states that </w:t>
            </w:r>
            <w:r w:rsidRPr="000A024A">
              <w:rPr>
                <w:rFonts w:asciiTheme="minorHAnsi" w:hAnsiTheme="minorHAnsi" w:cstheme="minorHAnsi"/>
                <w:i/>
                <w:iCs/>
              </w:rPr>
              <w:t>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w:t>
            </w:r>
          </w:p>
          <w:p w14:paraId="3E6ECE4E" w14:textId="77777777" w:rsidR="00C363CD" w:rsidRDefault="00C363CD" w:rsidP="00384CD6">
            <w:pPr>
              <w:contextualSpacing/>
              <w:rPr>
                <w:rFonts w:asciiTheme="minorHAnsi" w:hAnsiTheme="minorHAnsi" w:cstheme="minorHAnsi"/>
                <w:i/>
                <w:iCs/>
              </w:rPr>
            </w:pPr>
          </w:p>
          <w:p w14:paraId="3C9CD79A" w14:textId="77777777" w:rsidR="00C363CD" w:rsidRPr="00C363CD" w:rsidRDefault="00C363CD" w:rsidP="00C363CD">
            <w:pPr>
              <w:contextualSpacing/>
              <w:rPr>
                <w:rFonts w:asciiTheme="minorHAnsi" w:hAnsiTheme="minorHAnsi" w:cstheme="minorHAnsi"/>
              </w:rPr>
            </w:pPr>
            <w:r w:rsidRPr="00C363CD">
              <w:rPr>
                <w:rFonts w:asciiTheme="minorHAnsi" w:hAnsiTheme="minorHAnsi" w:cstheme="minorHAnsi"/>
              </w:rPr>
              <w:t>Planning (Listed Building and Conservation Areas) Act 1990:</w:t>
            </w:r>
          </w:p>
          <w:p w14:paraId="6807FC92" w14:textId="77777777" w:rsidR="00C363CD" w:rsidRPr="00C363CD" w:rsidRDefault="00C363CD" w:rsidP="00C363CD">
            <w:pPr>
              <w:contextualSpacing/>
              <w:rPr>
                <w:rFonts w:asciiTheme="minorHAnsi" w:hAnsiTheme="minorHAnsi" w:cstheme="minorHAnsi"/>
              </w:rPr>
            </w:pPr>
          </w:p>
          <w:p w14:paraId="15714DC6" w14:textId="00C07698" w:rsidR="00C363CD" w:rsidRPr="00C363CD" w:rsidRDefault="00C363CD" w:rsidP="00C363CD">
            <w:pPr>
              <w:contextualSpacing/>
              <w:rPr>
                <w:rFonts w:asciiTheme="minorHAnsi" w:hAnsiTheme="minorHAnsi" w:cstheme="minorHAnsi"/>
              </w:rPr>
            </w:pPr>
            <w:r w:rsidRPr="00C363CD">
              <w:rPr>
                <w:rFonts w:asciiTheme="minorHAnsi" w:hAnsiTheme="minorHAnsi" w:cstheme="minorHAnsi"/>
              </w:rPr>
              <w:t xml:space="preserve">Given the proposal relates to development </w:t>
            </w:r>
            <w:r>
              <w:rPr>
                <w:rFonts w:asciiTheme="minorHAnsi" w:hAnsiTheme="minorHAnsi" w:cstheme="minorHAnsi"/>
              </w:rPr>
              <w:t>affecting</w:t>
            </w:r>
            <w:r w:rsidRPr="00C363CD">
              <w:rPr>
                <w:rFonts w:asciiTheme="minorHAnsi" w:hAnsiTheme="minorHAnsi" w:cstheme="minorHAnsi"/>
              </w:rPr>
              <w:t xml:space="preserve"> designed Heritage Asset</w:t>
            </w:r>
            <w:r>
              <w:rPr>
                <w:rFonts w:asciiTheme="minorHAnsi" w:hAnsiTheme="minorHAnsi" w:cstheme="minorHAnsi"/>
              </w:rPr>
              <w:t>s</w:t>
            </w:r>
            <w:r w:rsidRPr="00C363CD">
              <w:rPr>
                <w:rFonts w:asciiTheme="minorHAnsi" w:hAnsiTheme="minorHAnsi" w:cstheme="minorHAnsi"/>
              </w:rPr>
              <w:t xml:space="preserve">, special regard must also be given to the statutory duties imposed on the authority, pursuant to national legislation, particularly in respect of the preservation and enhancement of such assets.  </w:t>
            </w:r>
          </w:p>
          <w:p w14:paraId="36C16B83" w14:textId="77777777" w:rsidR="00C363CD" w:rsidRPr="00C363CD" w:rsidRDefault="00C363CD" w:rsidP="00C363CD">
            <w:pPr>
              <w:contextualSpacing/>
              <w:rPr>
                <w:rFonts w:asciiTheme="minorHAnsi" w:hAnsiTheme="minorHAnsi" w:cstheme="minorHAnsi"/>
              </w:rPr>
            </w:pPr>
          </w:p>
          <w:p w14:paraId="35465E7A" w14:textId="77777777" w:rsidR="00C363CD" w:rsidRPr="00C363CD" w:rsidRDefault="00C363CD" w:rsidP="00C363CD">
            <w:pPr>
              <w:contextualSpacing/>
              <w:rPr>
                <w:rFonts w:asciiTheme="minorHAnsi" w:hAnsiTheme="minorHAnsi" w:cstheme="minorHAnsi"/>
              </w:rPr>
            </w:pPr>
            <w:r w:rsidRPr="00C363CD">
              <w:rPr>
                <w:rFonts w:asciiTheme="minorHAnsi" w:hAnsiTheme="minorHAnsi" w:cstheme="minorHAnsi"/>
              </w:rPr>
              <w:t>The principle statutory duty under the Planning (Listed Building and Conservation Areas) Act 1990 (as amended by s.58B (1) of Levelling-up and Regeneration Act 2023) is to preserve or enhance the special character of heritage assets, including their setting.  As such, in determining applications that affect designated heritage assets, the authority must consider the duties contained within the principle Act which states the following;</w:t>
            </w:r>
          </w:p>
          <w:p w14:paraId="67A338A6" w14:textId="77777777" w:rsidR="00C363CD" w:rsidRPr="00C363CD" w:rsidRDefault="00C363CD" w:rsidP="00C363CD">
            <w:pPr>
              <w:contextualSpacing/>
              <w:rPr>
                <w:rFonts w:asciiTheme="minorHAnsi" w:hAnsiTheme="minorHAnsi" w:cstheme="minorHAnsi"/>
              </w:rPr>
            </w:pPr>
          </w:p>
          <w:p w14:paraId="7BC11955" w14:textId="77777777" w:rsidR="00C363CD" w:rsidRPr="00C363CD" w:rsidRDefault="00C363CD" w:rsidP="00C363CD">
            <w:pPr>
              <w:contextualSpacing/>
              <w:rPr>
                <w:rFonts w:asciiTheme="minorHAnsi" w:hAnsiTheme="minorHAnsi" w:cstheme="minorHAnsi"/>
              </w:rPr>
            </w:pPr>
            <w:r w:rsidRPr="00C363CD">
              <w:rPr>
                <w:rFonts w:asciiTheme="minorHAnsi" w:hAnsiTheme="minorHAnsi" w:cstheme="minorHAnsi"/>
              </w:rPr>
              <w:t xml:space="preserve">Listed Buildings – Section 66(1) (as amended by s.58B of Levelling-up and Regeneration Act 2023): </w:t>
            </w:r>
          </w:p>
          <w:p w14:paraId="1E193E4E" w14:textId="39F5DAB3" w:rsidR="00C363CD" w:rsidRDefault="00C363CD" w:rsidP="00C363CD">
            <w:pPr>
              <w:contextualSpacing/>
              <w:rPr>
                <w:rFonts w:asciiTheme="minorHAnsi" w:hAnsiTheme="minorHAnsi" w:cstheme="minorHAnsi"/>
              </w:rPr>
            </w:pPr>
            <w:r w:rsidRPr="00C363CD">
              <w:rPr>
                <w:rFonts w:asciiTheme="minorHAnsi" w:hAnsiTheme="minorHAnsi" w:cstheme="minorHAnsi"/>
              </w:rPr>
              <w:t>In considering whether to grant planning permission for development which affects a listed building or its setting, the local planning authority shall have special regard to the desirability of preserving or enhancing the building or its setting.  Under s.58B (2) this includes preserving or enhancing any feature, quality or characteristic of the asset or setting that contributes to the significance of the asset.</w:t>
            </w:r>
          </w:p>
          <w:p w14:paraId="3D821D28" w14:textId="77777777" w:rsidR="00C363CD" w:rsidRDefault="00C363CD" w:rsidP="00C363CD">
            <w:pPr>
              <w:contextualSpacing/>
              <w:rPr>
                <w:rFonts w:asciiTheme="minorHAnsi" w:hAnsiTheme="minorHAnsi" w:cstheme="minorHAnsi"/>
              </w:rPr>
            </w:pPr>
          </w:p>
          <w:p w14:paraId="41BE02E6" w14:textId="77777777" w:rsidR="00C363CD" w:rsidRPr="00FC26AD" w:rsidRDefault="00C363CD" w:rsidP="00C363CD">
            <w:pPr>
              <w:contextualSpacing/>
              <w:jc w:val="both"/>
              <w:rPr>
                <w:rFonts w:ascii="Calibri" w:hAnsi="Calibri"/>
                <w:bCs/>
                <w:u w:val="single"/>
              </w:rPr>
            </w:pPr>
            <w:r w:rsidRPr="00FC26AD">
              <w:rPr>
                <w:rFonts w:ascii="Calibri" w:hAnsi="Calibri"/>
                <w:bCs/>
                <w:u w:val="single"/>
              </w:rPr>
              <w:t>National Planning Policy Framework (December 2023):</w:t>
            </w:r>
          </w:p>
          <w:p w14:paraId="31820CAB" w14:textId="77777777" w:rsidR="00C363CD" w:rsidRPr="006A262A" w:rsidRDefault="00C363CD" w:rsidP="00C363CD">
            <w:pPr>
              <w:contextualSpacing/>
              <w:jc w:val="both"/>
              <w:rPr>
                <w:rFonts w:ascii="Calibri" w:hAnsi="Calibri"/>
                <w:bCs/>
              </w:rPr>
            </w:pPr>
          </w:p>
          <w:p w14:paraId="652CD12A" w14:textId="77777777" w:rsidR="00C363CD" w:rsidRPr="006A262A" w:rsidRDefault="00C363CD" w:rsidP="00C363CD">
            <w:pPr>
              <w:contextualSpacing/>
              <w:rPr>
                <w:rFonts w:ascii="Calibri" w:hAnsi="Calibri"/>
                <w:bCs/>
              </w:rPr>
            </w:pPr>
            <w:r w:rsidRPr="006A262A">
              <w:rPr>
                <w:rFonts w:ascii="Calibri" w:hAnsi="Calibri"/>
                <w:bCs/>
              </w:rPr>
              <w:t xml:space="preserve">The Framework sets out further duties in respect of considering potential impacts upon designated heritage assets with Paragraphs 205 – 214 </w:t>
            </w:r>
            <w:r>
              <w:rPr>
                <w:rFonts w:ascii="Calibri" w:hAnsi="Calibri"/>
                <w:bCs/>
              </w:rPr>
              <w:t>being of particular relevance.</w:t>
            </w:r>
          </w:p>
          <w:p w14:paraId="3C664B9F" w14:textId="77777777" w:rsidR="008542DE" w:rsidRDefault="008542DE" w:rsidP="008542DE">
            <w:pPr>
              <w:pStyle w:val="Header"/>
              <w:tabs>
                <w:tab w:val="clear" w:pos="4153"/>
                <w:tab w:val="clear" w:pos="8306"/>
              </w:tabs>
              <w:contextualSpacing/>
              <w:jc w:val="both"/>
              <w:rPr>
                <w:rFonts w:ascii="Calibri" w:hAnsi="Calibri"/>
                <w:b/>
                <w:szCs w:val="22"/>
              </w:rPr>
            </w:pPr>
          </w:p>
          <w:p w14:paraId="54B397C6" w14:textId="77777777" w:rsidR="00C363CD" w:rsidRDefault="00C363CD" w:rsidP="008542DE">
            <w:pPr>
              <w:pStyle w:val="Header"/>
              <w:tabs>
                <w:tab w:val="clear" w:pos="4153"/>
                <w:tab w:val="clear" w:pos="8306"/>
              </w:tabs>
              <w:contextualSpacing/>
              <w:jc w:val="both"/>
              <w:rPr>
                <w:rFonts w:ascii="Calibri" w:hAnsi="Calibri"/>
                <w:b/>
                <w:szCs w:val="22"/>
              </w:rPr>
            </w:pPr>
          </w:p>
          <w:p w14:paraId="757ECA99" w14:textId="77777777" w:rsidR="00131CD5" w:rsidRDefault="00B434DA" w:rsidP="0046548C">
            <w:pPr>
              <w:contextualSpacing/>
              <w:rPr>
                <w:rFonts w:ascii="Calibri" w:hAnsi="Calibri"/>
                <w:bCs/>
                <w:szCs w:val="22"/>
              </w:rPr>
            </w:pPr>
            <w:r w:rsidRPr="00B434DA">
              <w:rPr>
                <w:rFonts w:ascii="Calibri" w:hAnsi="Calibri"/>
                <w:bCs/>
                <w:szCs w:val="22"/>
              </w:rPr>
              <w:t xml:space="preserve">The development does not involve the introduction of any new built form, nor does it seek to alter the external appearance of the unit in any way. </w:t>
            </w:r>
          </w:p>
          <w:p w14:paraId="4F15B5C0" w14:textId="77777777" w:rsidR="00B17447" w:rsidRDefault="00B17447" w:rsidP="0046548C">
            <w:pPr>
              <w:contextualSpacing/>
              <w:rPr>
                <w:rFonts w:ascii="Calibri" w:hAnsi="Calibri"/>
                <w:bCs/>
                <w:szCs w:val="22"/>
              </w:rPr>
            </w:pPr>
          </w:p>
          <w:p w14:paraId="2886735F" w14:textId="5AE75F3A" w:rsidR="00B17447" w:rsidRDefault="00B17447" w:rsidP="00B17447">
            <w:pPr>
              <w:contextualSpacing/>
              <w:rPr>
                <w:rFonts w:ascii="Calibri" w:hAnsi="Calibri"/>
                <w:bCs/>
                <w:szCs w:val="22"/>
              </w:rPr>
            </w:pPr>
            <w:r>
              <w:rPr>
                <w:rFonts w:ascii="Calibri" w:hAnsi="Calibri"/>
                <w:bCs/>
                <w:szCs w:val="22"/>
              </w:rPr>
              <w:t xml:space="preserve">The use of a building can also </w:t>
            </w:r>
            <w:r w:rsidR="00C363CD">
              <w:rPr>
                <w:rFonts w:ascii="Calibri" w:hAnsi="Calibri"/>
                <w:bCs/>
                <w:szCs w:val="22"/>
              </w:rPr>
              <w:t>affect a Listed Building</w:t>
            </w:r>
            <w:r>
              <w:rPr>
                <w:rFonts w:ascii="Calibri" w:hAnsi="Calibri"/>
                <w:bCs/>
                <w:szCs w:val="22"/>
              </w:rPr>
              <w:t xml:space="preserve"> and therefore the </w:t>
            </w:r>
            <w:r w:rsidR="00C363CD">
              <w:rPr>
                <w:rFonts w:ascii="Calibri" w:hAnsi="Calibri"/>
                <w:bCs/>
                <w:szCs w:val="22"/>
              </w:rPr>
              <w:t xml:space="preserve">proposed </w:t>
            </w:r>
            <w:r>
              <w:rPr>
                <w:rFonts w:ascii="Calibri" w:hAnsi="Calibri"/>
                <w:bCs/>
                <w:szCs w:val="22"/>
              </w:rPr>
              <w:t xml:space="preserve">use and associated activities </w:t>
            </w:r>
            <w:r w:rsidR="00C363CD">
              <w:rPr>
                <w:rFonts w:ascii="Calibri" w:hAnsi="Calibri"/>
                <w:bCs/>
                <w:szCs w:val="22"/>
              </w:rPr>
              <w:t>need to</w:t>
            </w:r>
            <w:r>
              <w:rPr>
                <w:rFonts w:ascii="Calibri" w:hAnsi="Calibri"/>
                <w:bCs/>
                <w:szCs w:val="22"/>
              </w:rPr>
              <w:t xml:space="preserve"> be taken into consideration.  However, Whalley has a large amount of commercial uses particularly around King Street and Accrington Road which are</w:t>
            </w:r>
            <w:r w:rsidR="00C363CD">
              <w:rPr>
                <w:rFonts w:ascii="Calibri" w:hAnsi="Calibri"/>
                <w:bCs/>
                <w:szCs w:val="22"/>
              </w:rPr>
              <w:t xml:space="preserve"> in</w:t>
            </w:r>
            <w:r>
              <w:rPr>
                <w:rFonts w:ascii="Calibri" w:hAnsi="Calibri"/>
                <w:bCs/>
                <w:szCs w:val="22"/>
              </w:rPr>
              <w:t xml:space="preserve"> the centre of the Village </w:t>
            </w:r>
            <w:r w:rsidR="00C363CD">
              <w:rPr>
                <w:rFonts w:ascii="Calibri" w:hAnsi="Calibri"/>
                <w:bCs/>
                <w:szCs w:val="22"/>
              </w:rPr>
              <w:t xml:space="preserve">and </w:t>
            </w:r>
            <w:r>
              <w:rPr>
                <w:rFonts w:ascii="Calibri" w:hAnsi="Calibri"/>
                <w:bCs/>
                <w:szCs w:val="22"/>
              </w:rPr>
              <w:t>with</w:t>
            </w:r>
            <w:r w:rsidR="00C363CD">
              <w:rPr>
                <w:rFonts w:ascii="Calibri" w:hAnsi="Calibri"/>
                <w:bCs/>
                <w:szCs w:val="22"/>
              </w:rPr>
              <w:t>in</w:t>
            </w:r>
            <w:r>
              <w:rPr>
                <w:rFonts w:ascii="Calibri" w:hAnsi="Calibri"/>
                <w:bCs/>
                <w:szCs w:val="22"/>
              </w:rPr>
              <w:t xml:space="preserve"> the Conservation Area, </w:t>
            </w:r>
            <w:r w:rsidR="00C363CD">
              <w:rPr>
                <w:rFonts w:ascii="Calibri" w:hAnsi="Calibri"/>
                <w:bCs/>
                <w:szCs w:val="22"/>
              </w:rPr>
              <w:t xml:space="preserve">and </w:t>
            </w:r>
            <w:r>
              <w:rPr>
                <w:rFonts w:ascii="Calibri" w:hAnsi="Calibri"/>
                <w:bCs/>
                <w:szCs w:val="22"/>
              </w:rPr>
              <w:t xml:space="preserve">a number of these premises are licensed </w:t>
            </w:r>
            <w:r w:rsidR="00C363CD">
              <w:rPr>
                <w:rFonts w:ascii="Calibri" w:hAnsi="Calibri"/>
                <w:bCs/>
                <w:szCs w:val="22"/>
              </w:rPr>
              <w:t>with</w:t>
            </w:r>
            <w:r>
              <w:rPr>
                <w:rFonts w:ascii="Calibri" w:hAnsi="Calibri"/>
                <w:bCs/>
                <w:szCs w:val="22"/>
              </w:rPr>
              <w:t xml:space="preserve"> outside spaces </w:t>
            </w:r>
            <w:r w:rsidR="00C363CD">
              <w:rPr>
                <w:rFonts w:ascii="Calibri" w:hAnsi="Calibri"/>
                <w:bCs/>
                <w:szCs w:val="22"/>
              </w:rPr>
              <w:t>which</w:t>
            </w:r>
            <w:r>
              <w:rPr>
                <w:rFonts w:ascii="Calibri" w:hAnsi="Calibri"/>
                <w:bCs/>
                <w:szCs w:val="22"/>
              </w:rPr>
              <w:t xml:space="preserve"> abut Listed Buildings and in particular</w:t>
            </w:r>
            <w:r w:rsidR="00C363CD">
              <w:rPr>
                <w:rFonts w:ascii="Calibri" w:hAnsi="Calibri"/>
                <w:bCs/>
                <w:szCs w:val="22"/>
              </w:rPr>
              <w:t xml:space="preserve"> </w:t>
            </w:r>
            <w:r>
              <w:rPr>
                <w:rFonts w:ascii="Calibri" w:hAnsi="Calibri"/>
                <w:bCs/>
                <w:szCs w:val="22"/>
              </w:rPr>
              <w:t xml:space="preserve">the Grade I Listed Church which is sited to the west of King Street.   </w:t>
            </w:r>
          </w:p>
          <w:p w14:paraId="5ABC0A4E" w14:textId="77777777" w:rsidR="00131CD5" w:rsidRDefault="00131CD5" w:rsidP="0046548C">
            <w:pPr>
              <w:contextualSpacing/>
              <w:rPr>
                <w:rFonts w:ascii="Calibri" w:hAnsi="Calibri"/>
                <w:bCs/>
                <w:szCs w:val="22"/>
              </w:rPr>
            </w:pPr>
          </w:p>
          <w:p w14:paraId="037315A2" w14:textId="135BD29F" w:rsidR="00C363CD" w:rsidRDefault="00B434DA" w:rsidP="0046548C">
            <w:pPr>
              <w:contextualSpacing/>
              <w:rPr>
                <w:rFonts w:ascii="Calibri" w:hAnsi="Calibri"/>
                <w:bCs/>
                <w:szCs w:val="22"/>
              </w:rPr>
            </w:pPr>
            <w:r w:rsidRPr="00B434DA">
              <w:rPr>
                <w:rFonts w:ascii="Calibri" w:hAnsi="Calibri"/>
                <w:bCs/>
                <w:szCs w:val="22"/>
              </w:rPr>
              <w:t>I</w:t>
            </w:r>
            <w:r>
              <w:rPr>
                <w:rFonts w:ascii="Calibri" w:hAnsi="Calibri"/>
                <w:bCs/>
                <w:szCs w:val="22"/>
              </w:rPr>
              <w:t>t i</w:t>
            </w:r>
            <w:r w:rsidRPr="00B434DA">
              <w:rPr>
                <w:rFonts w:ascii="Calibri" w:hAnsi="Calibri"/>
                <w:bCs/>
                <w:szCs w:val="22"/>
              </w:rPr>
              <w:t xml:space="preserve">s therefore not considered that there would be any </w:t>
            </w:r>
            <w:r w:rsidR="00131CD5">
              <w:rPr>
                <w:rFonts w:ascii="Calibri" w:hAnsi="Calibri"/>
                <w:bCs/>
                <w:szCs w:val="22"/>
              </w:rPr>
              <w:t xml:space="preserve">undue </w:t>
            </w:r>
            <w:r w:rsidRPr="00B434DA">
              <w:rPr>
                <w:rFonts w:ascii="Calibri" w:hAnsi="Calibri"/>
                <w:bCs/>
                <w:szCs w:val="22"/>
              </w:rPr>
              <w:t xml:space="preserve">adverse impact on the </w:t>
            </w:r>
            <w:r w:rsidR="00131CD5">
              <w:rPr>
                <w:rFonts w:ascii="Calibri" w:hAnsi="Calibri"/>
                <w:bCs/>
                <w:szCs w:val="22"/>
              </w:rPr>
              <w:t xml:space="preserve">adjacent Listed Buildings </w:t>
            </w:r>
            <w:r w:rsidR="009E5455">
              <w:rPr>
                <w:rFonts w:ascii="Calibri" w:hAnsi="Calibri"/>
                <w:bCs/>
                <w:szCs w:val="22"/>
              </w:rPr>
              <w:t xml:space="preserve">as a result of the </w:t>
            </w:r>
            <w:r w:rsidR="00C363CD">
              <w:rPr>
                <w:rFonts w:ascii="Calibri" w:hAnsi="Calibri"/>
                <w:bCs/>
                <w:szCs w:val="22"/>
              </w:rPr>
              <w:t xml:space="preserve">proposed </w:t>
            </w:r>
            <w:r w:rsidR="00131CD5">
              <w:rPr>
                <w:rFonts w:ascii="Calibri" w:hAnsi="Calibri"/>
                <w:bCs/>
                <w:szCs w:val="22"/>
              </w:rPr>
              <w:t>use</w:t>
            </w:r>
            <w:r w:rsidR="00C363CD">
              <w:rPr>
                <w:rFonts w:ascii="Calibri" w:hAnsi="Calibri"/>
                <w:bCs/>
                <w:szCs w:val="22"/>
              </w:rPr>
              <w:t xml:space="preserve"> when having regard to their setting disregarding the application site, as such the proposed use is not considered to result in harm to their significance </w:t>
            </w:r>
          </w:p>
          <w:p w14:paraId="489DF86D" w14:textId="77777777" w:rsidR="00C363CD" w:rsidRDefault="00C363CD" w:rsidP="0046548C">
            <w:pPr>
              <w:contextualSpacing/>
              <w:rPr>
                <w:rFonts w:ascii="Calibri" w:hAnsi="Calibri"/>
                <w:bCs/>
                <w:szCs w:val="22"/>
              </w:rPr>
            </w:pPr>
          </w:p>
          <w:p w14:paraId="526A7A8A" w14:textId="3859FC7D" w:rsidR="008542DE" w:rsidRPr="00B434DA" w:rsidRDefault="00C363CD" w:rsidP="0046548C">
            <w:pPr>
              <w:contextualSpacing/>
              <w:rPr>
                <w:rFonts w:ascii="Calibri" w:hAnsi="Calibri"/>
                <w:bCs/>
                <w:szCs w:val="22"/>
              </w:rPr>
            </w:pPr>
            <w:r w:rsidRPr="00C363CD">
              <w:rPr>
                <w:rFonts w:ascii="Calibri" w:hAnsi="Calibri"/>
                <w:bCs/>
                <w:szCs w:val="22"/>
              </w:rPr>
              <w:lastRenderedPageBreak/>
              <w:t>As such, taking account of the above matters, it is not considered that the proposed development raises any conflict(s) with Key Statement EN5 or Polic</w:t>
            </w:r>
            <w:r>
              <w:rPr>
                <w:rFonts w:ascii="Calibri" w:hAnsi="Calibri"/>
                <w:bCs/>
                <w:szCs w:val="22"/>
              </w:rPr>
              <w:t>y</w:t>
            </w:r>
            <w:r w:rsidRPr="00C363CD">
              <w:rPr>
                <w:rFonts w:ascii="Calibri" w:hAnsi="Calibri"/>
                <w:bCs/>
                <w:szCs w:val="22"/>
              </w:rPr>
              <w:t xml:space="preserve"> DME4 of the Ribble Valley Core Strategy, nor any conflicts with the aims, objectives and requirements of Section 66 of the Planning (Listed Buildings and Conservation Areas) Act 1990 nor Paragraphs 205 and 208 of the National Planning Policy Framework.  </w:t>
            </w:r>
          </w:p>
          <w:p w14:paraId="4D64DDAE" w14:textId="7DC775E6" w:rsidR="00B434DA" w:rsidRDefault="00B434DA" w:rsidP="0046548C">
            <w:pPr>
              <w:contextualSpacing/>
              <w:rPr>
                <w:rFonts w:ascii="Calibri" w:hAnsi="Calibri"/>
                <w:b/>
                <w:szCs w:val="22"/>
              </w:rPr>
            </w:pPr>
          </w:p>
        </w:tc>
      </w:tr>
      <w:tr w:rsidR="00914052" w:rsidRPr="00D2449B" w14:paraId="4CD041A1" w14:textId="77777777" w:rsidTr="00ED0181">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952395" w14:textId="77777777" w:rsidR="00914052" w:rsidRDefault="00914052" w:rsidP="00914052">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Character/appearance of Conservations Area:</w:t>
            </w:r>
          </w:p>
          <w:p w14:paraId="7A82D647" w14:textId="77777777" w:rsidR="00914052" w:rsidRDefault="00914052" w:rsidP="00914052">
            <w:pPr>
              <w:pStyle w:val="Header"/>
              <w:tabs>
                <w:tab w:val="clear" w:pos="4153"/>
                <w:tab w:val="clear" w:pos="8306"/>
              </w:tabs>
              <w:contextualSpacing/>
              <w:jc w:val="both"/>
              <w:rPr>
                <w:rFonts w:ascii="Calibri" w:hAnsi="Calibri"/>
                <w:b/>
                <w:szCs w:val="22"/>
              </w:rPr>
            </w:pPr>
          </w:p>
          <w:p w14:paraId="3ACD9291" w14:textId="77777777" w:rsidR="00DF0B5F" w:rsidRPr="00C24938" w:rsidRDefault="00DF0B5F" w:rsidP="00DF0B5F">
            <w:pPr>
              <w:pStyle w:val="Header"/>
              <w:tabs>
                <w:tab w:val="clear" w:pos="4153"/>
                <w:tab w:val="clear" w:pos="8306"/>
              </w:tabs>
              <w:contextualSpacing/>
              <w:jc w:val="both"/>
              <w:rPr>
                <w:rFonts w:ascii="Calibri" w:hAnsi="Calibri"/>
                <w:bCs/>
                <w:color w:val="FF0000"/>
                <w:szCs w:val="22"/>
              </w:rPr>
            </w:pPr>
            <w:r>
              <w:rPr>
                <w:rFonts w:ascii="Calibri" w:hAnsi="Calibri"/>
                <w:bCs/>
              </w:rPr>
              <w:t>I</w:t>
            </w:r>
            <w:r w:rsidRPr="00C24938">
              <w:rPr>
                <w:rFonts w:ascii="Calibri" w:hAnsi="Calibri"/>
                <w:bCs/>
              </w:rPr>
              <w:t xml:space="preserve">n assessing the proposal, regard must be given to the statutory duties imposed on the authority in respect of the preservation and enhancement of such assets.  </w:t>
            </w:r>
            <w:r>
              <w:rPr>
                <w:rFonts w:ascii="Calibri" w:hAnsi="Calibri"/>
                <w:bCs/>
              </w:rPr>
              <w:t>A</w:t>
            </w:r>
            <w:r w:rsidRPr="00C24938">
              <w:rPr>
                <w:rFonts w:ascii="Calibri" w:hAnsi="Calibri"/>
                <w:bCs/>
              </w:rPr>
              <w:t xml:space="preserve">t a local level, Key Statement EN5 and Policy DME4 are </w:t>
            </w:r>
            <w:r>
              <w:rPr>
                <w:rFonts w:ascii="Calibri" w:hAnsi="Calibri"/>
                <w:bCs/>
              </w:rPr>
              <w:t>relevant</w:t>
            </w:r>
            <w:r w:rsidRPr="00C24938">
              <w:rPr>
                <w:rFonts w:ascii="Calibri" w:hAnsi="Calibri"/>
                <w:bCs/>
              </w:rPr>
              <w:t xml:space="preserve"> for the purposes of assessing likely impacts upon designated heritage assets resultant from the proposed development.</w:t>
            </w:r>
          </w:p>
          <w:p w14:paraId="7B7C8CC1" w14:textId="77777777" w:rsidR="00DF0B5F" w:rsidRPr="00851218" w:rsidRDefault="00DF0B5F" w:rsidP="00DF0B5F">
            <w:pPr>
              <w:contextualSpacing/>
              <w:jc w:val="both"/>
              <w:rPr>
                <w:rFonts w:ascii="Calibri" w:hAnsi="Calibri"/>
                <w:bCs/>
                <w:color w:val="FF0000"/>
              </w:rPr>
            </w:pPr>
          </w:p>
          <w:p w14:paraId="7430BE46" w14:textId="77777777" w:rsidR="00DF0B5F" w:rsidRPr="006A262A" w:rsidRDefault="00DF0B5F" w:rsidP="00DF0B5F">
            <w:pPr>
              <w:contextualSpacing/>
              <w:jc w:val="both"/>
              <w:rPr>
                <w:rFonts w:ascii="Calibri" w:hAnsi="Calibri"/>
                <w:b/>
              </w:rPr>
            </w:pPr>
            <w:r w:rsidRPr="006A262A">
              <w:rPr>
                <w:rFonts w:ascii="Calibri" w:hAnsi="Calibri"/>
                <w:bCs/>
              </w:rPr>
              <w:t>Key Statement EN5 states that:</w:t>
            </w:r>
          </w:p>
          <w:p w14:paraId="0D006E81" w14:textId="77777777" w:rsidR="00DF0B5F" w:rsidRPr="006A262A" w:rsidRDefault="00DF0B5F" w:rsidP="00DF0B5F">
            <w:pPr>
              <w:contextualSpacing/>
              <w:rPr>
                <w:rFonts w:ascii="Calibri" w:hAnsi="Calibri"/>
                <w:b/>
              </w:rPr>
            </w:pPr>
          </w:p>
          <w:p w14:paraId="649C1411" w14:textId="77777777" w:rsidR="00DF0B5F" w:rsidRPr="006A262A" w:rsidRDefault="00DF0B5F" w:rsidP="00DF0B5F">
            <w:pPr>
              <w:jc w:val="both"/>
              <w:rPr>
                <w:rFonts w:asciiTheme="minorHAnsi" w:hAnsiTheme="minorHAnsi" w:cstheme="minorHAnsi"/>
                <w:i/>
                <w:iCs/>
                <w:szCs w:val="22"/>
              </w:rPr>
            </w:pPr>
            <w:r w:rsidRPr="006A262A">
              <w:rPr>
                <w:rFonts w:asciiTheme="minorHAnsi" w:hAnsiTheme="minorHAnsi" w:cstheme="minorHAnsi"/>
                <w:i/>
                <w:iCs/>
                <w:szCs w:val="22"/>
              </w:rPr>
              <w:t>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p>
          <w:p w14:paraId="52BABBC6" w14:textId="77777777" w:rsidR="00DF0B5F" w:rsidRPr="006A262A" w:rsidRDefault="00DF0B5F" w:rsidP="00DF0B5F">
            <w:pPr>
              <w:jc w:val="both"/>
              <w:rPr>
                <w:rFonts w:asciiTheme="minorHAnsi" w:hAnsiTheme="minorHAnsi" w:cstheme="minorHAnsi"/>
                <w:i/>
                <w:iCs/>
                <w:szCs w:val="22"/>
              </w:rPr>
            </w:pPr>
          </w:p>
          <w:p w14:paraId="0863691E" w14:textId="23AFBF4F" w:rsidR="00914052" w:rsidRDefault="00914052" w:rsidP="00914052">
            <w:pPr>
              <w:contextualSpacing/>
              <w:rPr>
                <w:rFonts w:asciiTheme="minorHAnsi" w:hAnsiTheme="minorHAnsi" w:cstheme="minorHAnsi"/>
                <w:i/>
                <w:iCs/>
              </w:rPr>
            </w:pPr>
            <w:r>
              <w:rPr>
                <w:rFonts w:asciiTheme="minorHAnsi" w:hAnsiTheme="minorHAnsi" w:cstheme="minorHAnsi"/>
              </w:rPr>
              <w:t xml:space="preserve">Policy DME4 states that </w:t>
            </w:r>
            <w:r w:rsidRPr="000A024A">
              <w:rPr>
                <w:rFonts w:asciiTheme="minorHAnsi" w:hAnsiTheme="minorHAnsi" w:cstheme="minorHAnsi"/>
                <w:i/>
                <w:iCs/>
              </w:rPr>
              <w:t>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w:t>
            </w:r>
          </w:p>
          <w:p w14:paraId="5EFDB78F" w14:textId="77777777" w:rsidR="00DF0B5F" w:rsidRDefault="00DF0B5F" w:rsidP="00914052">
            <w:pPr>
              <w:contextualSpacing/>
              <w:rPr>
                <w:rFonts w:asciiTheme="minorHAnsi" w:hAnsiTheme="minorHAnsi" w:cstheme="minorHAnsi"/>
                <w:i/>
                <w:iCs/>
              </w:rPr>
            </w:pPr>
          </w:p>
          <w:p w14:paraId="107A5770" w14:textId="77777777" w:rsidR="00DF0B5F" w:rsidRPr="00C363CD" w:rsidRDefault="00DF0B5F" w:rsidP="00DF0B5F">
            <w:pPr>
              <w:contextualSpacing/>
              <w:rPr>
                <w:rFonts w:asciiTheme="minorHAnsi" w:hAnsiTheme="minorHAnsi" w:cstheme="minorHAnsi"/>
              </w:rPr>
            </w:pPr>
            <w:r w:rsidRPr="00C363CD">
              <w:rPr>
                <w:rFonts w:asciiTheme="minorHAnsi" w:hAnsiTheme="minorHAnsi" w:cstheme="minorHAnsi"/>
              </w:rPr>
              <w:t>Planning (Listed Building and Conservation Areas) Act 1990:</w:t>
            </w:r>
          </w:p>
          <w:p w14:paraId="40790FD2" w14:textId="77777777" w:rsidR="00DF0B5F" w:rsidRPr="00C363CD" w:rsidRDefault="00DF0B5F" w:rsidP="00DF0B5F">
            <w:pPr>
              <w:contextualSpacing/>
              <w:rPr>
                <w:rFonts w:asciiTheme="minorHAnsi" w:hAnsiTheme="minorHAnsi" w:cstheme="minorHAnsi"/>
              </w:rPr>
            </w:pPr>
          </w:p>
          <w:p w14:paraId="7F60C49A" w14:textId="77777777" w:rsidR="00DF0B5F" w:rsidRPr="00C363CD" w:rsidRDefault="00DF0B5F" w:rsidP="00DF0B5F">
            <w:pPr>
              <w:contextualSpacing/>
              <w:rPr>
                <w:rFonts w:asciiTheme="minorHAnsi" w:hAnsiTheme="minorHAnsi" w:cstheme="minorHAnsi"/>
              </w:rPr>
            </w:pPr>
            <w:r w:rsidRPr="00C363CD">
              <w:rPr>
                <w:rFonts w:asciiTheme="minorHAnsi" w:hAnsiTheme="minorHAnsi" w:cstheme="minorHAnsi"/>
              </w:rPr>
              <w:t xml:space="preserve">Given the proposal relates to development </w:t>
            </w:r>
            <w:r>
              <w:rPr>
                <w:rFonts w:asciiTheme="minorHAnsi" w:hAnsiTheme="minorHAnsi" w:cstheme="minorHAnsi"/>
              </w:rPr>
              <w:t>affecting</w:t>
            </w:r>
            <w:r w:rsidRPr="00C363CD">
              <w:rPr>
                <w:rFonts w:asciiTheme="minorHAnsi" w:hAnsiTheme="minorHAnsi" w:cstheme="minorHAnsi"/>
              </w:rPr>
              <w:t xml:space="preserve"> designed Heritage Asset</w:t>
            </w:r>
            <w:r>
              <w:rPr>
                <w:rFonts w:asciiTheme="minorHAnsi" w:hAnsiTheme="minorHAnsi" w:cstheme="minorHAnsi"/>
              </w:rPr>
              <w:t>s</w:t>
            </w:r>
            <w:r w:rsidRPr="00C363CD">
              <w:rPr>
                <w:rFonts w:asciiTheme="minorHAnsi" w:hAnsiTheme="minorHAnsi" w:cstheme="minorHAnsi"/>
              </w:rPr>
              <w:t xml:space="preserve">, special regard must also be given to the statutory duties imposed on the authority, pursuant to national legislation, particularly in respect of the preservation and enhancement of such assets.  </w:t>
            </w:r>
          </w:p>
          <w:p w14:paraId="3E633591" w14:textId="77777777" w:rsidR="00DF0B5F" w:rsidRPr="00C363CD" w:rsidRDefault="00DF0B5F" w:rsidP="00DF0B5F">
            <w:pPr>
              <w:contextualSpacing/>
              <w:rPr>
                <w:rFonts w:asciiTheme="minorHAnsi" w:hAnsiTheme="minorHAnsi" w:cstheme="minorHAnsi"/>
              </w:rPr>
            </w:pPr>
          </w:p>
          <w:p w14:paraId="7F0ACB9F" w14:textId="77777777" w:rsidR="00DF0B5F" w:rsidRPr="00C363CD" w:rsidRDefault="00DF0B5F" w:rsidP="00DF0B5F">
            <w:pPr>
              <w:contextualSpacing/>
              <w:rPr>
                <w:rFonts w:asciiTheme="minorHAnsi" w:hAnsiTheme="minorHAnsi" w:cstheme="minorHAnsi"/>
              </w:rPr>
            </w:pPr>
            <w:r w:rsidRPr="00C363CD">
              <w:rPr>
                <w:rFonts w:asciiTheme="minorHAnsi" w:hAnsiTheme="minorHAnsi" w:cstheme="minorHAnsi"/>
              </w:rPr>
              <w:t>The principle statutory duty under the Planning (Listed Building and Conservation Areas) Act 1990 (as amended by s.58B (1) of Levelling-up and Regeneration Act 2023) is to preserve or enhance the special character of heritage assets, including their setting.  As such, in determining applications that affect designated heritage assets, the authority must consider the duties contained within the principle Act which states the following;</w:t>
            </w:r>
          </w:p>
          <w:p w14:paraId="5C328BB2" w14:textId="77777777" w:rsidR="00DF0B5F" w:rsidRPr="00C363CD" w:rsidRDefault="00DF0B5F" w:rsidP="00DF0B5F">
            <w:pPr>
              <w:contextualSpacing/>
              <w:rPr>
                <w:rFonts w:asciiTheme="minorHAnsi" w:hAnsiTheme="minorHAnsi" w:cstheme="minorHAnsi"/>
              </w:rPr>
            </w:pPr>
          </w:p>
          <w:p w14:paraId="78328289" w14:textId="08E14203" w:rsidR="00DF0B5F" w:rsidRDefault="00DF0B5F" w:rsidP="00DF0B5F">
            <w:pPr>
              <w:contextualSpacing/>
              <w:rPr>
                <w:rFonts w:asciiTheme="minorHAnsi" w:hAnsiTheme="minorHAnsi" w:cstheme="minorHAnsi"/>
              </w:rPr>
            </w:pPr>
            <w:r w:rsidRPr="00DF0B5F">
              <w:rPr>
                <w:rFonts w:asciiTheme="minorHAnsi" w:hAnsiTheme="minorHAnsi" w:cstheme="minorHAnsi"/>
              </w:rPr>
              <w:t>Conservations Areas - Section 72: With respect to any buildings or other land in a conservation area, special attention shall be paid to the desirability of preserving or enhancing the character or appearance of that area.</w:t>
            </w:r>
          </w:p>
          <w:p w14:paraId="66AE51A6" w14:textId="77777777" w:rsidR="00DF0B5F" w:rsidRDefault="00DF0B5F" w:rsidP="00DF0B5F">
            <w:pPr>
              <w:contextualSpacing/>
              <w:rPr>
                <w:rFonts w:asciiTheme="minorHAnsi" w:hAnsiTheme="minorHAnsi" w:cstheme="minorHAnsi"/>
              </w:rPr>
            </w:pPr>
          </w:p>
          <w:p w14:paraId="44C6B0F7" w14:textId="77777777" w:rsidR="00DF0B5F" w:rsidRPr="00FC26AD" w:rsidRDefault="00DF0B5F" w:rsidP="00DF0B5F">
            <w:pPr>
              <w:contextualSpacing/>
              <w:jc w:val="both"/>
              <w:rPr>
                <w:rFonts w:ascii="Calibri" w:hAnsi="Calibri"/>
                <w:bCs/>
                <w:u w:val="single"/>
              </w:rPr>
            </w:pPr>
            <w:r w:rsidRPr="00FC26AD">
              <w:rPr>
                <w:rFonts w:ascii="Calibri" w:hAnsi="Calibri"/>
                <w:bCs/>
                <w:u w:val="single"/>
              </w:rPr>
              <w:t>National Planning Policy Framework (December 2023):</w:t>
            </w:r>
          </w:p>
          <w:p w14:paraId="157FBC7D" w14:textId="77777777" w:rsidR="00DF0B5F" w:rsidRPr="006A262A" w:rsidRDefault="00DF0B5F" w:rsidP="00DF0B5F">
            <w:pPr>
              <w:contextualSpacing/>
              <w:jc w:val="both"/>
              <w:rPr>
                <w:rFonts w:ascii="Calibri" w:hAnsi="Calibri"/>
                <w:bCs/>
              </w:rPr>
            </w:pPr>
          </w:p>
          <w:p w14:paraId="606EC932" w14:textId="77777777" w:rsidR="00DF0B5F" w:rsidRPr="006A262A" w:rsidRDefault="00DF0B5F" w:rsidP="00DF0B5F">
            <w:pPr>
              <w:contextualSpacing/>
              <w:rPr>
                <w:rFonts w:ascii="Calibri" w:hAnsi="Calibri"/>
                <w:bCs/>
              </w:rPr>
            </w:pPr>
            <w:r w:rsidRPr="006A262A">
              <w:rPr>
                <w:rFonts w:ascii="Calibri" w:hAnsi="Calibri"/>
                <w:bCs/>
              </w:rPr>
              <w:t xml:space="preserve">The Framework sets out further duties in respect of considering potential impacts upon designated heritage assets with Paragraphs 205 – 214 </w:t>
            </w:r>
            <w:r>
              <w:rPr>
                <w:rFonts w:ascii="Calibri" w:hAnsi="Calibri"/>
                <w:bCs/>
              </w:rPr>
              <w:t>being of particular relevance.</w:t>
            </w:r>
          </w:p>
          <w:p w14:paraId="7E4450D9" w14:textId="77777777" w:rsidR="00DF0B5F" w:rsidRPr="00384CD6" w:rsidRDefault="00DF0B5F" w:rsidP="00914052">
            <w:pPr>
              <w:contextualSpacing/>
              <w:rPr>
                <w:rFonts w:asciiTheme="minorHAnsi" w:hAnsiTheme="minorHAnsi" w:cstheme="minorHAnsi"/>
                <w:i/>
                <w:iCs/>
              </w:rPr>
            </w:pPr>
          </w:p>
          <w:p w14:paraId="68C4592C" w14:textId="77777777" w:rsidR="00914052" w:rsidRDefault="00914052" w:rsidP="00914052">
            <w:pPr>
              <w:pStyle w:val="Header"/>
              <w:tabs>
                <w:tab w:val="clear" w:pos="4153"/>
                <w:tab w:val="clear" w:pos="8306"/>
              </w:tabs>
              <w:contextualSpacing/>
              <w:jc w:val="both"/>
              <w:rPr>
                <w:rFonts w:ascii="Calibri" w:hAnsi="Calibri"/>
                <w:b/>
                <w:szCs w:val="22"/>
              </w:rPr>
            </w:pPr>
          </w:p>
          <w:p w14:paraId="163A9886" w14:textId="77777777" w:rsidR="00131CD5" w:rsidRDefault="00914052" w:rsidP="00914052">
            <w:pPr>
              <w:contextualSpacing/>
              <w:rPr>
                <w:rFonts w:ascii="Calibri" w:hAnsi="Calibri"/>
                <w:bCs/>
                <w:szCs w:val="22"/>
              </w:rPr>
            </w:pPr>
            <w:r w:rsidRPr="00B434DA">
              <w:rPr>
                <w:rFonts w:ascii="Calibri" w:hAnsi="Calibri"/>
                <w:bCs/>
                <w:szCs w:val="22"/>
              </w:rPr>
              <w:t xml:space="preserve">The development does not involve the introduction of any new built form, nor does it seek to alter the external appearance of the unit in any way. </w:t>
            </w:r>
          </w:p>
          <w:p w14:paraId="75CA4353" w14:textId="77777777" w:rsidR="00131CD5" w:rsidRDefault="00131CD5" w:rsidP="00914052">
            <w:pPr>
              <w:contextualSpacing/>
              <w:rPr>
                <w:rFonts w:ascii="Calibri" w:hAnsi="Calibri"/>
                <w:bCs/>
                <w:szCs w:val="22"/>
              </w:rPr>
            </w:pPr>
          </w:p>
          <w:p w14:paraId="22BB0A72" w14:textId="2DBD00E4" w:rsidR="00131CD5" w:rsidRDefault="00131CD5" w:rsidP="00914052">
            <w:pPr>
              <w:contextualSpacing/>
              <w:rPr>
                <w:rFonts w:ascii="Calibri" w:hAnsi="Calibri"/>
                <w:bCs/>
                <w:szCs w:val="22"/>
              </w:rPr>
            </w:pPr>
            <w:r>
              <w:rPr>
                <w:rFonts w:ascii="Calibri" w:hAnsi="Calibri"/>
                <w:bCs/>
                <w:szCs w:val="22"/>
              </w:rPr>
              <w:lastRenderedPageBreak/>
              <w:t xml:space="preserve">The use of a building can also </w:t>
            </w:r>
            <w:r w:rsidR="00DF0B5F">
              <w:rPr>
                <w:rFonts w:ascii="Calibri" w:hAnsi="Calibri"/>
                <w:bCs/>
                <w:szCs w:val="22"/>
              </w:rPr>
              <w:t>affect a conservation area</w:t>
            </w:r>
            <w:r>
              <w:rPr>
                <w:rFonts w:ascii="Calibri" w:hAnsi="Calibri"/>
                <w:bCs/>
                <w:szCs w:val="22"/>
              </w:rPr>
              <w:t xml:space="preserve"> and therefore the </w:t>
            </w:r>
            <w:r w:rsidR="00DF0B5F">
              <w:rPr>
                <w:rFonts w:ascii="Calibri" w:hAnsi="Calibri"/>
                <w:bCs/>
                <w:szCs w:val="22"/>
              </w:rPr>
              <w:t xml:space="preserve">proposed </w:t>
            </w:r>
            <w:r>
              <w:rPr>
                <w:rFonts w:ascii="Calibri" w:hAnsi="Calibri"/>
                <w:bCs/>
                <w:szCs w:val="22"/>
              </w:rPr>
              <w:t xml:space="preserve">use and associated activities </w:t>
            </w:r>
            <w:r w:rsidR="00DF0B5F">
              <w:rPr>
                <w:rFonts w:ascii="Calibri" w:hAnsi="Calibri"/>
                <w:bCs/>
                <w:szCs w:val="22"/>
              </w:rPr>
              <w:t xml:space="preserve">need to </w:t>
            </w:r>
            <w:r w:rsidR="00905A0B">
              <w:rPr>
                <w:rFonts w:ascii="Calibri" w:hAnsi="Calibri"/>
                <w:bCs/>
                <w:szCs w:val="22"/>
              </w:rPr>
              <w:t xml:space="preserve">be taken into consideration.  However, Whalley </w:t>
            </w:r>
            <w:r w:rsidR="00B76284">
              <w:rPr>
                <w:rFonts w:ascii="Calibri" w:hAnsi="Calibri"/>
                <w:bCs/>
                <w:szCs w:val="22"/>
              </w:rPr>
              <w:t xml:space="preserve">already </w:t>
            </w:r>
            <w:r w:rsidR="00905A0B">
              <w:rPr>
                <w:rFonts w:ascii="Calibri" w:hAnsi="Calibri"/>
                <w:bCs/>
                <w:szCs w:val="22"/>
              </w:rPr>
              <w:t>has a large amount of commercial uses particularly around King Street and Accrington Road which are the centre of the Village</w:t>
            </w:r>
            <w:r w:rsidR="00DF0B5F">
              <w:rPr>
                <w:rFonts w:ascii="Calibri" w:hAnsi="Calibri"/>
                <w:bCs/>
                <w:szCs w:val="22"/>
              </w:rPr>
              <w:t xml:space="preserve"> and</w:t>
            </w:r>
            <w:r w:rsidR="00905A0B">
              <w:rPr>
                <w:rFonts w:ascii="Calibri" w:hAnsi="Calibri"/>
                <w:bCs/>
                <w:szCs w:val="22"/>
              </w:rPr>
              <w:t xml:space="preserve"> with</w:t>
            </w:r>
            <w:r w:rsidR="00B76284">
              <w:rPr>
                <w:rFonts w:ascii="Calibri" w:hAnsi="Calibri"/>
                <w:bCs/>
                <w:szCs w:val="22"/>
              </w:rPr>
              <w:t>in</w:t>
            </w:r>
            <w:r w:rsidR="00905A0B">
              <w:rPr>
                <w:rFonts w:ascii="Calibri" w:hAnsi="Calibri"/>
                <w:bCs/>
                <w:szCs w:val="22"/>
              </w:rPr>
              <w:t xml:space="preserve"> the Conservation Area, </w:t>
            </w:r>
            <w:r w:rsidR="00DF0B5F">
              <w:rPr>
                <w:rFonts w:ascii="Calibri" w:hAnsi="Calibri"/>
                <w:bCs/>
                <w:szCs w:val="22"/>
              </w:rPr>
              <w:t xml:space="preserve">and </w:t>
            </w:r>
            <w:r w:rsidR="00905A0B">
              <w:rPr>
                <w:rFonts w:ascii="Calibri" w:hAnsi="Calibri"/>
                <w:bCs/>
                <w:szCs w:val="22"/>
              </w:rPr>
              <w:t xml:space="preserve">a number of these premises are licensed </w:t>
            </w:r>
            <w:r w:rsidR="00DF0B5F">
              <w:rPr>
                <w:rFonts w:ascii="Calibri" w:hAnsi="Calibri"/>
                <w:bCs/>
                <w:szCs w:val="22"/>
              </w:rPr>
              <w:t>with</w:t>
            </w:r>
            <w:r w:rsidR="00905A0B">
              <w:rPr>
                <w:rFonts w:ascii="Calibri" w:hAnsi="Calibri"/>
                <w:bCs/>
                <w:szCs w:val="22"/>
              </w:rPr>
              <w:t xml:space="preserve"> outside spaces </w:t>
            </w:r>
            <w:r w:rsidR="00B76284">
              <w:rPr>
                <w:rFonts w:ascii="Calibri" w:hAnsi="Calibri"/>
                <w:bCs/>
                <w:szCs w:val="22"/>
              </w:rPr>
              <w:t>which</w:t>
            </w:r>
            <w:r w:rsidR="00905A0B">
              <w:rPr>
                <w:rFonts w:ascii="Calibri" w:hAnsi="Calibri"/>
                <w:bCs/>
                <w:szCs w:val="22"/>
              </w:rPr>
              <w:t xml:space="preserve"> abut Listed </w:t>
            </w:r>
            <w:r w:rsidR="00B76284">
              <w:rPr>
                <w:rFonts w:ascii="Calibri" w:hAnsi="Calibri"/>
                <w:bCs/>
                <w:szCs w:val="22"/>
              </w:rPr>
              <w:t>structures,</w:t>
            </w:r>
            <w:r w:rsidR="00905A0B">
              <w:rPr>
                <w:rFonts w:ascii="Calibri" w:hAnsi="Calibri"/>
                <w:bCs/>
                <w:szCs w:val="22"/>
              </w:rPr>
              <w:t xml:space="preserve"> in particularly the Grade I Listed Church which is sited to the west of King Street.   </w:t>
            </w:r>
          </w:p>
          <w:p w14:paraId="049732BF" w14:textId="77777777" w:rsidR="00131CD5" w:rsidRDefault="00131CD5" w:rsidP="00914052">
            <w:pPr>
              <w:contextualSpacing/>
              <w:rPr>
                <w:rFonts w:ascii="Calibri" w:hAnsi="Calibri"/>
                <w:bCs/>
                <w:szCs w:val="22"/>
              </w:rPr>
            </w:pPr>
          </w:p>
          <w:p w14:paraId="058FC9E9" w14:textId="6194B277" w:rsidR="00DF0B5F" w:rsidRPr="00B434DA" w:rsidRDefault="00DF0B5F" w:rsidP="00914052">
            <w:pPr>
              <w:contextualSpacing/>
              <w:rPr>
                <w:rFonts w:ascii="Calibri" w:hAnsi="Calibri"/>
                <w:bCs/>
                <w:szCs w:val="22"/>
              </w:rPr>
            </w:pPr>
            <w:r w:rsidRPr="00B434DA">
              <w:rPr>
                <w:rFonts w:ascii="Calibri" w:hAnsi="Calibri"/>
                <w:bCs/>
                <w:szCs w:val="22"/>
              </w:rPr>
              <w:t>I</w:t>
            </w:r>
            <w:r>
              <w:rPr>
                <w:rFonts w:ascii="Calibri" w:hAnsi="Calibri"/>
                <w:bCs/>
                <w:szCs w:val="22"/>
              </w:rPr>
              <w:t>t i</w:t>
            </w:r>
            <w:r w:rsidRPr="00B434DA">
              <w:rPr>
                <w:rFonts w:ascii="Calibri" w:hAnsi="Calibri"/>
                <w:bCs/>
                <w:szCs w:val="22"/>
              </w:rPr>
              <w:t xml:space="preserve">s therefore not considered that there would be any </w:t>
            </w:r>
            <w:r>
              <w:rPr>
                <w:rFonts w:ascii="Calibri" w:hAnsi="Calibri"/>
                <w:bCs/>
                <w:szCs w:val="22"/>
              </w:rPr>
              <w:t xml:space="preserve">undue </w:t>
            </w:r>
            <w:r w:rsidRPr="00B434DA">
              <w:rPr>
                <w:rFonts w:ascii="Calibri" w:hAnsi="Calibri"/>
                <w:bCs/>
                <w:szCs w:val="22"/>
              </w:rPr>
              <w:t>adverse impact on the Whalley Conservation Area</w:t>
            </w:r>
            <w:r>
              <w:rPr>
                <w:rFonts w:ascii="Calibri" w:hAnsi="Calibri"/>
                <w:bCs/>
                <w:szCs w:val="22"/>
              </w:rPr>
              <w:t xml:space="preserve"> as a result of the proposed use when having regard to its character and setting disregarding the application site, as such the proposed use is not considered to result in harm to its significance. </w:t>
            </w:r>
          </w:p>
          <w:p w14:paraId="6D901DB3" w14:textId="77777777" w:rsidR="00914052" w:rsidRDefault="00914052"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ED0181">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58E85D27" w14:textId="5A35DDBB" w:rsidR="008554DC" w:rsidRDefault="008554DC" w:rsidP="008554DC">
            <w:pPr>
              <w:contextualSpacing/>
              <w:rPr>
                <w:rFonts w:asciiTheme="minorHAnsi" w:hAnsiTheme="minorHAnsi" w:cstheme="minorHAnsi"/>
                <w:szCs w:val="22"/>
                <w:shd w:val="clear" w:color="auto" w:fill="FFFFFF"/>
              </w:rPr>
            </w:pPr>
            <w:r>
              <w:rPr>
                <w:rFonts w:asciiTheme="minorHAnsi" w:hAnsiTheme="minorHAnsi" w:cstheme="minorHAnsi"/>
                <w:szCs w:val="22"/>
                <w:shd w:val="clear" w:color="auto" w:fill="FFFFFF"/>
              </w:rPr>
              <w:t xml:space="preserve">There are a number of residential properties in the vicinity of the application site comprising of a number of residential flats above the commercial premises along King Street as well as properties at Abbey Mews. The access to Back King Street, which would be used by pedestrians attending the office, is via King Street itself.  </w:t>
            </w:r>
          </w:p>
          <w:p w14:paraId="47112ECA" w14:textId="77777777" w:rsidR="008554DC" w:rsidRDefault="008554DC" w:rsidP="008554DC">
            <w:pPr>
              <w:rPr>
                <w:rFonts w:ascii="Calibri" w:hAnsi="Calibri"/>
                <w:szCs w:val="22"/>
              </w:rPr>
            </w:pPr>
          </w:p>
          <w:p w14:paraId="07817268" w14:textId="4927BFCB" w:rsidR="008554DC" w:rsidRDefault="008554DC" w:rsidP="008554DC">
            <w:pPr>
              <w:rPr>
                <w:rFonts w:ascii="Calibri" w:hAnsi="Calibri"/>
                <w:szCs w:val="22"/>
              </w:rPr>
            </w:pPr>
            <w:r>
              <w:rPr>
                <w:rFonts w:ascii="Calibri" w:hAnsi="Calibri"/>
                <w:szCs w:val="22"/>
              </w:rPr>
              <w:t xml:space="preserve">Paragraph </w:t>
            </w:r>
            <w:r w:rsidR="00ED0181">
              <w:rPr>
                <w:rFonts w:ascii="Calibri" w:hAnsi="Calibri"/>
                <w:szCs w:val="22"/>
              </w:rPr>
              <w:t>191</w:t>
            </w:r>
            <w:r>
              <w:rPr>
                <w:rFonts w:ascii="Calibri" w:hAnsi="Calibri"/>
                <w:szCs w:val="22"/>
              </w:rPr>
              <w:t xml:space="preserve"> of the National Planning Policy Framework states:</w:t>
            </w:r>
          </w:p>
          <w:p w14:paraId="0C0EB0DD" w14:textId="77777777" w:rsidR="008554DC" w:rsidRDefault="008554DC" w:rsidP="008554DC">
            <w:pPr>
              <w:rPr>
                <w:rFonts w:ascii="Calibri" w:hAnsi="Calibri"/>
                <w:szCs w:val="22"/>
              </w:rPr>
            </w:pPr>
          </w:p>
          <w:p w14:paraId="2AA3C0CA" w14:textId="77777777" w:rsidR="008554DC" w:rsidRDefault="008554DC" w:rsidP="008554DC">
            <w:pPr>
              <w:rPr>
                <w:rFonts w:ascii="Calibri" w:hAnsi="Calibri"/>
                <w:i/>
                <w:iCs/>
                <w:szCs w:val="22"/>
              </w:rPr>
            </w:pPr>
            <w:r>
              <w:rPr>
                <w:rFonts w:ascii="Calibri" w:hAnsi="Calibri"/>
                <w:i/>
                <w:iCs/>
                <w:szCs w:val="22"/>
              </w:rPr>
              <w:t>‘Planning policies and decisions should also ensure that new development is appropriate for its location taking into account the likely effects (including cumulative effects) of pollution on health, living conditions and the natural environment, as well as the potential sensitivity of the site or the wider area to impacts that could arise from the development…in doing so they should mitigate and reduce to a minimum potential adverse impacts resulting from noise from new development – and avoid noise giving rise to significant adverse impacts on health and the quality of life.’</w:t>
            </w:r>
          </w:p>
          <w:p w14:paraId="13D06956" w14:textId="77777777" w:rsidR="008554DC" w:rsidRDefault="008554DC" w:rsidP="008554DC">
            <w:pPr>
              <w:rPr>
                <w:rFonts w:ascii="Calibri" w:hAnsi="Calibri"/>
                <w:i/>
                <w:iCs/>
                <w:szCs w:val="22"/>
              </w:rPr>
            </w:pPr>
          </w:p>
          <w:p w14:paraId="04214509" w14:textId="1351B2D8" w:rsidR="008554DC" w:rsidRDefault="008554DC" w:rsidP="008554DC">
            <w:pPr>
              <w:rPr>
                <w:rFonts w:ascii="Calibri" w:hAnsi="Calibri"/>
                <w:bCs/>
                <w:szCs w:val="22"/>
              </w:rPr>
            </w:pPr>
            <w:r>
              <w:rPr>
                <w:rFonts w:ascii="Calibri" w:hAnsi="Calibri"/>
                <w:szCs w:val="22"/>
              </w:rPr>
              <w:t xml:space="preserve">Furthermore, Policy DMG1 of the Core Strategy requires all proposals for development to </w:t>
            </w:r>
            <w:r>
              <w:rPr>
                <w:rFonts w:ascii="Calibri" w:hAnsi="Calibri"/>
                <w:bCs/>
                <w:szCs w:val="22"/>
              </w:rPr>
              <w:t>consider the effects of development upon existing amenities.</w:t>
            </w:r>
          </w:p>
          <w:p w14:paraId="1B2A4F7B" w14:textId="77777777" w:rsidR="00C96CBF" w:rsidRDefault="00C96CBF" w:rsidP="008554DC">
            <w:pPr>
              <w:rPr>
                <w:rFonts w:ascii="Calibri" w:hAnsi="Calibri"/>
                <w:szCs w:val="22"/>
              </w:rPr>
            </w:pPr>
          </w:p>
          <w:p w14:paraId="1649D3F3" w14:textId="5C313F95" w:rsidR="00C96CBF" w:rsidRPr="008554DC" w:rsidRDefault="00C96CBF" w:rsidP="008554DC">
            <w:pPr>
              <w:rPr>
                <w:rFonts w:ascii="Calibri" w:hAnsi="Calibri"/>
                <w:szCs w:val="22"/>
              </w:rPr>
            </w:pPr>
            <w:r>
              <w:rPr>
                <w:rFonts w:ascii="Calibri" w:hAnsi="Calibri"/>
                <w:szCs w:val="22"/>
              </w:rPr>
              <w:t xml:space="preserve">The residential units on King Street approximately 36m and 45m to the East and North East tend to be above commercial premises, in particular no.’s 37 to 53 and 7 to 35.  Rear gardens on King Street are only 22m from the site. The nearest residential properties are </w:t>
            </w:r>
            <w:r w:rsidR="00072E97">
              <w:rPr>
                <w:rFonts w:ascii="Calibri" w:hAnsi="Calibri"/>
                <w:szCs w:val="22"/>
              </w:rPr>
              <w:t xml:space="preserve">Corn Mill </w:t>
            </w:r>
            <w:r>
              <w:rPr>
                <w:rFonts w:ascii="Calibri" w:hAnsi="Calibri"/>
                <w:szCs w:val="22"/>
              </w:rPr>
              <w:t xml:space="preserve">Mews to the South with </w:t>
            </w:r>
            <w:r w:rsidR="00E376D5">
              <w:rPr>
                <w:rFonts w:ascii="Calibri" w:hAnsi="Calibri"/>
                <w:szCs w:val="22"/>
              </w:rPr>
              <w:t xml:space="preserve">the rear elevations of </w:t>
            </w:r>
            <w:r>
              <w:rPr>
                <w:rFonts w:ascii="Calibri" w:hAnsi="Calibri"/>
                <w:szCs w:val="22"/>
              </w:rPr>
              <w:t xml:space="preserve">numbers 7 to 11 </w:t>
            </w:r>
            <w:r w:rsidR="00E376D5">
              <w:rPr>
                <w:rFonts w:ascii="Calibri" w:hAnsi="Calibri"/>
                <w:szCs w:val="22"/>
              </w:rPr>
              <w:t xml:space="preserve">lying approximately 41m away </w:t>
            </w:r>
            <w:r>
              <w:rPr>
                <w:rFonts w:ascii="Calibri" w:hAnsi="Calibri"/>
                <w:szCs w:val="22"/>
              </w:rPr>
              <w:t xml:space="preserve">and </w:t>
            </w:r>
            <w:r w:rsidR="00E376D5">
              <w:rPr>
                <w:rFonts w:ascii="Calibri" w:hAnsi="Calibri"/>
                <w:szCs w:val="22"/>
              </w:rPr>
              <w:t xml:space="preserve">the gable elevation of </w:t>
            </w:r>
            <w:r>
              <w:rPr>
                <w:rFonts w:ascii="Calibri" w:hAnsi="Calibri"/>
                <w:szCs w:val="22"/>
              </w:rPr>
              <w:t xml:space="preserve">no. 6 </w:t>
            </w:r>
            <w:r w:rsidR="00E376D5">
              <w:rPr>
                <w:rFonts w:ascii="Calibri" w:hAnsi="Calibri"/>
                <w:szCs w:val="22"/>
              </w:rPr>
              <w:t xml:space="preserve">around </w:t>
            </w:r>
            <w:r>
              <w:rPr>
                <w:rFonts w:ascii="Calibri" w:hAnsi="Calibri"/>
                <w:szCs w:val="22"/>
              </w:rPr>
              <w:t>4</w:t>
            </w:r>
            <w:r w:rsidR="00E376D5">
              <w:rPr>
                <w:rFonts w:ascii="Calibri" w:hAnsi="Calibri"/>
                <w:szCs w:val="22"/>
              </w:rPr>
              <w:t>6</w:t>
            </w:r>
            <w:r>
              <w:rPr>
                <w:rFonts w:ascii="Calibri" w:hAnsi="Calibri"/>
                <w:szCs w:val="22"/>
              </w:rPr>
              <w:t>m</w:t>
            </w:r>
            <w:r w:rsidR="007916FF">
              <w:rPr>
                <w:rFonts w:ascii="Calibri" w:hAnsi="Calibri"/>
                <w:szCs w:val="22"/>
              </w:rPr>
              <w:t xml:space="preserve"> away</w:t>
            </w:r>
            <w:r>
              <w:rPr>
                <w:rFonts w:ascii="Calibri" w:hAnsi="Calibri"/>
                <w:szCs w:val="22"/>
              </w:rPr>
              <w:t xml:space="preserve">.   The gardens of these properties are </w:t>
            </w:r>
            <w:r w:rsidR="00E376D5">
              <w:rPr>
                <w:rFonts w:ascii="Calibri" w:hAnsi="Calibri"/>
                <w:szCs w:val="22"/>
              </w:rPr>
              <w:t xml:space="preserve">between </w:t>
            </w:r>
            <w:r w:rsidR="00B76284">
              <w:rPr>
                <w:rFonts w:ascii="Calibri" w:hAnsi="Calibri"/>
                <w:szCs w:val="22"/>
              </w:rPr>
              <w:t>3</w:t>
            </w:r>
            <w:r w:rsidR="00E376D5">
              <w:rPr>
                <w:rFonts w:ascii="Calibri" w:hAnsi="Calibri"/>
                <w:szCs w:val="22"/>
              </w:rPr>
              <w:t>6</w:t>
            </w:r>
            <w:r>
              <w:rPr>
                <w:rFonts w:ascii="Calibri" w:hAnsi="Calibri"/>
                <w:szCs w:val="22"/>
              </w:rPr>
              <w:t>m</w:t>
            </w:r>
            <w:r w:rsidR="00E376D5">
              <w:rPr>
                <w:rFonts w:ascii="Calibri" w:hAnsi="Calibri"/>
                <w:szCs w:val="22"/>
              </w:rPr>
              <w:t xml:space="preserve"> </w:t>
            </w:r>
            <w:r w:rsidR="00B76284">
              <w:rPr>
                <w:rFonts w:ascii="Calibri" w:hAnsi="Calibri"/>
                <w:szCs w:val="22"/>
              </w:rPr>
              <w:t>and 4</w:t>
            </w:r>
            <w:r w:rsidR="00E376D5">
              <w:rPr>
                <w:rFonts w:ascii="Calibri" w:hAnsi="Calibri"/>
                <w:szCs w:val="22"/>
              </w:rPr>
              <w:t>2</w:t>
            </w:r>
            <w:r>
              <w:rPr>
                <w:rFonts w:ascii="Calibri" w:hAnsi="Calibri"/>
                <w:szCs w:val="22"/>
              </w:rPr>
              <w:t>m</w:t>
            </w:r>
            <w:r w:rsidR="00B76284">
              <w:rPr>
                <w:rFonts w:ascii="Calibri" w:hAnsi="Calibri"/>
                <w:szCs w:val="22"/>
              </w:rPr>
              <w:t xml:space="preserve"> </w:t>
            </w:r>
            <w:r w:rsidR="007916FF">
              <w:rPr>
                <w:rFonts w:ascii="Calibri" w:hAnsi="Calibri"/>
                <w:szCs w:val="22"/>
              </w:rPr>
              <w:t>in distance</w:t>
            </w:r>
            <w:r w:rsidR="00E376D5">
              <w:rPr>
                <w:rFonts w:ascii="Calibri" w:hAnsi="Calibri"/>
                <w:szCs w:val="22"/>
              </w:rPr>
              <w:t>.</w:t>
            </w:r>
          </w:p>
          <w:p w14:paraId="2E38540F" w14:textId="77777777" w:rsidR="008554DC" w:rsidRDefault="008554DC" w:rsidP="00C0704D">
            <w:pPr>
              <w:contextualSpacing/>
              <w:rPr>
                <w:rFonts w:asciiTheme="minorHAnsi" w:hAnsiTheme="minorHAnsi" w:cstheme="minorHAnsi"/>
                <w:szCs w:val="22"/>
              </w:rPr>
            </w:pPr>
          </w:p>
          <w:p w14:paraId="52C42F9D" w14:textId="714A4F71" w:rsidR="00ED00B7" w:rsidRDefault="00B76284" w:rsidP="00C0704D">
            <w:pPr>
              <w:contextualSpacing/>
              <w:rPr>
                <w:rFonts w:asciiTheme="minorHAnsi" w:hAnsiTheme="minorHAnsi" w:cstheme="minorHAnsi"/>
                <w:szCs w:val="22"/>
              </w:rPr>
            </w:pPr>
            <w:r>
              <w:rPr>
                <w:rFonts w:asciiTheme="minorHAnsi" w:hAnsiTheme="minorHAnsi" w:cstheme="minorHAnsi"/>
                <w:szCs w:val="22"/>
              </w:rPr>
              <w:t>Whilst c</w:t>
            </w:r>
            <w:r w:rsidR="00B434DA" w:rsidRPr="00FD0EFB">
              <w:rPr>
                <w:rFonts w:asciiTheme="minorHAnsi" w:hAnsiTheme="minorHAnsi" w:cstheme="minorHAnsi"/>
                <w:szCs w:val="22"/>
              </w:rPr>
              <w:t xml:space="preserve">onditional planning permission was granted in 2009 for a taxi booking office </w:t>
            </w:r>
            <w:r>
              <w:rPr>
                <w:rFonts w:asciiTheme="minorHAnsi" w:hAnsiTheme="minorHAnsi" w:cstheme="minorHAnsi"/>
                <w:szCs w:val="22"/>
              </w:rPr>
              <w:t>within this same building (</w:t>
            </w:r>
            <w:r w:rsidR="00B434DA" w:rsidRPr="00FD0EFB">
              <w:rPr>
                <w:rFonts w:asciiTheme="minorHAnsi" w:hAnsiTheme="minorHAnsi" w:cstheme="minorHAnsi"/>
                <w:szCs w:val="22"/>
              </w:rPr>
              <w:t>planning application 3/2009/0127</w:t>
            </w:r>
            <w:r>
              <w:rPr>
                <w:rFonts w:asciiTheme="minorHAnsi" w:hAnsiTheme="minorHAnsi" w:cstheme="minorHAnsi"/>
                <w:szCs w:val="22"/>
              </w:rPr>
              <w:t>), c</w:t>
            </w:r>
            <w:r w:rsidR="00B434DA" w:rsidRPr="00FD0EFB">
              <w:rPr>
                <w:rFonts w:asciiTheme="minorHAnsi" w:hAnsiTheme="minorHAnsi" w:cstheme="minorHAnsi"/>
                <w:szCs w:val="22"/>
              </w:rPr>
              <w:t xml:space="preserve">ondition 2 of that application restricted the use of the building to an operators base only and specifically stated </w:t>
            </w:r>
            <w:r>
              <w:rPr>
                <w:rFonts w:asciiTheme="minorHAnsi" w:hAnsiTheme="minorHAnsi" w:cstheme="minorHAnsi"/>
                <w:szCs w:val="22"/>
              </w:rPr>
              <w:t xml:space="preserve">that </w:t>
            </w:r>
            <w:r w:rsidR="00B434DA" w:rsidRPr="00FD0EFB">
              <w:rPr>
                <w:rFonts w:asciiTheme="minorHAnsi" w:hAnsiTheme="minorHAnsi" w:cstheme="minorHAnsi"/>
                <w:szCs w:val="22"/>
              </w:rPr>
              <w:t xml:space="preserve">the building shall not be available for the general public to book a taxi from the building or wait outside the office. </w:t>
            </w:r>
            <w:r>
              <w:rPr>
                <w:rFonts w:asciiTheme="minorHAnsi" w:hAnsiTheme="minorHAnsi" w:cstheme="minorHAnsi"/>
                <w:szCs w:val="22"/>
              </w:rPr>
              <w:t xml:space="preserve">This was required </w:t>
            </w:r>
            <w:r w:rsidR="007916FF">
              <w:rPr>
                <w:rFonts w:asciiTheme="minorHAnsi" w:hAnsiTheme="minorHAnsi" w:cstheme="minorHAnsi"/>
                <w:szCs w:val="22"/>
              </w:rPr>
              <w:t>i</w:t>
            </w:r>
            <w:r w:rsidR="00B434DA" w:rsidRPr="00FD0EFB">
              <w:rPr>
                <w:rFonts w:asciiTheme="minorHAnsi" w:hAnsiTheme="minorHAnsi" w:cstheme="minorHAnsi"/>
                <w:szCs w:val="22"/>
              </w:rPr>
              <w:t>n order to safeguard neighbouring residential amenity</w:t>
            </w:r>
            <w:r>
              <w:rPr>
                <w:rFonts w:asciiTheme="minorHAnsi" w:hAnsiTheme="minorHAnsi" w:cstheme="minorHAnsi"/>
                <w:szCs w:val="22"/>
              </w:rPr>
              <w:t xml:space="preserve"> and to restrict the public using the back street due to lack of footways and lighting due to safety concerns. </w:t>
            </w:r>
          </w:p>
          <w:p w14:paraId="5D9107B0" w14:textId="77777777" w:rsidR="00A347C1" w:rsidRDefault="00A347C1" w:rsidP="00C0704D">
            <w:pPr>
              <w:contextualSpacing/>
              <w:rPr>
                <w:rFonts w:asciiTheme="minorHAnsi" w:hAnsiTheme="minorHAnsi" w:cstheme="minorHAnsi"/>
                <w:szCs w:val="22"/>
              </w:rPr>
            </w:pPr>
          </w:p>
          <w:p w14:paraId="4BAFEE02" w14:textId="77777777" w:rsidR="007916FF" w:rsidRDefault="00FD0EFB" w:rsidP="00C0704D">
            <w:pPr>
              <w:contextualSpacing/>
              <w:rPr>
                <w:rFonts w:asciiTheme="minorHAnsi" w:hAnsiTheme="minorHAnsi" w:cstheme="minorHAnsi"/>
                <w:szCs w:val="22"/>
                <w:shd w:val="clear" w:color="auto" w:fill="FFFFFF"/>
              </w:rPr>
            </w:pPr>
            <w:r>
              <w:rPr>
                <w:rFonts w:asciiTheme="minorHAnsi" w:hAnsiTheme="minorHAnsi" w:cstheme="minorHAnsi"/>
                <w:szCs w:val="22"/>
                <w:shd w:val="clear" w:color="auto" w:fill="FFFFFF"/>
              </w:rPr>
              <w:t xml:space="preserve">This application seeks </w:t>
            </w:r>
            <w:r w:rsidR="00B17447">
              <w:rPr>
                <w:rFonts w:asciiTheme="minorHAnsi" w:hAnsiTheme="minorHAnsi" w:cstheme="minorHAnsi"/>
                <w:szCs w:val="22"/>
                <w:shd w:val="clear" w:color="auto" w:fill="FFFFFF"/>
              </w:rPr>
              <w:t xml:space="preserve">to regularise </w:t>
            </w:r>
            <w:r>
              <w:rPr>
                <w:rFonts w:asciiTheme="minorHAnsi" w:hAnsiTheme="minorHAnsi" w:cstheme="minorHAnsi"/>
                <w:szCs w:val="22"/>
                <w:shd w:val="clear" w:color="auto" w:fill="FFFFFF"/>
              </w:rPr>
              <w:t xml:space="preserve">the use of the </w:t>
            </w:r>
            <w:r w:rsidR="00B17447">
              <w:rPr>
                <w:rFonts w:asciiTheme="minorHAnsi" w:hAnsiTheme="minorHAnsi" w:cstheme="minorHAnsi"/>
                <w:szCs w:val="22"/>
                <w:shd w:val="clear" w:color="auto" w:fill="FFFFFF"/>
              </w:rPr>
              <w:t>premises as a bar and music venue</w:t>
            </w:r>
            <w:r w:rsidR="00A347C1">
              <w:rPr>
                <w:rFonts w:asciiTheme="minorHAnsi" w:hAnsiTheme="minorHAnsi" w:cstheme="minorHAnsi"/>
                <w:szCs w:val="22"/>
                <w:shd w:val="clear" w:color="auto" w:fill="FFFFFF"/>
              </w:rPr>
              <w:t xml:space="preserve">. The concerns highlighted in the </w:t>
            </w:r>
            <w:r w:rsidR="00B17447">
              <w:rPr>
                <w:rFonts w:asciiTheme="minorHAnsi" w:hAnsiTheme="minorHAnsi" w:cstheme="minorHAnsi"/>
                <w:szCs w:val="22"/>
                <w:shd w:val="clear" w:color="auto" w:fill="FFFFFF"/>
              </w:rPr>
              <w:t xml:space="preserve">previous applications </w:t>
            </w:r>
            <w:r w:rsidR="00A347C1">
              <w:rPr>
                <w:rFonts w:asciiTheme="minorHAnsi" w:hAnsiTheme="minorHAnsi" w:cstheme="minorHAnsi"/>
                <w:szCs w:val="22"/>
                <w:shd w:val="clear" w:color="auto" w:fill="FFFFFF"/>
              </w:rPr>
              <w:t xml:space="preserve">for the taxi office </w:t>
            </w:r>
            <w:r w:rsidR="000B1C5A">
              <w:rPr>
                <w:rFonts w:asciiTheme="minorHAnsi" w:hAnsiTheme="minorHAnsi" w:cstheme="minorHAnsi"/>
                <w:szCs w:val="22"/>
                <w:shd w:val="clear" w:color="auto" w:fill="FFFFFF"/>
              </w:rPr>
              <w:t xml:space="preserve">still </w:t>
            </w:r>
            <w:r w:rsidR="00A347C1">
              <w:rPr>
                <w:rFonts w:asciiTheme="minorHAnsi" w:hAnsiTheme="minorHAnsi" w:cstheme="minorHAnsi"/>
                <w:szCs w:val="22"/>
                <w:shd w:val="clear" w:color="auto" w:fill="FFFFFF"/>
              </w:rPr>
              <w:t xml:space="preserve">remain. There are a number of </w:t>
            </w:r>
            <w:r w:rsidR="00AC366B">
              <w:rPr>
                <w:rFonts w:asciiTheme="minorHAnsi" w:hAnsiTheme="minorHAnsi" w:cstheme="minorHAnsi"/>
                <w:szCs w:val="22"/>
                <w:shd w:val="clear" w:color="auto" w:fill="FFFFFF"/>
              </w:rPr>
              <w:t>residential</w:t>
            </w:r>
            <w:r w:rsidR="00A347C1">
              <w:rPr>
                <w:rFonts w:asciiTheme="minorHAnsi" w:hAnsiTheme="minorHAnsi" w:cstheme="minorHAnsi"/>
                <w:szCs w:val="22"/>
                <w:shd w:val="clear" w:color="auto" w:fill="FFFFFF"/>
              </w:rPr>
              <w:t xml:space="preserve"> properties in the </w:t>
            </w:r>
            <w:r w:rsidR="00AC366B">
              <w:rPr>
                <w:rFonts w:asciiTheme="minorHAnsi" w:hAnsiTheme="minorHAnsi" w:cstheme="minorHAnsi"/>
                <w:szCs w:val="22"/>
                <w:shd w:val="clear" w:color="auto" w:fill="FFFFFF"/>
              </w:rPr>
              <w:t>vicinity</w:t>
            </w:r>
            <w:r w:rsidR="00A347C1">
              <w:rPr>
                <w:rFonts w:asciiTheme="minorHAnsi" w:hAnsiTheme="minorHAnsi" w:cstheme="minorHAnsi"/>
                <w:szCs w:val="22"/>
                <w:shd w:val="clear" w:color="auto" w:fill="FFFFFF"/>
              </w:rPr>
              <w:t xml:space="preserve"> of the </w:t>
            </w:r>
            <w:r w:rsidR="00B17447">
              <w:rPr>
                <w:rFonts w:asciiTheme="minorHAnsi" w:hAnsiTheme="minorHAnsi" w:cstheme="minorHAnsi"/>
                <w:szCs w:val="22"/>
                <w:shd w:val="clear" w:color="auto" w:fill="FFFFFF"/>
              </w:rPr>
              <w:t xml:space="preserve">building </w:t>
            </w:r>
            <w:r w:rsidR="00A347C1">
              <w:rPr>
                <w:rFonts w:asciiTheme="minorHAnsi" w:hAnsiTheme="minorHAnsi" w:cstheme="minorHAnsi"/>
                <w:szCs w:val="22"/>
                <w:shd w:val="clear" w:color="auto" w:fill="FFFFFF"/>
              </w:rPr>
              <w:t xml:space="preserve">that </w:t>
            </w:r>
            <w:r w:rsidR="00B17447">
              <w:rPr>
                <w:rFonts w:asciiTheme="minorHAnsi" w:hAnsiTheme="minorHAnsi" w:cstheme="minorHAnsi"/>
                <w:szCs w:val="22"/>
                <w:shd w:val="clear" w:color="auto" w:fill="FFFFFF"/>
              </w:rPr>
              <w:t xml:space="preserve">would be </w:t>
            </w:r>
            <w:r w:rsidR="007916FF">
              <w:rPr>
                <w:rFonts w:asciiTheme="minorHAnsi" w:hAnsiTheme="minorHAnsi" w:cstheme="minorHAnsi"/>
                <w:szCs w:val="22"/>
                <w:shd w:val="clear" w:color="auto" w:fill="FFFFFF"/>
              </w:rPr>
              <w:t xml:space="preserve">directly </w:t>
            </w:r>
            <w:r w:rsidR="00A347C1">
              <w:rPr>
                <w:rFonts w:asciiTheme="minorHAnsi" w:hAnsiTheme="minorHAnsi" w:cstheme="minorHAnsi"/>
                <w:szCs w:val="22"/>
                <w:shd w:val="clear" w:color="auto" w:fill="FFFFFF"/>
              </w:rPr>
              <w:t xml:space="preserve">affected should the </w:t>
            </w:r>
            <w:r w:rsidR="00AC366B">
              <w:rPr>
                <w:rFonts w:asciiTheme="minorHAnsi" w:hAnsiTheme="minorHAnsi" w:cstheme="minorHAnsi"/>
                <w:szCs w:val="22"/>
                <w:shd w:val="clear" w:color="auto" w:fill="FFFFFF"/>
              </w:rPr>
              <w:t>application</w:t>
            </w:r>
            <w:r w:rsidR="00A347C1">
              <w:rPr>
                <w:rFonts w:asciiTheme="minorHAnsi" w:hAnsiTheme="minorHAnsi" w:cstheme="minorHAnsi"/>
                <w:szCs w:val="22"/>
                <w:shd w:val="clear" w:color="auto" w:fill="FFFFFF"/>
              </w:rPr>
              <w:t xml:space="preserve"> be approved. </w:t>
            </w:r>
            <w:r w:rsidR="007916FF">
              <w:rPr>
                <w:rFonts w:asciiTheme="minorHAnsi" w:hAnsiTheme="minorHAnsi" w:cstheme="minorHAnsi"/>
                <w:szCs w:val="22"/>
                <w:shd w:val="clear" w:color="auto" w:fill="FFFFFF"/>
              </w:rPr>
              <w:t>As the application is being made retrospectively, t</w:t>
            </w:r>
            <w:r w:rsidR="00A347C1">
              <w:rPr>
                <w:rFonts w:asciiTheme="minorHAnsi" w:hAnsiTheme="minorHAnsi" w:cstheme="minorHAnsi"/>
                <w:szCs w:val="22"/>
                <w:shd w:val="clear" w:color="auto" w:fill="FFFFFF"/>
              </w:rPr>
              <w:t xml:space="preserve">he use </w:t>
            </w:r>
            <w:r w:rsidR="007916FF">
              <w:rPr>
                <w:rFonts w:asciiTheme="minorHAnsi" w:hAnsiTheme="minorHAnsi" w:cstheme="minorHAnsi"/>
                <w:szCs w:val="22"/>
                <w:shd w:val="clear" w:color="auto" w:fill="FFFFFF"/>
              </w:rPr>
              <w:t>has</w:t>
            </w:r>
            <w:r w:rsidR="00A347C1">
              <w:rPr>
                <w:rFonts w:asciiTheme="minorHAnsi" w:hAnsiTheme="minorHAnsi" w:cstheme="minorHAnsi"/>
                <w:szCs w:val="22"/>
                <w:shd w:val="clear" w:color="auto" w:fill="FFFFFF"/>
              </w:rPr>
              <w:t xml:space="preserve"> </w:t>
            </w:r>
            <w:r w:rsidR="00B17447">
              <w:rPr>
                <w:rFonts w:asciiTheme="minorHAnsi" w:hAnsiTheme="minorHAnsi" w:cstheme="minorHAnsi"/>
                <w:szCs w:val="22"/>
                <w:shd w:val="clear" w:color="auto" w:fill="FFFFFF"/>
              </w:rPr>
              <w:t xml:space="preserve">clearly </w:t>
            </w:r>
            <w:r w:rsidR="00A347C1">
              <w:rPr>
                <w:rFonts w:asciiTheme="minorHAnsi" w:hAnsiTheme="minorHAnsi" w:cstheme="minorHAnsi"/>
                <w:szCs w:val="22"/>
                <w:shd w:val="clear" w:color="auto" w:fill="FFFFFF"/>
              </w:rPr>
              <w:t>result</w:t>
            </w:r>
            <w:r w:rsidR="007916FF">
              <w:rPr>
                <w:rFonts w:asciiTheme="minorHAnsi" w:hAnsiTheme="minorHAnsi" w:cstheme="minorHAnsi"/>
                <w:szCs w:val="22"/>
                <w:shd w:val="clear" w:color="auto" w:fill="FFFFFF"/>
              </w:rPr>
              <w:t>ed</w:t>
            </w:r>
            <w:r w:rsidR="00A347C1">
              <w:rPr>
                <w:rFonts w:asciiTheme="minorHAnsi" w:hAnsiTheme="minorHAnsi" w:cstheme="minorHAnsi"/>
                <w:szCs w:val="22"/>
                <w:shd w:val="clear" w:color="auto" w:fill="FFFFFF"/>
              </w:rPr>
              <w:t xml:space="preserve"> in an increase in </w:t>
            </w:r>
            <w:r w:rsidR="00AC366B">
              <w:rPr>
                <w:rFonts w:asciiTheme="minorHAnsi" w:hAnsiTheme="minorHAnsi" w:cstheme="minorHAnsi"/>
                <w:szCs w:val="22"/>
                <w:shd w:val="clear" w:color="auto" w:fill="FFFFFF"/>
              </w:rPr>
              <w:t>activity</w:t>
            </w:r>
            <w:r w:rsidR="00A347C1">
              <w:rPr>
                <w:rFonts w:asciiTheme="minorHAnsi" w:hAnsiTheme="minorHAnsi" w:cstheme="minorHAnsi"/>
                <w:szCs w:val="22"/>
                <w:shd w:val="clear" w:color="auto" w:fill="FFFFFF"/>
              </w:rPr>
              <w:t xml:space="preserve"> to the site, both pedestrian and </w:t>
            </w:r>
            <w:r w:rsidR="00AC366B">
              <w:rPr>
                <w:rFonts w:asciiTheme="minorHAnsi" w:hAnsiTheme="minorHAnsi" w:cstheme="minorHAnsi"/>
                <w:szCs w:val="22"/>
                <w:shd w:val="clear" w:color="auto" w:fill="FFFFFF"/>
              </w:rPr>
              <w:t xml:space="preserve">vehicular, </w:t>
            </w:r>
            <w:r w:rsidR="00A347C1">
              <w:rPr>
                <w:rFonts w:asciiTheme="minorHAnsi" w:hAnsiTheme="minorHAnsi" w:cstheme="minorHAnsi"/>
                <w:szCs w:val="22"/>
                <w:shd w:val="clear" w:color="auto" w:fill="FFFFFF"/>
              </w:rPr>
              <w:t xml:space="preserve">which </w:t>
            </w:r>
            <w:r w:rsidR="00AC366B">
              <w:rPr>
                <w:rFonts w:asciiTheme="minorHAnsi" w:hAnsiTheme="minorHAnsi" w:cstheme="minorHAnsi"/>
                <w:szCs w:val="22"/>
                <w:shd w:val="clear" w:color="auto" w:fill="FFFFFF"/>
              </w:rPr>
              <w:t>consequently</w:t>
            </w:r>
            <w:r w:rsidR="00A347C1">
              <w:rPr>
                <w:rFonts w:asciiTheme="minorHAnsi" w:hAnsiTheme="minorHAnsi" w:cstheme="minorHAnsi"/>
                <w:szCs w:val="22"/>
                <w:shd w:val="clear" w:color="auto" w:fill="FFFFFF"/>
              </w:rPr>
              <w:t xml:space="preserve"> </w:t>
            </w:r>
            <w:r w:rsidR="007916FF">
              <w:rPr>
                <w:rFonts w:asciiTheme="minorHAnsi" w:hAnsiTheme="minorHAnsi" w:cstheme="minorHAnsi"/>
                <w:szCs w:val="22"/>
                <w:shd w:val="clear" w:color="auto" w:fill="FFFFFF"/>
              </w:rPr>
              <w:t>has</w:t>
            </w:r>
            <w:r w:rsidR="00A347C1">
              <w:rPr>
                <w:rFonts w:asciiTheme="minorHAnsi" w:hAnsiTheme="minorHAnsi" w:cstheme="minorHAnsi"/>
                <w:szCs w:val="22"/>
                <w:shd w:val="clear" w:color="auto" w:fill="FFFFFF"/>
              </w:rPr>
              <w:t xml:space="preserve"> result</w:t>
            </w:r>
            <w:r w:rsidR="007916FF">
              <w:rPr>
                <w:rFonts w:asciiTheme="minorHAnsi" w:hAnsiTheme="minorHAnsi" w:cstheme="minorHAnsi"/>
                <w:szCs w:val="22"/>
                <w:shd w:val="clear" w:color="auto" w:fill="FFFFFF"/>
              </w:rPr>
              <w:t>ed</w:t>
            </w:r>
            <w:r w:rsidR="00A347C1">
              <w:rPr>
                <w:rFonts w:asciiTheme="minorHAnsi" w:hAnsiTheme="minorHAnsi" w:cstheme="minorHAnsi"/>
                <w:szCs w:val="22"/>
                <w:shd w:val="clear" w:color="auto" w:fill="FFFFFF"/>
              </w:rPr>
              <w:t xml:space="preserve"> in an increase </w:t>
            </w:r>
            <w:r w:rsidR="00AC366B">
              <w:rPr>
                <w:rFonts w:asciiTheme="minorHAnsi" w:hAnsiTheme="minorHAnsi" w:cstheme="minorHAnsi"/>
                <w:szCs w:val="22"/>
                <w:shd w:val="clear" w:color="auto" w:fill="FFFFFF"/>
              </w:rPr>
              <w:t>in</w:t>
            </w:r>
            <w:r w:rsidR="00A347C1">
              <w:rPr>
                <w:rFonts w:asciiTheme="minorHAnsi" w:hAnsiTheme="minorHAnsi" w:cstheme="minorHAnsi"/>
                <w:szCs w:val="22"/>
                <w:shd w:val="clear" w:color="auto" w:fill="FFFFFF"/>
              </w:rPr>
              <w:t xml:space="preserve"> noise. </w:t>
            </w:r>
          </w:p>
          <w:p w14:paraId="42710EDA" w14:textId="77777777" w:rsidR="007916FF" w:rsidRDefault="007916FF" w:rsidP="00C0704D">
            <w:pPr>
              <w:contextualSpacing/>
              <w:rPr>
                <w:rFonts w:asciiTheme="minorHAnsi" w:hAnsiTheme="minorHAnsi" w:cstheme="minorHAnsi"/>
                <w:szCs w:val="22"/>
                <w:shd w:val="clear" w:color="auto" w:fill="FFFFFF"/>
              </w:rPr>
            </w:pPr>
          </w:p>
          <w:p w14:paraId="73328B33" w14:textId="6BAADD7B" w:rsidR="007916FF" w:rsidRDefault="007916FF" w:rsidP="007916FF">
            <w:pPr>
              <w:pStyle w:val="Header"/>
              <w:tabs>
                <w:tab w:val="clear" w:pos="4153"/>
                <w:tab w:val="clear" w:pos="8306"/>
              </w:tabs>
              <w:contextualSpacing/>
              <w:jc w:val="both"/>
              <w:rPr>
                <w:rFonts w:ascii="Calibri" w:hAnsi="Calibri"/>
                <w:bCs/>
                <w:szCs w:val="22"/>
              </w:rPr>
            </w:pPr>
            <w:r>
              <w:rPr>
                <w:rFonts w:ascii="Calibri" w:hAnsi="Calibri"/>
                <w:bCs/>
                <w:szCs w:val="22"/>
              </w:rPr>
              <w:t>An Acoustic Survey and Assessment has been submitted in support of this application which has been reviewed by the Council’s Environmental Health department.</w:t>
            </w:r>
          </w:p>
          <w:p w14:paraId="7513095A" w14:textId="77777777" w:rsidR="007916FF" w:rsidRDefault="007916FF" w:rsidP="007916FF">
            <w:pPr>
              <w:pStyle w:val="Header"/>
              <w:tabs>
                <w:tab w:val="clear" w:pos="4153"/>
                <w:tab w:val="clear" w:pos="8306"/>
              </w:tabs>
              <w:contextualSpacing/>
              <w:jc w:val="both"/>
              <w:rPr>
                <w:rFonts w:ascii="Calibri" w:hAnsi="Calibri"/>
                <w:bCs/>
                <w:szCs w:val="22"/>
              </w:rPr>
            </w:pPr>
          </w:p>
          <w:p w14:paraId="765ABC33" w14:textId="77777777" w:rsidR="007916FF" w:rsidRDefault="007916FF" w:rsidP="007916FF">
            <w:pPr>
              <w:pStyle w:val="Header"/>
              <w:tabs>
                <w:tab w:val="clear" w:pos="4153"/>
                <w:tab w:val="clear" w:pos="8306"/>
              </w:tabs>
              <w:contextualSpacing/>
              <w:jc w:val="both"/>
              <w:rPr>
                <w:rFonts w:ascii="Calibri" w:hAnsi="Calibri"/>
                <w:bCs/>
                <w:szCs w:val="22"/>
              </w:rPr>
            </w:pPr>
            <w:r>
              <w:rPr>
                <w:rFonts w:ascii="Calibri" w:hAnsi="Calibri"/>
                <w:bCs/>
                <w:szCs w:val="22"/>
              </w:rPr>
              <w:t>The report is dated July 2024 and refers to a proposed drinking establishment.  That would not be an accurate description of the existing use of the premises. Moreover, the report is not an accurate reflection of the noise levels emanating from the premises. Some of the content is factually incorrect.</w:t>
            </w:r>
          </w:p>
          <w:p w14:paraId="11F2F022" w14:textId="77777777" w:rsidR="007916FF" w:rsidRDefault="007916FF" w:rsidP="007916FF">
            <w:pPr>
              <w:pStyle w:val="Header"/>
              <w:tabs>
                <w:tab w:val="clear" w:pos="4153"/>
                <w:tab w:val="clear" w:pos="8306"/>
              </w:tabs>
              <w:contextualSpacing/>
              <w:jc w:val="both"/>
              <w:rPr>
                <w:rFonts w:ascii="Calibri" w:hAnsi="Calibri"/>
                <w:bCs/>
                <w:szCs w:val="22"/>
              </w:rPr>
            </w:pPr>
          </w:p>
          <w:p w14:paraId="2FF308B7" w14:textId="77777777" w:rsidR="007916FF" w:rsidRDefault="007916FF" w:rsidP="007916FF">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For example, paragraph 3.8 states “the nearest residential properties are located to the east along the main King Street, 68m away from intervening buildings”. This is incorrect.  The property boundary of Corn Mill Mews is located 36m away and the facade of the property is 41m away in in direct sight of the application site. </w:t>
            </w:r>
          </w:p>
          <w:p w14:paraId="19A22F72" w14:textId="77777777" w:rsidR="007916FF" w:rsidRDefault="007916FF" w:rsidP="007916FF">
            <w:pPr>
              <w:pStyle w:val="Header"/>
              <w:tabs>
                <w:tab w:val="clear" w:pos="4153"/>
                <w:tab w:val="clear" w:pos="8306"/>
              </w:tabs>
              <w:contextualSpacing/>
              <w:jc w:val="both"/>
              <w:rPr>
                <w:rFonts w:ascii="Calibri" w:hAnsi="Calibri"/>
                <w:bCs/>
                <w:szCs w:val="22"/>
              </w:rPr>
            </w:pPr>
          </w:p>
          <w:p w14:paraId="7E02EF84" w14:textId="77777777" w:rsidR="007916FF" w:rsidRPr="0089492A" w:rsidRDefault="007916FF" w:rsidP="007916FF">
            <w:pPr>
              <w:pStyle w:val="Header"/>
              <w:tabs>
                <w:tab w:val="clear" w:pos="4153"/>
                <w:tab w:val="clear" w:pos="8306"/>
              </w:tabs>
              <w:contextualSpacing/>
              <w:jc w:val="both"/>
              <w:rPr>
                <w:rFonts w:ascii="Calibri" w:hAnsi="Calibri"/>
                <w:bCs/>
                <w:szCs w:val="22"/>
              </w:rPr>
            </w:pPr>
            <w:r>
              <w:rPr>
                <w:rFonts w:ascii="Calibri" w:hAnsi="Calibri"/>
                <w:bCs/>
                <w:szCs w:val="22"/>
              </w:rPr>
              <w:t xml:space="preserve">Over the last two years officers from Environmental Health have received many complaints from residents living nearby about music noise emanating from the application site interfering with use and enjoyment of their properties and causing a nuisance.  Officers have undertaken several </w:t>
            </w:r>
            <w:r w:rsidRPr="0089492A">
              <w:rPr>
                <w:rFonts w:ascii="Calibri" w:hAnsi="Calibri"/>
                <w:bCs/>
                <w:szCs w:val="22"/>
              </w:rPr>
              <w:t xml:space="preserve">investigative visits to </w:t>
            </w:r>
            <w:r>
              <w:rPr>
                <w:rFonts w:ascii="Calibri" w:hAnsi="Calibri"/>
                <w:bCs/>
                <w:szCs w:val="22"/>
              </w:rPr>
              <w:t xml:space="preserve">nearby residential </w:t>
            </w:r>
            <w:r w:rsidRPr="0089492A">
              <w:rPr>
                <w:rFonts w:ascii="Calibri" w:hAnsi="Calibri"/>
                <w:bCs/>
                <w:szCs w:val="22"/>
              </w:rPr>
              <w:t xml:space="preserve">properties </w:t>
            </w:r>
            <w:r>
              <w:rPr>
                <w:rFonts w:ascii="Calibri" w:hAnsi="Calibri"/>
                <w:bCs/>
                <w:szCs w:val="22"/>
              </w:rPr>
              <w:t xml:space="preserve">in order to </w:t>
            </w:r>
            <w:r w:rsidRPr="0089492A">
              <w:rPr>
                <w:rFonts w:ascii="Calibri" w:hAnsi="Calibri"/>
                <w:bCs/>
                <w:szCs w:val="22"/>
              </w:rPr>
              <w:t>assess the reported noise</w:t>
            </w:r>
            <w:r>
              <w:rPr>
                <w:rFonts w:ascii="Calibri" w:hAnsi="Calibri"/>
                <w:bCs/>
                <w:szCs w:val="22"/>
              </w:rPr>
              <w:t xml:space="preserve"> issues</w:t>
            </w:r>
            <w:r w:rsidRPr="0089492A">
              <w:rPr>
                <w:rFonts w:ascii="Calibri" w:hAnsi="Calibri"/>
                <w:bCs/>
                <w:szCs w:val="22"/>
              </w:rPr>
              <w:t xml:space="preserve">. Officers have identified that on several occasions when the Salvage House is operational and hosting a DJ or live band, music noise emanating from the premises is clearly audible within properties and that such noise is detrimental to the amenity of the area and a nuisance. </w:t>
            </w:r>
          </w:p>
          <w:p w14:paraId="51ABA99E" w14:textId="77777777" w:rsidR="007916FF" w:rsidRPr="0089492A" w:rsidRDefault="007916FF" w:rsidP="007916FF">
            <w:pPr>
              <w:pStyle w:val="Header"/>
              <w:contextualSpacing/>
              <w:jc w:val="both"/>
              <w:rPr>
                <w:rFonts w:ascii="Calibri" w:hAnsi="Calibri"/>
                <w:bCs/>
                <w:szCs w:val="22"/>
              </w:rPr>
            </w:pPr>
          </w:p>
          <w:p w14:paraId="4196E63E" w14:textId="77777777" w:rsidR="007916FF" w:rsidRPr="0089492A" w:rsidRDefault="007916FF" w:rsidP="007916FF">
            <w:pPr>
              <w:pStyle w:val="Header"/>
              <w:contextualSpacing/>
              <w:jc w:val="both"/>
              <w:rPr>
                <w:rFonts w:ascii="Calibri" w:hAnsi="Calibri"/>
                <w:bCs/>
                <w:szCs w:val="22"/>
              </w:rPr>
            </w:pPr>
            <w:r w:rsidRPr="0089492A">
              <w:rPr>
                <w:rFonts w:ascii="Calibri" w:hAnsi="Calibri"/>
                <w:bCs/>
                <w:szCs w:val="22"/>
              </w:rPr>
              <w:t>As an example, on the 2</w:t>
            </w:r>
            <w:r w:rsidRPr="0089492A">
              <w:rPr>
                <w:rFonts w:ascii="Calibri" w:hAnsi="Calibri"/>
                <w:bCs/>
                <w:szCs w:val="22"/>
                <w:vertAlign w:val="superscript"/>
              </w:rPr>
              <w:t>nd</w:t>
            </w:r>
            <w:r w:rsidRPr="0089492A">
              <w:rPr>
                <w:rFonts w:ascii="Calibri" w:hAnsi="Calibri"/>
                <w:bCs/>
                <w:szCs w:val="22"/>
              </w:rPr>
              <w:t xml:space="preserve"> March 2024, a noise reading was taken between 21:45 – 22:45 from within a bedroom of a property on Cornmill Mews when the Salvage House was operational and there was a DJ playing. Subjectively, the music was clearly audible within the bedroom and the bass component of the music was prominent and intrusive. The readings taken show the internal noise level to be above the World Health Organisation Guideline Levels for inside dwellings</w:t>
            </w:r>
            <w:r>
              <w:rPr>
                <w:rFonts w:ascii="Calibri" w:hAnsi="Calibri"/>
                <w:bCs/>
                <w:szCs w:val="22"/>
              </w:rPr>
              <w:t>.</w:t>
            </w:r>
          </w:p>
          <w:p w14:paraId="550BBC2D" w14:textId="77777777" w:rsidR="007916FF" w:rsidRDefault="007916FF" w:rsidP="007916FF">
            <w:pPr>
              <w:pStyle w:val="Header"/>
              <w:tabs>
                <w:tab w:val="clear" w:pos="4153"/>
                <w:tab w:val="clear" w:pos="8306"/>
              </w:tabs>
              <w:contextualSpacing/>
              <w:jc w:val="both"/>
              <w:rPr>
                <w:rFonts w:ascii="Calibri" w:hAnsi="Calibri"/>
                <w:bCs/>
                <w:szCs w:val="22"/>
              </w:rPr>
            </w:pPr>
          </w:p>
          <w:p w14:paraId="3E3EFA84" w14:textId="77777777" w:rsidR="007916FF" w:rsidRDefault="007916FF" w:rsidP="007916FF">
            <w:pPr>
              <w:pStyle w:val="Header"/>
              <w:contextualSpacing/>
              <w:jc w:val="both"/>
              <w:rPr>
                <w:rFonts w:ascii="Calibri" w:hAnsi="Calibri"/>
                <w:bCs/>
                <w:szCs w:val="22"/>
              </w:rPr>
            </w:pPr>
            <w:r>
              <w:rPr>
                <w:rFonts w:ascii="Calibri" w:hAnsi="Calibri"/>
                <w:bCs/>
                <w:szCs w:val="22"/>
              </w:rPr>
              <w:t>On</w:t>
            </w:r>
            <w:r w:rsidRPr="004B33ED">
              <w:rPr>
                <w:rFonts w:ascii="Calibri" w:hAnsi="Calibri"/>
                <w:bCs/>
                <w:szCs w:val="22"/>
              </w:rPr>
              <w:t xml:space="preserve"> the 4</w:t>
            </w:r>
            <w:r w:rsidRPr="004B33ED">
              <w:rPr>
                <w:rFonts w:ascii="Calibri" w:hAnsi="Calibri"/>
                <w:bCs/>
                <w:szCs w:val="22"/>
                <w:vertAlign w:val="superscript"/>
              </w:rPr>
              <w:t>th</w:t>
            </w:r>
            <w:r w:rsidRPr="004B33ED">
              <w:rPr>
                <w:rFonts w:ascii="Calibri" w:hAnsi="Calibri"/>
                <w:bCs/>
                <w:szCs w:val="22"/>
              </w:rPr>
              <w:t xml:space="preserve"> September 2024, the Council undertook a one hour reading within the same bedroom of the property on Cornmill Mews when the Salvage House was closed. During the reading, no music was audible within the property and the sound level within the bedroom met the World Health Organisation value for inside a dwelling. </w:t>
            </w:r>
          </w:p>
          <w:p w14:paraId="111D7093" w14:textId="77777777" w:rsidR="007916FF" w:rsidRDefault="007916FF" w:rsidP="007916FF">
            <w:pPr>
              <w:pStyle w:val="Header"/>
              <w:contextualSpacing/>
              <w:jc w:val="both"/>
              <w:rPr>
                <w:rFonts w:ascii="Calibri" w:hAnsi="Calibri"/>
                <w:bCs/>
                <w:szCs w:val="22"/>
              </w:rPr>
            </w:pPr>
          </w:p>
          <w:p w14:paraId="317469FB" w14:textId="77777777" w:rsidR="007916FF" w:rsidRDefault="007916FF" w:rsidP="007916FF">
            <w:pPr>
              <w:pStyle w:val="Header"/>
              <w:contextualSpacing/>
              <w:jc w:val="both"/>
              <w:rPr>
                <w:rFonts w:ascii="Calibri" w:hAnsi="Calibri"/>
                <w:bCs/>
                <w:szCs w:val="22"/>
              </w:rPr>
            </w:pPr>
            <w:r w:rsidRPr="004B33ED">
              <w:rPr>
                <w:rFonts w:ascii="Calibri" w:hAnsi="Calibri"/>
                <w:bCs/>
                <w:szCs w:val="22"/>
              </w:rPr>
              <w:t>On the 4th of September 2024, the Council also undertook a sound level reading from the courtyard area between the Salvage House and Corn Mill Mews to obtain an external reading when the Salvage House was closed. At the time the reading was taken, PLM fitness (the premises adjoining the Salvage House) was operational and the bass from music being played within PLM fitness was subjectively faintly audible. The dominant noise source was traffic noise and plant noise from extract fans/condensing units within the vicinity. </w:t>
            </w:r>
          </w:p>
          <w:p w14:paraId="5A128CF6" w14:textId="77777777" w:rsidR="007916FF" w:rsidRDefault="007916FF" w:rsidP="007916FF">
            <w:pPr>
              <w:pStyle w:val="Header"/>
              <w:contextualSpacing/>
              <w:jc w:val="both"/>
              <w:rPr>
                <w:rFonts w:ascii="Calibri" w:hAnsi="Calibri"/>
                <w:bCs/>
                <w:szCs w:val="22"/>
              </w:rPr>
            </w:pPr>
          </w:p>
          <w:p w14:paraId="14B69DD9" w14:textId="77777777" w:rsidR="007916FF" w:rsidRPr="004B33ED" w:rsidRDefault="007916FF" w:rsidP="007916FF">
            <w:pPr>
              <w:pStyle w:val="Header"/>
              <w:contextualSpacing/>
              <w:jc w:val="both"/>
              <w:rPr>
                <w:rFonts w:ascii="Calibri" w:hAnsi="Calibri"/>
                <w:bCs/>
                <w:szCs w:val="22"/>
              </w:rPr>
            </w:pPr>
            <w:r w:rsidRPr="004B33ED">
              <w:rPr>
                <w:rFonts w:ascii="Calibri" w:hAnsi="Calibri"/>
                <w:bCs/>
                <w:szCs w:val="22"/>
              </w:rPr>
              <w:t>In undertaking an investigation into noise emanating from the Salvage House, Environmental Health Officers have determined that music noise is both detrimental to the amenity of the area and a nuisance.</w:t>
            </w:r>
          </w:p>
          <w:p w14:paraId="3CD25790" w14:textId="77777777" w:rsidR="007916FF" w:rsidRDefault="007916FF" w:rsidP="007916FF">
            <w:pPr>
              <w:pStyle w:val="Header"/>
              <w:contextualSpacing/>
              <w:jc w:val="both"/>
              <w:rPr>
                <w:rFonts w:ascii="Calibri" w:hAnsi="Calibri"/>
                <w:bCs/>
                <w:szCs w:val="22"/>
              </w:rPr>
            </w:pPr>
          </w:p>
          <w:p w14:paraId="6C75FEF5" w14:textId="77777777" w:rsidR="007916FF" w:rsidRPr="004B33ED" w:rsidRDefault="007916FF" w:rsidP="007916FF">
            <w:pPr>
              <w:pStyle w:val="Header"/>
              <w:contextualSpacing/>
              <w:jc w:val="both"/>
              <w:rPr>
                <w:rFonts w:ascii="Calibri" w:hAnsi="Calibri"/>
                <w:bCs/>
                <w:szCs w:val="22"/>
              </w:rPr>
            </w:pPr>
            <w:r w:rsidRPr="004B33ED">
              <w:rPr>
                <w:rFonts w:ascii="Calibri" w:hAnsi="Calibri"/>
                <w:bCs/>
                <w:szCs w:val="22"/>
              </w:rPr>
              <w:t xml:space="preserve">The Salvage House Premises is a former commercial unit and has not been designed or adequately adapted to be a pub/music venue, it lacks adequate sound insulation. For example, a large proportion of the roof to the premises is comprised of thin, transparent composite sheets that act as roof lights. Consequently, it is highly probable that sound is breaking out of the roof of the premises. </w:t>
            </w:r>
          </w:p>
          <w:p w14:paraId="05C3006F" w14:textId="77777777" w:rsidR="007916FF" w:rsidRPr="004B33ED" w:rsidRDefault="007916FF" w:rsidP="007916FF">
            <w:pPr>
              <w:pStyle w:val="Header"/>
              <w:contextualSpacing/>
              <w:jc w:val="both"/>
              <w:rPr>
                <w:rFonts w:ascii="Calibri" w:hAnsi="Calibri"/>
                <w:bCs/>
                <w:szCs w:val="22"/>
              </w:rPr>
            </w:pPr>
          </w:p>
          <w:p w14:paraId="5B050105" w14:textId="77777777" w:rsidR="00ED0181" w:rsidRDefault="007916FF" w:rsidP="007916FF">
            <w:pPr>
              <w:pStyle w:val="Header"/>
              <w:contextualSpacing/>
              <w:jc w:val="both"/>
              <w:rPr>
                <w:rFonts w:asciiTheme="minorHAnsi" w:hAnsiTheme="minorHAnsi" w:cstheme="minorHAnsi"/>
                <w:szCs w:val="22"/>
                <w:shd w:val="clear" w:color="auto" w:fill="FFFFFF"/>
              </w:rPr>
            </w:pPr>
            <w:r>
              <w:rPr>
                <w:rFonts w:ascii="Calibri" w:hAnsi="Calibri"/>
                <w:bCs/>
                <w:szCs w:val="22"/>
              </w:rPr>
              <w:t>Bearing in mind that the submitted Noise Assessment is flawed and based on the findings of the Environmental Health Department, it is not considered that the above concerns could be mitigated by way of planning conditions, particularly g</w:t>
            </w:r>
            <w:r w:rsidR="00AC366B">
              <w:rPr>
                <w:rFonts w:asciiTheme="minorHAnsi" w:hAnsiTheme="minorHAnsi" w:cstheme="minorHAnsi"/>
                <w:szCs w:val="22"/>
                <w:shd w:val="clear" w:color="auto" w:fill="FFFFFF"/>
              </w:rPr>
              <w:t>iven th</w:t>
            </w:r>
            <w:r w:rsidR="00B17447">
              <w:rPr>
                <w:rFonts w:asciiTheme="minorHAnsi" w:hAnsiTheme="minorHAnsi" w:cstheme="minorHAnsi"/>
                <w:szCs w:val="22"/>
                <w:shd w:val="clear" w:color="auto" w:fill="FFFFFF"/>
              </w:rPr>
              <w:t>at</w:t>
            </w:r>
            <w:r w:rsidR="00AC366B">
              <w:rPr>
                <w:rFonts w:asciiTheme="minorHAnsi" w:hAnsiTheme="minorHAnsi" w:cstheme="minorHAnsi"/>
                <w:szCs w:val="22"/>
                <w:shd w:val="clear" w:color="auto" w:fill="FFFFFF"/>
              </w:rPr>
              <w:t xml:space="preserve"> </w:t>
            </w:r>
            <w:r w:rsidR="00B17447">
              <w:rPr>
                <w:rFonts w:asciiTheme="minorHAnsi" w:hAnsiTheme="minorHAnsi" w:cstheme="minorHAnsi"/>
                <w:szCs w:val="22"/>
                <w:shd w:val="clear" w:color="auto" w:fill="FFFFFF"/>
              </w:rPr>
              <w:t xml:space="preserve">the </w:t>
            </w:r>
            <w:r w:rsidR="00AC366B">
              <w:rPr>
                <w:rFonts w:asciiTheme="minorHAnsi" w:hAnsiTheme="minorHAnsi" w:cstheme="minorHAnsi"/>
                <w:szCs w:val="22"/>
                <w:shd w:val="clear" w:color="auto" w:fill="FFFFFF"/>
              </w:rPr>
              <w:t xml:space="preserve">hours of operation (Monday – </w:t>
            </w:r>
            <w:r w:rsidR="000F02A4">
              <w:rPr>
                <w:rFonts w:asciiTheme="minorHAnsi" w:hAnsiTheme="minorHAnsi" w:cstheme="minorHAnsi"/>
                <w:szCs w:val="22"/>
                <w:shd w:val="clear" w:color="auto" w:fill="FFFFFF"/>
              </w:rPr>
              <w:t>Friday 17.00</w:t>
            </w:r>
            <w:r w:rsidR="00AC366B">
              <w:rPr>
                <w:rFonts w:asciiTheme="minorHAnsi" w:hAnsiTheme="minorHAnsi" w:cstheme="minorHAnsi"/>
                <w:szCs w:val="22"/>
                <w:shd w:val="clear" w:color="auto" w:fill="FFFFFF"/>
              </w:rPr>
              <w:t xml:space="preserve"> – </w:t>
            </w:r>
            <w:r w:rsidR="000F02A4">
              <w:rPr>
                <w:rFonts w:asciiTheme="minorHAnsi" w:hAnsiTheme="minorHAnsi" w:cstheme="minorHAnsi"/>
                <w:szCs w:val="22"/>
                <w:shd w:val="clear" w:color="auto" w:fill="FFFFFF"/>
              </w:rPr>
              <w:t>22.00, Saturday 15.00 to 23.00</w:t>
            </w:r>
            <w:r w:rsidR="00AC366B">
              <w:rPr>
                <w:rFonts w:asciiTheme="minorHAnsi" w:hAnsiTheme="minorHAnsi" w:cstheme="minorHAnsi"/>
                <w:szCs w:val="22"/>
                <w:shd w:val="clear" w:color="auto" w:fill="FFFFFF"/>
              </w:rPr>
              <w:t xml:space="preserve"> and Sundays</w:t>
            </w:r>
            <w:r w:rsidR="000F02A4">
              <w:rPr>
                <w:rFonts w:asciiTheme="minorHAnsi" w:hAnsiTheme="minorHAnsi" w:cstheme="minorHAnsi"/>
                <w:szCs w:val="22"/>
                <w:shd w:val="clear" w:color="auto" w:fill="FFFFFF"/>
              </w:rPr>
              <w:t xml:space="preserve"> 12.00</w:t>
            </w:r>
            <w:r w:rsidR="00AC366B">
              <w:rPr>
                <w:rFonts w:asciiTheme="minorHAnsi" w:hAnsiTheme="minorHAnsi" w:cstheme="minorHAnsi"/>
                <w:szCs w:val="22"/>
                <w:shd w:val="clear" w:color="auto" w:fill="FFFFFF"/>
              </w:rPr>
              <w:t xml:space="preserve"> – </w:t>
            </w:r>
            <w:r w:rsidR="000F02A4">
              <w:rPr>
                <w:rFonts w:asciiTheme="minorHAnsi" w:hAnsiTheme="minorHAnsi" w:cstheme="minorHAnsi"/>
                <w:szCs w:val="22"/>
                <w:shd w:val="clear" w:color="auto" w:fill="FFFFFF"/>
              </w:rPr>
              <w:t>21.00</w:t>
            </w:r>
            <w:r w:rsidR="00AC366B">
              <w:rPr>
                <w:rFonts w:asciiTheme="minorHAnsi" w:hAnsiTheme="minorHAnsi" w:cstheme="minorHAnsi"/>
                <w:szCs w:val="22"/>
                <w:shd w:val="clear" w:color="auto" w:fill="FFFFFF"/>
              </w:rPr>
              <w:t xml:space="preserve">) </w:t>
            </w:r>
            <w:r w:rsidR="00ED0181">
              <w:rPr>
                <w:rFonts w:asciiTheme="minorHAnsi" w:hAnsiTheme="minorHAnsi" w:cstheme="minorHAnsi"/>
                <w:szCs w:val="22"/>
                <w:shd w:val="clear" w:color="auto" w:fill="FFFFFF"/>
              </w:rPr>
              <w:t xml:space="preserve">would allow the use to operate at evenings and night-time. </w:t>
            </w:r>
          </w:p>
          <w:p w14:paraId="5AB6C55E" w14:textId="77777777" w:rsidR="00ED0181" w:rsidRDefault="00ED0181" w:rsidP="007916FF">
            <w:pPr>
              <w:pStyle w:val="Header"/>
              <w:contextualSpacing/>
              <w:jc w:val="both"/>
              <w:rPr>
                <w:rFonts w:asciiTheme="minorHAnsi" w:hAnsiTheme="minorHAnsi" w:cstheme="minorHAnsi"/>
                <w:szCs w:val="22"/>
                <w:shd w:val="clear" w:color="auto" w:fill="FFFFFF"/>
              </w:rPr>
            </w:pPr>
          </w:p>
          <w:p w14:paraId="2A3D213E" w14:textId="332AED32" w:rsidR="00FD0EFB" w:rsidRPr="00FD0EFB" w:rsidRDefault="00ED0181" w:rsidP="00ED0181">
            <w:pPr>
              <w:pStyle w:val="Header"/>
              <w:contextualSpacing/>
              <w:jc w:val="both"/>
              <w:rPr>
                <w:rFonts w:asciiTheme="minorHAnsi" w:hAnsiTheme="minorHAnsi" w:cstheme="minorHAnsi"/>
                <w:szCs w:val="22"/>
                <w:shd w:val="clear" w:color="auto" w:fill="FFFFFF"/>
              </w:rPr>
            </w:pPr>
            <w:r>
              <w:rPr>
                <w:rFonts w:asciiTheme="minorHAnsi" w:hAnsiTheme="minorHAnsi" w:cstheme="minorHAnsi"/>
                <w:szCs w:val="22"/>
                <w:shd w:val="clear" w:color="auto" w:fill="FFFFFF"/>
              </w:rPr>
              <w:t xml:space="preserve">As such </w:t>
            </w:r>
            <w:r w:rsidR="00AC366B">
              <w:rPr>
                <w:rFonts w:asciiTheme="minorHAnsi" w:hAnsiTheme="minorHAnsi" w:cstheme="minorHAnsi"/>
                <w:szCs w:val="22"/>
                <w:shd w:val="clear" w:color="auto" w:fill="FFFFFF"/>
              </w:rPr>
              <w:t xml:space="preserve">it is considered that </w:t>
            </w:r>
            <w:r>
              <w:rPr>
                <w:rFonts w:asciiTheme="minorHAnsi" w:hAnsiTheme="minorHAnsi" w:cstheme="minorHAnsi"/>
                <w:szCs w:val="22"/>
                <w:shd w:val="clear" w:color="auto" w:fill="FFFFFF"/>
              </w:rPr>
              <w:t>the proposed</w:t>
            </w:r>
            <w:r w:rsidR="000F02A4">
              <w:rPr>
                <w:rFonts w:asciiTheme="minorHAnsi" w:hAnsiTheme="minorHAnsi" w:cstheme="minorHAnsi"/>
                <w:szCs w:val="22"/>
                <w:shd w:val="clear" w:color="auto" w:fill="FFFFFF"/>
              </w:rPr>
              <w:t xml:space="preserve"> </w:t>
            </w:r>
            <w:r w:rsidR="00AC366B">
              <w:rPr>
                <w:rFonts w:asciiTheme="minorHAnsi" w:hAnsiTheme="minorHAnsi" w:cstheme="minorHAnsi"/>
                <w:szCs w:val="22"/>
                <w:shd w:val="clear" w:color="auto" w:fill="FFFFFF"/>
              </w:rPr>
              <w:t xml:space="preserve">use would result in </w:t>
            </w:r>
            <w:r>
              <w:rPr>
                <w:rFonts w:asciiTheme="minorHAnsi" w:hAnsiTheme="minorHAnsi" w:cstheme="minorHAnsi"/>
                <w:szCs w:val="22"/>
                <w:shd w:val="clear" w:color="auto" w:fill="FFFFFF"/>
              </w:rPr>
              <w:t xml:space="preserve">an </w:t>
            </w:r>
            <w:r w:rsidR="00AC366B">
              <w:rPr>
                <w:rFonts w:asciiTheme="minorHAnsi" w:hAnsiTheme="minorHAnsi" w:cstheme="minorHAnsi"/>
                <w:szCs w:val="22"/>
                <w:shd w:val="clear" w:color="auto" w:fill="FFFFFF"/>
              </w:rPr>
              <w:t xml:space="preserve">unacceptable adverse </w:t>
            </w:r>
            <w:r w:rsidR="000F02A4">
              <w:rPr>
                <w:rFonts w:asciiTheme="minorHAnsi" w:hAnsiTheme="minorHAnsi" w:cstheme="minorHAnsi"/>
                <w:szCs w:val="22"/>
                <w:shd w:val="clear" w:color="auto" w:fill="FFFFFF"/>
              </w:rPr>
              <w:t xml:space="preserve">impact </w:t>
            </w:r>
            <w:r w:rsidR="00AC366B">
              <w:rPr>
                <w:rFonts w:asciiTheme="minorHAnsi" w:hAnsiTheme="minorHAnsi" w:cstheme="minorHAnsi"/>
                <w:szCs w:val="22"/>
                <w:shd w:val="clear" w:color="auto" w:fill="FFFFFF"/>
              </w:rPr>
              <w:t xml:space="preserve">in </w:t>
            </w:r>
            <w:r w:rsidR="000F02A4">
              <w:rPr>
                <w:rFonts w:asciiTheme="minorHAnsi" w:hAnsiTheme="minorHAnsi" w:cstheme="minorHAnsi"/>
                <w:szCs w:val="22"/>
                <w:shd w:val="clear" w:color="auto" w:fill="FFFFFF"/>
              </w:rPr>
              <w:t xml:space="preserve">terms </w:t>
            </w:r>
            <w:r w:rsidR="00AC366B">
              <w:rPr>
                <w:rFonts w:asciiTheme="minorHAnsi" w:hAnsiTheme="minorHAnsi" w:cstheme="minorHAnsi"/>
                <w:szCs w:val="22"/>
                <w:shd w:val="clear" w:color="auto" w:fill="FFFFFF"/>
              </w:rPr>
              <w:t xml:space="preserve">of noise </w:t>
            </w:r>
            <w:r w:rsidR="000F02A4">
              <w:rPr>
                <w:rFonts w:asciiTheme="minorHAnsi" w:hAnsiTheme="minorHAnsi" w:cstheme="minorHAnsi"/>
                <w:szCs w:val="22"/>
                <w:shd w:val="clear" w:color="auto" w:fill="FFFFFF"/>
              </w:rPr>
              <w:t>nuisance</w:t>
            </w:r>
            <w:r w:rsidR="00AC366B">
              <w:rPr>
                <w:rFonts w:asciiTheme="minorHAnsi" w:hAnsiTheme="minorHAnsi" w:cstheme="minorHAnsi"/>
                <w:szCs w:val="22"/>
                <w:shd w:val="clear" w:color="auto" w:fill="FFFFFF"/>
              </w:rPr>
              <w:t xml:space="preserve">, particularly </w:t>
            </w:r>
            <w:r w:rsidR="000F02A4">
              <w:rPr>
                <w:rFonts w:asciiTheme="minorHAnsi" w:hAnsiTheme="minorHAnsi" w:cstheme="minorHAnsi"/>
                <w:szCs w:val="22"/>
                <w:shd w:val="clear" w:color="auto" w:fill="FFFFFF"/>
              </w:rPr>
              <w:t>when live/amplified music is played</w:t>
            </w:r>
            <w:r w:rsidR="00AC366B">
              <w:rPr>
                <w:rFonts w:asciiTheme="minorHAnsi" w:hAnsiTheme="minorHAnsi" w:cstheme="minorHAnsi"/>
                <w:szCs w:val="22"/>
                <w:shd w:val="clear" w:color="auto" w:fill="FFFFFF"/>
              </w:rPr>
              <w:t xml:space="preserve">, for the </w:t>
            </w:r>
            <w:r w:rsidR="000F02A4">
              <w:rPr>
                <w:rFonts w:asciiTheme="minorHAnsi" w:hAnsiTheme="minorHAnsi" w:cstheme="minorHAnsi"/>
                <w:szCs w:val="22"/>
                <w:shd w:val="clear" w:color="auto" w:fill="FFFFFF"/>
              </w:rPr>
              <w:t xml:space="preserve">nearby sensitive receptors </w:t>
            </w:r>
            <w:r w:rsidR="00AC366B">
              <w:rPr>
                <w:rFonts w:asciiTheme="minorHAnsi" w:hAnsiTheme="minorHAnsi" w:cstheme="minorHAnsi"/>
                <w:szCs w:val="22"/>
                <w:shd w:val="clear" w:color="auto" w:fill="FFFFFF"/>
              </w:rPr>
              <w:t xml:space="preserve">in the vicinity. </w:t>
            </w:r>
            <w:r>
              <w:rPr>
                <w:rFonts w:asciiTheme="minorHAnsi" w:hAnsiTheme="minorHAnsi" w:cstheme="minorHAnsi"/>
                <w:szCs w:val="22"/>
                <w:shd w:val="clear" w:color="auto" w:fill="FFFFFF"/>
              </w:rPr>
              <w:t>This</w:t>
            </w:r>
            <w:r w:rsidR="008554DC">
              <w:rPr>
                <w:rFonts w:asciiTheme="minorHAnsi" w:hAnsiTheme="minorHAnsi" w:cstheme="minorHAnsi"/>
                <w:szCs w:val="22"/>
                <w:shd w:val="clear" w:color="auto" w:fill="FFFFFF"/>
              </w:rPr>
              <w:t xml:space="preserve"> would be contrary to Polic</w:t>
            </w:r>
            <w:r>
              <w:rPr>
                <w:rFonts w:asciiTheme="minorHAnsi" w:hAnsiTheme="minorHAnsi" w:cstheme="minorHAnsi"/>
                <w:szCs w:val="22"/>
                <w:shd w:val="clear" w:color="auto" w:fill="FFFFFF"/>
              </w:rPr>
              <w:t>y</w:t>
            </w:r>
            <w:r w:rsidR="008554DC">
              <w:rPr>
                <w:rFonts w:asciiTheme="minorHAnsi" w:hAnsiTheme="minorHAnsi" w:cstheme="minorHAnsi"/>
                <w:szCs w:val="22"/>
                <w:shd w:val="clear" w:color="auto" w:fill="FFFFFF"/>
              </w:rPr>
              <w:t xml:space="preserve"> D</w:t>
            </w:r>
            <w:r w:rsidR="009E5455">
              <w:rPr>
                <w:rFonts w:asciiTheme="minorHAnsi" w:hAnsiTheme="minorHAnsi" w:cstheme="minorHAnsi"/>
                <w:szCs w:val="22"/>
                <w:shd w:val="clear" w:color="auto" w:fill="FFFFFF"/>
              </w:rPr>
              <w:t>MG</w:t>
            </w:r>
            <w:r w:rsidR="008554DC">
              <w:rPr>
                <w:rFonts w:asciiTheme="minorHAnsi" w:hAnsiTheme="minorHAnsi" w:cstheme="minorHAnsi"/>
                <w:szCs w:val="22"/>
                <w:shd w:val="clear" w:color="auto" w:fill="FFFFFF"/>
              </w:rPr>
              <w:t>1</w:t>
            </w:r>
            <w:r w:rsidR="009E5455">
              <w:rPr>
                <w:rFonts w:asciiTheme="minorHAnsi" w:hAnsiTheme="minorHAnsi" w:cstheme="minorHAnsi"/>
                <w:szCs w:val="22"/>
                <w:shd w:val="clear" w:color="auto" w:fill="FFFFFF"/>
              </w:rPr>
              <w:t xml:space="preserve"> of the Core Strategy</w:t>
            </w:r>
            <w:r w:rsidR="008554DC">
              <w:rPr>
                <w:rFonts w:asciiTheme="minorHAnsi" w:hAnsiTheme="minorHAnsi" w:cstheme="minorHAnsi"/>
                <w:szCs w:val="22"/>
                <w:shd w:val="clear" w:color="auto" w:fill="FFFFFF"/>
              </w:rPr>
              <w:t xml:space="preserve"> and Paragraph </w:t>
            </w:r>
            <w:r>
              <w:rPr>
                <w:rFonts w:asciiTheme="minorHAnsi" w:hAnsiTheme="minorHAnsi" w:cstheme="minorHAnsi"/>
                <w:szCs w:val="22"/>
                <w:shd w:val="clear" w:color="auto" w:fill="FFFFFF"/>
              </w:rPr>
              <w:t>191</w:t>
            </w:r>
            <w:r w:rsidR="008554DC">
              <w:rPr>
                <w:rFonts w:asciiTheme="minorHAnsi" w:hAnsiTheme="minorHAnsi" w:cstheme="minorHAnsi"/>
                <w:szCs w:val="22"/>
                <w:shd w:val="clear" w:color="auto" w:fill="FFFFFF"/>
              </w:rPr>
              <w:t xml:space="preserve"> of the NPPF. </w:t>
            </w:r>
          </w:p>
          <w:p w14:paraId="0DB485A3" w14:textId="623C313D" w:rsidR="00FD0EFB" w:rsidRPr="00C0704D" w:rsidRDefault="00FD0EFB" w:rsidP="00C0704D">
            <w:pPr>
              <w:contextualSpacing/>
              <w:rPr>
                <w:rFonts w:ascii="Calibri" w:hAnsi="Calibri"/>
                <w:szCs w:val="22"/>
              </w:rPr>
            </w:pPr>
          </w:p>
        </w:tc>
      </w:tr>
      <w:tr w:rsidR="00824DB6" w:rsidRPr="00D2449B" w14:paraId="673C0DDB" w14:textId="77777777" w:rsidTr="00ED0181">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0E8A9ABF" w14:textId="69132E5E" w:rsidR="00384CD6" w:rsidRDefault="00384CD6" w:rsidP="00EA09F9">
            <w:pPr>
              <w:pStyle w:val="Header"/>
              <w:tabs>
                <w:tab w:val="clear" w:pos="4153"/>
                <w:tab w:val="clear" w:pos="8306"/>
              </w:tabs>
              <w:contextualSpacing/>
              <w:jc w:val="both"/>
            </w:pPr>
            <w:r>
              <w:rPr>
                <w:rFonts w:asciiTheme="minorHAnsi" w:hAnsiTheme="minorHAnsi" w:cstheme="minorHAnsi"/>
              </w:rPr>
              <w:t>Policy DMG1 states that develop</w:t>
            </w:r>
            <w:r w:rsidR="009E5455">
              <w:rPr>
                <w:rFonts w:asciiTheme="minorHAnsi" w:hAnsiTheme="minorHAnsi" w:cstheme="minorHAnsi"/>
              </w:rPr>
              <w:t>me</w:t>
            </w:r>
            <w:r>
              <w:rPr>
                <w:rFonts w:asciiTheme="minorHAnsi" w:hAnsiTheme="minorHAnsi" w:cstheme="minorHAnsi"/>
              </w:rPr>
              <w:t xml:space="preserve">nt must </w:t>
            </w:r>
            <w:r w:rsidRPr="00384CD6">
              <w:rPr>
                <w:rFonts w:asciiTheme="minorHAnsi" w:hAnsiTheme="minorHAnsi" w:cstheme="minorHAnsi"/>
                <w:i/>
                <w:iCs/>
              </w:rPr>
              <w:t>ensure safe access can be provided which is suitable to accommodate the scale and type of traffic likely to be generated.</w:t>
            </w:r>
          </w:p>
          <w:p w14:paraId="41FB2BC6" w14:textId="77777777" w:rsidR="00384CD6" w:rsidRDefault="00384CD6" w:rsidP="00EA09F9">
            <w:pPr>
              <w:pStyle w:val="Header"/>
              <w:tabs>
                <w:tab w:val="clear" w:pos="4153"/>
                <w:tab w:val="clear" w:pos="8306"/>
              </w:tabs>
              <w:contextualSpacing/>
              <w:jc w:val="both"/>
            </w:pPr>
          </w:p>
          <w:p w14:paraId="2585877F" w14:textId="1F1B5BE0" w:rsidR="00210663" w:rsidRPr="00210663" w:rsidRDefault="00210663" w:rsidP="00EA09F9">
            <w:pPr>
              <w:pStyle w:val="Header"/>
              <w:tabs>
                <w:tab w:val="clear" w:pos="4153"/>
                <w:tab w:val="clear" w:pos="8306"/>
              </w:tabs>
              <w:contextualSpacing/>
              <w:jc w:val="both"/>
              <w:rPr>
                <w:rFonts w:asciiTheme="minorHAnsi" w:hAnsiTheme="minorHAnsi" w:cstheme="minorHAnsi"/>
              </w:rPr>
            </w:pPr>
            <w:r w:rsidRPr="00210663">
              <w:rPr>
                <w:rFonts w:asciiTheme="minorHAnsi" w:hAnsiTheme="minorHAnsi" w:cstheme="minorHAnsi"/>
              </w:rPr>
              <w:t xml:space="preserve">LCC Highways have been consulted in relation to the proposal and object due to pedestrian safety concerns. </w:t>
            </w:r>
          </w:p>
          <w:p w14:paraId="749525A7" w14:textId="77777777" w:rsidR="00210663" w:rsidRPr="00210663" w:rsidRDefault="00210663" w:rsidP="00EA09F9">
            <w:pPr>
              <w:pStyle w:val="Header"/>
              <w:tabs>
                <w:tab w:val="clear" w:pos="4153"/>
                <w:tab w:val="clear" w:pos="8306"/>
              </w:tabs>
              <w:contextualSpacing/>
              <w:jc w:val="both"/>
              <w:rPr>
                <w:rFonts w:asciiTheme="minorHAnsi" w:hAnsiTheme="minorHAnsi" w:cstheme="minorHAnsi"/>
              </w:rPr>
            </w:pPr>
          </w:p>
          <w:p w14:paraId="67A3EBF8" w14:textId="3556BB5C" w:rsidR="00210663" w:rsidRDefault="00210663" w:rsidP="00EA09F9">
            <w:pPr>
              <w:pStyle w:val="Header"/>
              <w:tabs>
                <w:tab w:val="clear" w:pos="4153"/>
                <w:tab w:val="clear" w:pos="8306"/>
              </w:tabs>
              <w:contextualSpacing/>
              <w:jc w:val="both"/>
              <w:rPr>
                <w:rFonts w:asciiTheme="minorHAnsi" w:hAnsiTheme="minorHAnsi" w:cstheme="minorHAnsi"/>
              </w:rPr>
            </w:pPr>
            <w:r w:rsidRPr="00210663">
              <w:rPr>
                <w:rFonts w:asciiTheme="minorHAnsi" w:hAnsiTheme="minorHAnsi" w:cstheme="minorHAnsi"/>
              </w:rPr>
              <w:lastRenderedPageBreak/>
              <w:t xml:space="preserve">The </w:t>
            </w:r>
            <w:r w:rsidR="00914052">
              <w:rPr>
                <w:rFonts w:asciiTheme="minorHAnsi" w:hAnsiTheme="minorHAnsi" w:cstheme="minorHAnsi"/>
              </w:rPr>
              <w:t xml:space="preserve">retention of the use </w:t>
            </w:r>
            <w:r w:rsidRPr="00210663">
              <w:rPr>
                <w:rFonts w:asciiTheme="minorHAnsi" w:hAnsiTheme="minorHAnsi" w:cstheme="minorHAnsi"/>
              </w:rPr>
              <w:t xml:space="preserve">of this site will introduce pedestrians into an area where there are no footways and vehicles manoeuvring to a number of locations within a relatively confined area. </w:t>
            </w:r>
          </w:p>
          <w:p w14:paraId="22ACB4BD" w14:textId="77777777" w:rsidR="00210663" w:rsidRDefault="00210663" w:rsidP="00EA09F9">
            <w:pPr>
              <w:pStyle w:val="Header"/>
              <w:tabs>
                <w:tab w:val="clear" w:pos="4153"/>
                <w:tab w:val="clear" w:pos="8306"/>
              </w:tabs>
              <w:contextualSpacing/>
              <w:jc w:val="both"/>
              <w:rPr>
                <w:rFonts w:asciiTheme="minorHAnsi" w:hAnsiTheme="minorHAnsi" w:cstheme="minorHAnsi"/>
              </w:rPr>
            </w:pPr>
          </w:p>
          <w:p w14:paraId="1979AE70" w14:textId="13421A21" w:rsidR="00210663" w:rsidRDefault="00914052" w:rsidP="00EA09F9">
            <w:pPr>
              <w:pStyle w:val="Header"/>
              <w:tabs>
                <w:tab w:val="clear" w:pos="4153"/>
                <w:tab w:val="clear" w:pos="8306"/>
              </w:tabs>
              <w:contextualSpacing/>
              <w:jc w:val="both"/>
              <w:rPr>
                <w:rFonts w:asciiTheme="minorHAnsi" w:hAnsiTheme="minorHAnsi" w:cstheme="minorHAnsi"/>
              </w:rPr>
            </w:pPr>
            <w:r>
              <w:rPr>
                <w:rFonts w:asciiTheme="minorHAnsi" w:hAnsiTheme="minorHAnsi" w:cstheme="minorHAnsi"/>
              </w:rPr>
              <w:t>P</w:t>
            </w:r>
            <w:r w:rsidR="00210663" w:rsidRPr="00210663">
              <w:rPr>
                <w:rFonts w:asciiTheme="minorHAnsi" w:hAnsiTheme="minorHAnsi" w:cstheme="minorHAnsi"/>
              </w:rPr>
              <w:t>revious application</w:t>
            </w:r>
            <w:r>
              <w:rPr>
                <w:rFonts w:asciiTheme="minorHAnsi" w:hAnsiTheme="minorHAnsi" w:cstheme="minorHAnsi"/>
              </w:rPr>
              <w:t>s</w:t>
            </w:r>
            <w:r w:rsidR="00210663" w:rsidRPr="00210663">
              <w:rPr>
                <w:rFonts w:asciiTheme="minorHAnsi" w:hAnsiTheme="minorHAnsi" w:cstheme="minorHAnsi"/>
              </w:rPr>
              <w:t xml:space="preserve"> for </w:t>
            </w:r>
            <w:r>
              <w:rPr>
                <w:rFonts w:asciiTheme="minorHAnsi" w:hAnsiTheme="minorHAnsi" w:cstheme="minorHAnsi"/>
              </w:rPr>
              <w:t xml:space="preserve">a taxi office and booking office in </w:t>
            </w:r>
            <w:r w:rsidR="00210663" w:rsidRPr="00210663">
              <w:rPr>
                <w:rFonts w:asciiTheme="minorHAnsi" w:hAnsiTheme="minorHAnsi" w:cstheme="minorHAnsi"/>
              </w:rPr>
              <w:t xml:space="preserve">this location </w:t>
            </w:r>
            <w:r>
              <w:rPr>
                <w:rFonts w:asciiTheme="minorHAnsi" w:hAnsiTheme="minorHAnsi" w:cstheme="minorHAnsi"/>
              </w:rPr>
              <w:t xml:space="preserve">have </w:t>
            </w:r>
            <w:r w:rsidR="00210663" w:rsidRPr="00210663">
              <w:rPr>
                <w:rFonts w:asciiTheme="minorHAnsi" w:hAnsiTheme="minorHAnsi" w:cstheme="minorHAnsi"/>
              </w:rPr>
              <w:t xml:space="preserve">recognised that, "the development provides for the creation of a single office unit specifically for the administration of a taxi booking service, involving the taking and relaying of calls." It specified that there, "must be no access to the office for members of the public or for its use as a meeting place for either passengers or drivers." </w:t>
            </w:r>
          </w:p>
          <w:p w14:paraId="7DE8BEA6" w14:textId="77777777" w:rsidR="00210663" w:rsidRDefault="00210663" w:rsidP="00EA09F9">
            <w:pPr>
              <w:pStyle w:val="Header"/>
              <w:tabs>
                <w:tab w:val="clear" w:pos="4153"/>
                <w:tab w:val="clear" w:pos="8306"/>
              </w:tabs>
              <w:contextualSpacing/>
              <w:jc w:val="both"/>
              <w:rPr>
                <w:rFonts w:asciiTheme="minorHAnsi" w:hAnsiTheme="minorHAnsi" w:cstheme="minorHAnsi"/>
              </w:rPr>
            </w:pPr>
          </w:p>
          <w:p w14:paraId="2F4A3CB5" w14:textId="0A1D9EFC" w:rsidR="00824DB6" w:rsidRPr="00210663" w:rsidRDefault="00210663" w:rsidP="00EA09F9">
            <w:pPr>
              <w:pStyle w:val="Header"/>
              <w:tabs>
                <w:tab w:val="clear" w:pos="4153"/>
                <w:tab w:val="clear" w:pos="8306"/>
              </w:tabs>
              <w:contextualSpacing/>
              <w:jc w:val="both"/>
              <w:rPr>
                <w:rFonts w:asciiTheme="minorHAnsi" w:hAnsiTheme="minorHAnsi" w:cstheme="minorHAnsi"/>
              </w:rPr>
            </w:pPr>
            <w:r>
              <w:rPr>
                <w:rFonts w:asciiTheme="minorHAnsi" w:hAnsiTheme="minorHAnsi" w:cstheme="minorHAnsi"/>
              </w:rPr>
              <w:t>Taking account of the above, LCC Highways</w:t>
            </w:r>
            <w:r w:rsidRPr="00210663">
              <w:rPr>
                <w:rFonts w:asciiTheme="minorHAnsi" w:hAnsiTheme="minorHAnsi" w:cstheme="minorHAnsi"/>
              </w:rPr>
              <w:t xml:space="preserve"> recommend</w:t>
            </w:r>
            <w:r w:rsidR="004B33ED">
              <w:rPr>
                <w:rFonts w:asciiTheme="minorHAnsi" w:hAnsiTheme="minorHAnsi" w:cstheme="minorHAnsi"/>
              </w:rPr>
              <w:t xml:space="preserve"> </w:t>
            </w:r>
            <w:r w:rsidRPr="00210663">
              <w:rPr>
                <w:rFonts w:asciiTheme="minorHAnsi" w:hAnsiTheme="minorHAnsi" w:cstheme="minorHAnsi"/>
              </w:rPr>
              <w:t xml:space="preserve">refusal of this application on highway safety grounds and are satisfied that the previous highway safety justifications for prohibiting pedestrian access to the site remain relevant and that providing access for pedestrians to the </w:t>
            </w:r>
            <w:r w:rsidR="00914052">
              <w:rPr>
                <w:rFonts w:asciiTheme="minorHAnsi" w:hAnsiTheme="minorHAnsi" w:cstheme="minorHAnsi"/>
              </w:rPr>
              <w:t xml:space="preserve">bar and music venue </w:t>
            </w:r>
            <w:r w:rsidRPr="00210663">
              <w:rPr>
                <w:rFonts w:asciiTheme="minorHAnsi" w:hAnsiTheme="minorHAnsi" w:cstheme="minorHAnsi"/>
              </w:rPr>
              <w:t>would be detrimental to highway safety.</w:t>
            </w:r>
            <w:r w:rsidR="004B33ED">
              <w:rPr>
                <w:rFonts w:asciiTheme="minorHAnsi" w:hAnsiTheme="minorHAnsi" w:cstheme="minorHAnsi"/>
              </w:rPr>
              <w:t xml:space="preserve"> Moreover, the lack of parking provision and </w:t>
            </w:r>
            <w:r w:rsidR="005131A6">
              <w:rPr>
                <w:rFonts w:asciiTheme="minorHAnsi" w:hAnsiTheme="minorHAnsi" w:cstheme="minorHAnsi"/>
              </w:rPr>
              <w:t xml:space="preserve">insufficient </w:t>
            </w:r>
            <w:r w:rsidR="004B33ED">
              <w:rPr>
                <w:rFonts w:asciiTheme="minorHAnsi" w:hAnsiTheme="minorHAnsi" w:cstheme="minorHAnsi"/>
              </w:rPr>
              <w:t xml:space="preserve">details </w:t>
            </w:r>
            <w:r w:rsidR="005131A6">
              <w:rPr>
                <w:rFonts w:asciiTheme="minorHAnsi" w:hAnsiTheme="minorHAnsi" w:cstheme="minorHAnsi"/>
              </w:rPr>
              <w:t xml:space="preserve">relating to </w:t>
            </w:r>
            <w:r w:rsidR="004B33ED">
              <w:rPr>
                <w:rFonts w:asciiTheme="minorHAnsi" w:hAnsiTheme="minorHAnsi" w:cstheme="minorHAnsi"/>
              </w:rPr>
              <w:t xml:space="preserve">delivery </w:t>
            </w:r>
            <w:r w:rsidR="005131A6">
              <w:rPr>
                <w:rFonts w:asciiTheme="minorHAnsi" w:hAnsiTheme="minorHAnsi" w:cstheme="minorHAnsi"/>
              </w:rPr>
              <w:t xml:space="preserve">and servicing </w:t>
            </w:r>
            <w:r w:rsidR="004B33ED">
              <w:rPr>
                <w:rFonts w:asciiTheme="minorHAnsi" w:hAnsiTheme="minorHAnsi" w:cstheme="minorHAnsi"/>
              </w:rPr>
              <w:t xml:space="preserve">requirements for the use lead to an unacceptable form of development in this location. </w:t>
            </w:r>
          </w:p>
          <w:p w14:paraId="65E70BF0" w14:textId="77777777" w:rsidR="00210663" w:rsidRDefault="00210663" w:rsidP="00EA09F9">
            <w:pPr>
              <w:pStyle w:val="Header"/>
              <w:tabs>
                <w:tab w:val="clear" w:pos="4153"/>
                <w:tab w:val="clear" w:pos="8306"/>
              </w:tabs>
              <w:contextualSpacing/>
              <w:jc w:val="both"/>
              <w:rPr>
                <w:rFonts w:ascii="Calibri" w:hAnsi="Calibri"/>
                <w:b/>
                <w:szCs w:val="22"/>
              </w:rPr>
            </w:pPr>
          </w:p>
          <w:p w14:paraId="5D9DC2AB" w14:textId="5B0C43C2" w:rsidR="00ED0181" w:rsidRDefault="00ED0181" w:rsidP="004B33ED">
            <w:pPr>
              <w:pStyle w:val="Header"/>
              <w:contextualSpacing/>
              <w:jc w:val="both"/>
              <w:rPr>
                <w:rFonts w:ascii="Calibri" w:hAnsi="Calibri"/>
                <w:bCs/>
                <w:szCs w:val="22"/>
              </w:rPr>
            </w:pPr>
            <w:r>
              <w:rPr>
                <w:rFonts w:ascii="Calibri" w:hAnsi="Calibri"/>
                <w:bCs/>
                <w:szCs w:val="22"/>
              </w:rPr>
              <w:t xml:space="preserve">Due to the site’s constraints the proposed use is not appropriate for its surrounds and has failed to demonstrate adequate parking and delivery requirements. This  would be contrary to Policies DMG1 and DMG3 </w:t>
            </w:r>
            <w:r>
              <w:rPr>
                <w:rFonts w:asciiTheme="minorHAnsi" w:hAnsiTheme="minorHAnsi"/>
                <w:bCs/>
                <w:szCs w:val="22"/>
              </w:rPr>
              <w:t>and Paragraph</w:t>
            </w:r>
            <w:r w:rsidR="00BB55D0">
              <w:rPr>
                <w:rFonts w:asciiTheme="minorHAnsi" w:hAnsiTheme="minorHAnsi"/>
                <w:bCs/>
                <w:szCs w:val="22"/>
              </w:rPr>
              <w:t>s</w:t>
            </w:r>
            <w:r>
              <w:rPr>
                <w:rFonts w:asciiTheme="minorHAnsi" w:hAnsiTheme="minorHAnsi"/>
                <w:bCs/>
                <w:szCs w:val="22"/>
              </w:rPr>
              <w:t xml:space="preserve"> </w:t>
            </w:r>
            <w:r w:rsidR="00BB55D0">
              <w:rPr>
                <w:rFonts w:asciiTheme="minorHAnsi" w:hAnsiTheme="minorHAnsi"/>
                <w:bCs/>
                <w:szCs w:val="22"/>
              </w:rPr>
              <w:t>116 and 191</w:t>
            </w:r>
            <w:r>
              <w:rPr>
                <w:rFonts w:asciiTheme="minorHAnsi" w:hAnsiTheme="minorHAnsi"/>
                <w:bCs/>
                <w:szCs w:val="22"/>
              </w:rPr>
              <w:t xml:space="preserve"> of the NPPF.</w:t>
            </w:r>
          </w:p>
          <w:p w14:paraId="337694ED" w14:textId="5D8177E7" w:rsidR="004B33ED" w:rsidRDefault="004B33ED" w:rsidP="00932F73">
            <w:pPr>
              <w:rPr>
                <w:rFonts w:ascii="Calibri" w:hAnsi="Calibri"/>
                <w:b/>
                <w:szCs w:val="22"/>
              </w:rPr>
            </w:pPr>
          </w:p>
        </w:tc>
      </w:tr>
      <w:tr w:rsidR="00C0704D" w:rsidRPr="00D2449B" w14:paraId="6D877C31" w14:textId="77777777" w:rsidTr="00ED0181">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5BEF4159" w14:textId="42CE3AFD" w:rsidR="00C0704D" w:rsidRPr="00062631" w:rsidRDefault="00062631" w:rsidP="00E46243">
            <w:pPr>
              <w:contextualSpacing/>
              <w:rPr>
                <w:rFonts w:ascii="Calibri" w:hAnsi="Calibri"/>
                <w:bCs/>
                <w:szCs w:val="22"/>
              </w:rPr>
            </w:pPr>
            <w:r w:rsidRPr="00062631">
              <w:rPr>
                <w:rFonts w:ascii="Calibri" w:hAnsi="Calibri"/>
                <w:bCs/>
                <w:szCs w:val="22"/>
              </w:rPr>
              <w:t>No ecological constraints identified</w:t>
            </w:r>
            <w:r>
              <w:rPr>
                <w:rFonts w:ascii="Calibri" w:hAnsi="Calibri"/>
                <w:bCs/>
                <w:szCs w:val="22"/>
              </w:rPr>
              <w:t xml:space="preserve"> relevant to the proposal</w:t>
            </w:r>
            <w:r w:rsidRPr="00062631">
              <w:rPr>
                <w:rFonts w:ascii="Calibri" w:hAnsi="Calibri"/>
                <w:bCs/>
                <w:szCs w:val="22"/>
              </w:rPr>
              <w:t xml:space="preserve">. </w:t>
            </w:r>
            <w:r w:rsidR="00ED0181">
              <w:rPr>
                <w:rFonts w:ascii="Calibri" w:hAnsi="Calibri"/>
                <w:bCs/>
                <w:szCs w:val="22"/>
              </w:rPr>
              <w:t>The development is exempt from BNG requirements.</w:t>
            </w:r>
          </w:p>
          <w:p w14:paraId="6337C4D8" w14:textId="470149EE" w:rsidR="00062631" w:rsidRDefault="00062631" w:rsidP="00E46243">
            <w:pPr>
              <w:contextualSpacing/>
              <w:rPr>
                <w:rFonts w:ascii="Calibri" w:hAnsi="Calibri"/>
                <w:b/>
                <w:szCs w:val="22"/>
              </w:rPr>
            </w:pPr>
          </w:p>
        </w:tc>
      </w:tr>
      <w:tr w:rsidR="003825D5" w:rsidRPr="00D2449B" w14:paraId="7BEBD541" w14:textId="77777777" w:rsidTr="00ED0181">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0AF8B5" w14:textId="43D7AA68" w:rsidR="003825D5" w:rsidRDefault="003825D5" w:rsidP="003825D5">
            <w:pPr>
              <w:pStyle w:val="Header"/>
              <w:tabs>
                <w:tab w:val="clear" w:pos="4153"/>
                <w:tab w:val="clear" w:pos="8306"/>
              </w:tabs>
              <w:contextualSpacing/>
              <w:jc w:val="both"/>
              <w:rPr>
                <w:rFonts w:ascii="Calibri" w:hAnsi="Calibri"/>
                <w:b/>
                <w:szCs w:val="22"/>
              </w:rPr>
            </w:pPr>
            <w:r>
              <w:rPr>
                <w:rFonts w:ascii="Calibri" w:hAnsi="Calibri"/>
                <w:b/>
                <w:szCs w:val="22"/>
              </w:rPr>
              <w:t>Other Matters:</w:t>
            </w:r>
          </w:p>
          <w:p w14:paraId="20F41591" w14:textId="77777777" w:rsidR="003825D5" w:rsidRDefault="003825D5" w:rsidP="003825D5">
            <w:pPr>
              <w:pStyle w:val="Header"/>
              <w:tabs>
                <w:tab w:val="clear" w:pos="4153"/>
                <w:tab w:val="clear" w:pos="8306"/>
              </w:tabs>
              <w:contextualSpacing/>
              <w:jc w:val="both"/>
              <w:rPr>
                <w:rFonts w:ascii="Calibri" w:hAnsi="Calibri"/>
                <w:b/>
                <w:szCs w:val="22"/>
              </w:rPr>
            </w:pPr>
          </w:p>
          <w:p w14:paraId="351FFABF" w14:textId="0E44DF18" w:rsidR="003825D5" w:rsidRDefault="00131CD5" w:rsidP="003825D5">
            <w:pPr>
              <w:contextualSpacing/>
              <w:rPr>
                <w:rFonts w:ascii="Calibri" w:hAnsi="Calibri"/>
                <w:bCs/>
                <w:szCs w:val="22"/>
              </w:rPr>
            </w:pPr>
            <w:r w:rsidRPr="00131CD5">
              <w:rPr>
                <w:rFonts w:ascii="Calibri" w:hAnsi="Calibri"/>
                <w:bCs/>
                <w:szCs w:val="22"/>
              </w:rPr>
              <w:t xml:space="preserve">Issues have been raised relating to </w:t>
            </w:r>
            <w:r>
              <w:rPr>
                <w:rFonts w:ascii="Calibri" w:hAnsi="Calibri"/>
                <w:bCs/>
                <w:szCs w:val="22"/>
              </w:rPr>
              <w:t>licensing matters and Whalley Cumulative Impact Assessment.  The matters are covered by separate legislation and therefore have not been covered as part of this assessment.</w:t>
            </w:r>
          </w:p>
          <w:p w14:paraId="64D2A2B8" w14:textId="77777777" w:rsidR="00DD7494" w:rsidRDefault="00DD7494" w:rsidP="003825D5">
            <w:pPr>
              <w:contextualSpacing/>
              <w:rPr>
                <w:rFonts w:ascii="Calibri" w:hAnsi="Calibri"/>
                <w:bCs/>
                <w:szCs w:val="22"/>
              </w:rPr>
            </w:pPr>
          </w:p>
          <w:p w14:paraId="01D69961" w14:textId="5FD94D3C" w:rsidR="00DD7494" w:rsidRPr="00131CD5" w:rsidRDefault="00DD7494" w:rsidP="003825D5">
            <w:pPr>
              <w:contextualSpacing/>
              <w:rPr>
                <w:rFonts w:ascii="Calibri" w:hAnsi="Calibri"/>
                <w:bCs/>
                <w:szCs w:val="22"/>
              </w:rPr>
            </w:pPr>
            <w:r>
              <w:rPr>
                <w:rFonts w:ascii="Calibri" w:hAnsi="Calibri"/>
                <w:bCs/>
                <w:szCs w:val="22"/>
              </w:rPr>
              <w:t>Concerns have also been raised with regards to the toilet provision for the use, this would not be a material planning consideration a</w:t>
            </w:r>
            <w:r w:rsidR="00DC23FD">
              <w:rPr>
                <w:rFonts w:ascii="Calibri" w:hAnsi="Calibri"/>
                <w:bCs/>
                <w:szCs w:val="22"/>
              </w:rPr>
              <w:t xml:space="preserve">s this would fall under the remit </w:t>
            </w:r>
            <w:r>
              <w:rPr>
                <w:rFonts w:ascii="Calibri" w:hAnsi="Calibri"/>
                <w:bCs/>
                <w:szCs w:val="22"/>
              </w:rPr>
              <w:t>for Environmental Health/Building Control.</w:t>
            </w:r>
          </w:p>
          <w:p w14:paraId="3B6A6685" w14:textId="4BC16F38" w:rsidR="00131CD5" w:rsidRDefault="00131CD5" w:rsidP="003825D5">
            <w:pPr>
              <w:contextualSpacing/>
              <w:rPr>
                <w:rFonts w:ascii="Calibri" w:hAnsi="Calibri"/>
                <w:b/>
                <w:szCs w:val="22"/>
              </w:rPr>
            </w:pPr>
          </w:p>
        </w:tc>
      </w:tr>
      <w:tr w:rsidR="00C0704D" w:rsidRPr="00D2449B" w14:paraId="0A9D02B4" w14:textId="77777777" w:rsidTr="00ED0181">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777777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ED0181">
        <w:trPr>
          <w:jc w:val="center"/>
        </w:trPr>
        <w:tc>
          <w:tcPr>
            <w:tcW w:w="219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7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ED0181">
        <w:trPr>
          <w:jc w:val="center"/>
        </w:trPr>
        <w:tc>
          <w:tcPr>
            <w:tcW w:w="9968"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C182813" w14:textId="77777777" w:rsidR="00773A66" w:rsidRDefault="00773A66" w:rsidP="00CD2CEF">
            <w:pPr>
              <w:rPr>
                <w:rFonts w:asciiTheme="minorHAnsi" w:hAnsiTheme="minorHAnsi"/>
                <w:bCs/>
                <w:szCs w:val="22"/>
              </w:rPr>
            </w:pPr>
            <w:r w:rsidRPr="009F4443">
              <w:rPr>
                <w:rFonts w:asciiTheme="minorHAnsi" w:hAnsiTheme="minorHAnsi"/>
                <w:bCs/>
                <w:szCs w:val="22"/>
              </w:rPr>
              <w:t>That planning consent be refused for the following reasons</w:t>
            </w:r>
            <w:r w:rsidR="00131CD5">
              <w:rPr>
                <w:rFonts w:asciiTheme="minorHAnsi" w:hAnsiTheme="minorHAnsi"/>
                <w:bCs/>
                <w:szCs w:val="22"/>
              </w:rPr>
              <w:t>:</w:t>
            </w:r>
          </w:p>
          <w:p w14:paraId="6F9D01B5" w14:textId="47BEF131" w:rsidR="00131CD5" w:rsidRPr="00D2449B" w:rsidRDefault="00131CD5" w:rsidP="00CD2CEF">
            <w:pPr>
              <w:rPr>
                <w:rFonts w:ascii="Calibri" w:hAnsi="Calibri"/>
                <w:bCs/>
                <w:szCs w:val="22"/>
              </w:rPr>
            </w:pPr>
          </w:p>
        </w:tc>
      </w:tr>
      <w:tr w:rsidR="009F4443" w:rsidRPr="00D2449B" w14:paraId="0E2CEC22" w14:textId="77777777" w:rsidTr="00ED0181">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9F4443" w:rsidRPr="009F4443" w:rsidRDefault="009F4443" w:rsidP="009F4443">
            <w:pPr>
              <w:jc w:val="center"/>
              <w:rPr>
                <w:rFonts w:asciiTheme="minorHAnsi" w:hAnsiTheme="minorHAnsi"/>
                <w:b/>
                <w:szCs w:val="22"/>
              </w:rPr>
            </w:pPr>
            <w:r w:rsidRPr="009F4443">
              <w:rPr>
                <w:rFonts w:asciiTheme="minorHAnsi" w:hAnsiTheme="minorHAnsi"/>
                <w:b/>
                <w:szCs w:val="22"/>
              </w:rPr>
              <w:t>01:</w:t>
            </w:r>
          </w:p>
        </w:tc>
        <w:tc>
          <w:tcPr>
            <w:tcW w:w="912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ED5504" w14:textId="77777777" w:rsidR="00C86175" w:rsidRDefault="00C86175" w:rsidP="00C86175">
            <w:pPr>
              <w:rPr>
                <w:rFonts w:ascii="Calibri" w:hAnsi="Calibri"/>
                <w:sz w:val="24"/>
                <w:szCs w:val="24"/>
              </w:rPr>
            </w:pPr>
            <w:r w:rsidRPr="00FC26B5">
              <w:rPr>
                <w:rFonts w:ascii="Calibri" w:hAnsi="Calibri"/>
                <w:sz w:val="24"/>
                <w:szCs w:val="24"/>
              </w:rPr>
              <w:t>The resultant activity from the proposed use, both internally and externally</w:t>
            </w:r>
            <w:r>
              <w:rPr>
                <w:rFonts w:ascii="Calibri" w:hAnsi="Calibri"/>
                <w:sz w:val="24"/>
                <w:szCs w:val="24"/>
              </w:rPr>
              <w:t>,</w:t>
            </w:r>
            <w:r w:rsidRPr="00FC26B5">
              <w:rPr>
                <w:rFonts w:ascii="Calibri" w:hAnsi="Calibri"/>
                <w:sz w:val="24"/>
                <w:szCs w:val="24"/>
              </w:rPr>
              <w:t xml:space="preserve"> from the playing of music and from customers inside and leaving the premises, would increase noise disturbance in the area </w:t>
            </w:r>
            <w:r>
              <w:rPr>
                <w:rFonts w:ascii="Calibri" w:hAnsi="Calibri"/>
                <w:sz w:val="24"/>
                <w:szCs w:val="24"/>
              </w:rPr>
              <w:t>causing</w:t>
            </w:r>
            <w:r w:rsidRPr="00FC26B5">
              <w:rPr>
                <w:rFonts w:ascii="Calibri" w:hAnsi="Calibri"/>
                <w:sz w:val="24"/>
                <w:szCs w:val="24"/>
              </w:rPr>
              <w:t xml:space="preserve"> unacceptable harm to the living conditions of the neighbouring receptors in the vicinity. This is contrary to Policy DMG1 of the Ribble Valley Core Strategy and Paragraph 191 of the National Planning Policy Framework.</w:t>
            </w:r>
          </w:p>
          <w:p w14:paraId="337E4514" w14:textId="608A4A77" w:rsidR="009F4443" w:rsidRPr="009F4443" w:rsidRDefault="00384CD6" w:rsidP="00CD2CEF">
            <w:pPr>
              <w:rPr>
                <w:rFonts w:asciiTheme="minorHAnsi" w:hAnsiTheme="minorHAnsi"/>
                <w:bCs/>
                <w:szCs w:val="22"/>
              </w:rPr>
            </w:pPr>
            <w:r>
              <w:rPr>
                <w:rFonts w:asciiTheme="minorHAnsi" w:hAnsiTheme="minorHAnsi"/>
                <w:bCs/>
                <w:szCs w:val="22"/>
              </w:rPr>
              <w:t xml:space="preserve"> </w:t>
            </w:r>
          </w:p>
        </w:tc>
      </w:tr>
      <w:tr w:rsidR="009F4443" w:rsidRPr="00D2449B" w14:paraId="15027259" w14:textId="77777777" w:rsidTr="00ED0181">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C19535" w14:textId="635B2D49" w:rsidR="009F4443" w:rsidRPr="009F4443" w:rsidRDefault="009F4443" w:rsidP="009F4443">
            <w:pPr>
              <w:jc w:val="center"/>
              <w:rPr>
                <w:rFonts w:asciiTheme="minorHAnsi" w:hAnsiTheme="minorHAnsi"/>
                <w:b/>
                <w:szCs w:val="22"/>
              </w:rPr>
            </w:pPr>
            <w:r w:rsidRPr="009F4443">
              <w:rPr>
                <w:rFonts w:asciiTheme="minorHAnsi" w:hAnsiTheme="minorHAnsi"/>
                <w:b/>
                <w:szCs w:val="22"/>
              </w:rPr>
              <w:t>02:</w:t>
            </w:r>
          </w:p>
        </w:tc>
        <w:tc>
          <w:tcPr>
            <w:tcW w:w="912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25BAFB" w14:textId="11697A2C" w:rsidR="009F4443" w:rsidRDefault="000D134D" w:rsidP="00CD2CEF">
            <w:pPr>
              <w:rPr>
                <w:rFonts w:asciiTheme="minorHAnsi" w:hAnsiTheme="minorHAnsi"/>
                <w:bCs/>
                <w:szCs w:val="22"/>
              </w:rPr>
            </w:pPr>
            <w:r>
              <w:rPr>
                <w:rFonts w:asciiTheme="minorHAnsi" w:hAnsiTheme="minorHAnsi"/>
                <w:bCs/>
                <w:szCs w:val="22"/>
              </w:rPr>
              <w:t xml:space="preserve">The </w:t>
            </w:r>
            <w:r w:rsidR="00C86175">
              <w:rPr>
                <w:rFonts w:asciiTheme="minorHAnsi" w:hAnsiTheme="minorHAnsi"/>
                <w:bCs/>
                <w:szCs w:val="22"/>
              </w:rPr>
              <w:t xml:space="preserve">proposed </w:t>
            </w:r>
            <w:r>
              <w:rPr>
                <w:rFonts w:asciiTheme="minorHAnsi" w:hAnsiTheme="minorHAnsi"/>
                <w:bCs/>
                <w:szCs w:val="22"/>
              </w:rPr>
              <w:t xml:space="preserve">use would result in increased pedestrian access to </w:t>
            </w:r>
            <w:r w:rsidR="00BB55D0">
              <w:rPr>
                <w:rFonts w:asciiTheme="minorHAnsi" w:hAnsiTheme="minorHAnsi"/>
                <w:bCs/>
                <w:szCs w:val="22"/>
              </w:rPr>
              <w:t xml:space="preserve">and from </w:t>
            </w:r>
            <w:r>
              <w:rPr>
                <w:rFonts w:asciiTheme="minorHAnsi" w:hAnsiTheme="minorHAnsi"/>
                <w:bCs/>
                <w:szCs w:val="22"/>
              </w:rPr>
              <w:t xml:space="preserve">the site in an area where there are no footways and </w:t>
            </w:r>
            <w:r w:rsidR="00DC23FD">
              <w:rPr>
                <w:rFonts w:asciiTheme="minorHAnsi" w:hAnsiTheme="minorHAnsi"/>
                <w:bCs/>
                <w:szCs w:val="22"/>
              </w:rPr>
              <w:t>street</w:t>
            </w:r>
            <w:r w:rsidR="00914052">
              <w:rPr>
                <w:rFonts w:asciiTheme="minorHAnsi" w:hAnsiTheme="minorHAnsi"/>
                <w:bCs/>
                <w:szCs w:val="22"/>
              </w:rPr>
              <w:t xml:space="preserve"> lighting, </w:t>
            </w:r>
            <w:r w:rsidR="00697B21">
              <w:rPr>
                <w:rFonts w:asciiTheme="minorHAnsi" w:hAnsiTheme="minorHAnsi"/>
                <w:bCs/>
                <w:szCs w:val="22"/>
              </w:rPr>
              <w:t xml:space="preserve">with </w:t>
            </w:r>
            <w:r>
              <w:rPr>
                <w:rFonts w:asciiTheme="minorHAnsi" w:hAnsiTheme="minorHAnsi"/>
                <w:bCs/>
                <w:szCs w:val="22"/>
              </w:rPr>
              <w:t>vehicles manoeuvring in a confined area</w:t>
            </w:r>
            <w:r w:rsidR="00BB55D0">
              <w:rPr>
                <w:rFonts w:asciiTheme="minorHAnsi" w:hAnsiTheme="minorHAnsi"/>
                <w:bCs/>
                <w:szCs w:val="22"/>
              </w:rPr>
              <w:t>,</w:t>
            </w:r>
            <w:r>
              <w:rPr>
                <w:rFonts w:asciiTheme="minorHAnsi" w:hAnsiTheme="minorHAnsi"/>
                <w:bCs/>
                <w:szCs w:val="22"/>
              </w:rPr>
              <w:t xml:space="preserve"> which would be </w:t>
            </w:r>
            <w:r w:rsidR="009E5455">
              <w:rPr>
                <w:rFonts w:asciiTheme="minorHAnsi" w:hAnsiTheme="minorHAnsi"/>
                <w:bCs/>
                <w:szCs w:val="22"/>
              </w:rPr>
              <w:t xml:space="preserve">of </w:t>
            </w:r>
            <w:r>
              <w:rPr>
                <w:rFonts w:asciiTheme="minorHAnsi" w:hAnsiTheme="minorHAnsi"/>
                <w:bCs/>
                <w:szCs w:val="22"/>
              </w:rPr>
              <w:t>significant detriment to highway safety</w:t>
            </w:r>
            <w:r w:rsidR="009405E0">
              <w:rPr>
                <w:rFonts w:asciiTheme="minorHAnsi" w:hAnsiTheme="minorHAnsi"/>
                <w:bCs/>
                <w:szCs w:val="22"/>
              </w:rPr>
              <w:t xml:space="preserve">.  Moreover, the </w:t>
            </w:r>
            <w:r w:rsidR="00C86175">
              <w:rPr>
                <w:rFonts w:asciiTheme="minorHAnsi" w:hAnsiTheme="minorHAnsi"/>
                <w:bCs/>
                <w:szCs w:val="22"/>
              </w:rPr>
              <w:t xml:space="preserve">proposed </w:t>
            </w:r>
            <w:r w:rsidR="009405E0">
              <w:rPr>
                <w:rFonts w:asciiTheme="minorHAnsi" w:hAnsiTheme="minorHAnsi"/>
                <w:bCs/>
                <w:szCs w:val="22"/>
              </w:rPr>
              <w:t xml:space="preserve">use lacks the required parking </w:t>
            </w:r>
            <w:r w:rsidR="00DC23FD">
              <w:rPr>
                <w:rFonts w:asciiTheme="minorHAnsi" w:hAnsiTheme="minorHAnsi"/>
                <w:bCs/>
                <w:szCs w:val="22"/>
              </w:rPr>
              <w:t xml:space="preserve">provision, </w:t>
            </w:r>
            <w:r w:rsidR="00BB55D0">
              <w:rPr>
                <w:rFonts w:asciiTheme="minorHAnsi" w:hAnsiTheme="minorHAnsi"/>
                <w:bCs/>
                <w:szCs w:val="22"/>
              </w:rPr>
              <w:t>and there are</w:t>
            </w:r>
            <w:r w:rsidR="00DC23FD">
              <w:rPr>
                <w:rFonts w:asciiTheme="minorHAnsi" w:hAnsiTheme="minorHAnsi"/>
                <w:bCs/>
                <w:szCs w:val="22"/>
              </w:rPr>
              <w:t xml:space="preserve"> i</w:t>
            </w:r>
            <w:r w:rsidR="009405E0">
              <w:rPr>
                <w:rFonts w:asciiTheme="minorHAnsi" w:hAnsiTheme="minorHAnsi"/>
                <w:bCs/>
                <w:szCs w:val="22"/>
              </w:rPr>
              <w:t>nsufficient details relating to deliveries and servicing</w:t>
            </w:r>
            <w:r w:rsidR="00BB55D0">
              <w:rPr>
                <w:rFonts w:asciiTheme="minorHAnsi" w:hAnsiTheme="minorHAnsi"/>
                <w:bCs/>
                <w:szCs w:val="22"/>
              </w:rPr>
              <w:t>. This is</w:t>
            </w:r>
            <w:r w:rsidR="009405E0">
              <w:rPr>
                <w:rFonts w:asciiTheme="minorHAnsi" w:hAnsiTheme="minorHAnsi"/>
                <w:bCs/>
                <w:szCs w:val="22"/>
              </w:rPr>
              <w:t xml:space="preserve"> </w:t>
            </w:r>
            <w:r>
              <w:rPr>
                <w:rFonts w:asciiTheme="minorHAnsi" w:hAnsiTheme="minorHAnsi"/>
                <w:bCs/>
                <w:szCs w:val="22"/>
              </w:rPr>
              <w:t>contrary to Polic</w:t>
            </w:r>
            <w:r w:rsidR="00BB55D0">
              <w:rPr>
                <w:rFonts w:asciiTheme="minorHAnsi" w:hAnsiTheme="minorHAnsi"/>
                <w:bCs/>
                <w:szCs w:val="22"/>
              </w:rPr>
              <w:t>ies</w:t>
            </w:r>
            <w:r>
              <w:rPr>
                <w:rFonts w:asciiTheme="minorHAnsi" w:hAnsiTheme="minorHAnsi"/>
                <w:bCs/>
                <w:szCs w:val="22"/>
              </w:rPr>
              <w:t xml:space="preserve"> D</w:t>
            </w:r>
            <w:r w:rsidR="008554DC">
              <w:rPr>
                <w:rFonts w:asciiTheme="minorHAnsi" w:hAnsiTheme="minorHAnsi"/>
                <w:bCs/>
                <w:szCs w:val="22"/>
              </w:rPr>
              <w:t>MG</w:t>
            </w:r>
            <w:r>
              <w:rPr>
                <w:rFonts w:asciiTheme="minorHAnsi" w:hAnsiTheme="minorHAnsi"/>
                <w:bCs/>
                <w:szCs w:val="22"/>
              </w:rPr>
              <w:t xml:space="preserve">1 </w:t>
            </w:r>
            <w:r w:rsidR="00BB55D0">
              <w:rPr>
                <w:rFonts w:asciiTheme="minorHAnsi" w:hAnsiTheme="minorHAnsi"/>
                <w:bCs/>
                <w:szCs w:val="22"/>
              </w:rPr>
              <w:t xml:space="preserve">and DMG3 </w:t>
            </w:r>
            <w:r>
              <w:rPr>
                <w:rFonts w:asciiTheme="minorHAnsi" w:hAnsiTheme="minorHAnsi"/>
                <w:bCs/>
                <w:szCs w:val="22"/>
              </w:rPr>
              <w:t>of the Ribble Valley Core Strategy</w:t>
            </w:r>
            <w:r w:rsidR="005737A6">
              <w:rPr>
                <w:rFonts w:asciiTheme="minorHAnsi" w:hAnsiTheme="minorHAnsi"/>
                <w:bCs/>
                <w:szCs w:val="22"/>
              </w:rPr>
              <w:t xml:space="preserve"> </w:t>
            </w:r>
            <w:r w:rsidR="00DC23FD">
              <w:rPr>
                <w:rFonts w:asciiTheme="minorHAnsi" w:hAnsiTheme="minorHAnsi"/>
                <w:bCs/>
                <w:szCs w:val="22"/>
              </w:rPr>
              <w:t>and Paragraph</w:t>
            </w:r>
            <w:r w:rsidR="00BB55D0">
              <w:rPr>
                <w:rFonts w:asciiTheme="minorHAnsi" w:hAnsiTheme="minorHAnsi"/>
                <w:bCs/>
                <w:szCs w:val="22"/>
              </w:rPr>
              <w:t>s</w:t>
            </w:r>
            <w:r w:rsidR="00DC23FD">
              <w:rPr>
                <w:rFonts w:asciiTheme="minorHAnsi" w:hAnsiTheme="minorHAnsi"/>
                <w:bCs/>
                <w:szCs w:val="22"/>
              </w:rPr>
              <w:t xml:space="preserve"> </w:t>
            </w:r>
            <w:r w:rsidR="00882299">
              <w:rPr>
                <w:rFonts w:asciiTheme="minorHAnsi" w:hAnsiTheme="minorHAnsi"/>
                <w:bCs/>
                <w:szCs w:val="22"/>
              </w:rPr>
              <w:t>116</w:t>
            </w:r>
            <w:r w:rsidR="00DC23FD">
              <w:rPr>
                <w:rFonts w:asciiTheme="minorHAnsi" w:hAnsiTheme="minorHAnsi"/>
                <w:bCs/>
                <w:szCs w:val="22"/>
              </w:rPr>
              <w:t xml:space="preserve"> </w:t>
            </w:r>
            <w:r w:rsidR="00BB55D0">
              <w:rPr>
                <w:rFonts w:asciiTheme="minorHAnsi" w:hAnsiTheme="minorHAnsi"/>
                <w:bCs/>
                <w:szCs w:val="22"/>
              </w:rPr>
              <w:t xml:space="preserve">and 191 </w:t>
            </w:r>
            <w:r w:rsidR="00DC23FD">
              <w:rPr>
                <w:rFonts w:asciiTheme="minorHAnsi" w:hAnsiTheme="minorHAnsi"/>
                <w:bCs/>
                <w:szCs w:val="22"/>
              </w:rPr>
              <w:t>of the National Planning Policy Framework.</w:t>
            </w:r>
          </w:p>
          <w:p w14:paraId="510702C7" w14:textId="44721005" w:rsidR="00914052" w:rsidRPr="009F4443" w:rsidRDefault="00914052" w:rsidP="00CD2CEF">
            <w:pPr>
              <w:rPr>
                <w:rFonts w:asciiTheme="minorHAnsi" w:hAnsiTheme="minorHAnsi"/>
                <w:bCs/>
                <w:szCs w:val="22"/>
              </w:rPr>
            </w:pPr>
          </w:p>
        </w:tc>
      </w:tr>
    </w:tbl>
    <w:p w14:paraId="513FB541" w14:textId="77777777" w:rsidR="002227A7" w:rsidRPr="00D2449B" w:rsidRDefault="002227A7">
      <w:pPr>
        <w:rPr>
          <w:rFonts w:ascii="Calibri" w:hAnsi="Calibri"/>
          <w:szCs w:val="22"/>
        </w:rPr>
      </w:pPr>
    </w:p>
    <w:sectPr w:rsidR="002227A7"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5E423A"/>
    <w:multiLevelType w:val="hybridMultilevel"/>
    <w:tmpl w:val="E61692D2"/>
    <w:lvl w:ilvl="0" w:tplc="20060554">
      <w:start w:val="1"/>
      <w:numFmt w:val="decimal"/>
      <w:lvlText w:val="%1."/>
      <w:lvlJc w:val="left"/>
      <w:pPr>
        <w:ind w:left="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2067AC4">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7C019F8">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1C0F53A">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74D2B8">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5260C5E">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C365F36">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4567276">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3E0A718">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24A5696"/>
    <w:multiLevelType w:val="hybridMultilevel"/>
    <w:tmpl w:val="15D4C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D31A30"/>
    <w:multiLevelType w:val="hybridMultilevel"/>
    <w:tmpl w:val="826CDE22"/>
    <w:lvl w:ilvl="0" w:tplc="BE847C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3"/>
  </w:num>
  <w:num w:numId="2" w16cid:durableId="1481462594">
    <w:abstractNumId w:val="2"/>
  </w:num>
  <w:num w:numId="3" w16cid:durableId="1302149345">
    <w:abstractNumId w:val="0"/>
  </w:num>
  <w:num w:numId="4" w16cid:durableId="205920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30F68"/>
    <w:rsid w:val="00062631"/>
    <w:rsid w:val="00072E97"/>
    <w:rsid w:val="00097F74"/>
    <w:rsid w:val="000B1C5A"/>
    <w:rsid w:val="000B5CB5"/>
    <w:rsid w:val="000D134D"/>
    <w:rsid w:val="000F02A4"/>
    <w:rsid w:val="00130035"/>
    <w:rsid w:val="00131CD5"/>
    <w:rsid w:val="00132C5E"/>
    <w:rsid w:val="0016691E"/>
    <w:rsid w:val="001D4F7A"/>
    <w:rsid w:val="00210663"/>
    <w:rsid w:val="002149C7"/>
    <w:rsid w:val="002227A7"/>
    <w:rsid w:val="002455EC"/>
    <w:rsid w:val="00250879"/>
    <w:rsid w:val="0029334A"/>
    <w:rsid w:val="002A01CF"/>
    <w:rsid w:val="002C6277"/>
    <w:rsid w:val="002D1CBE"/>
    <w:rsid w:val="002E0CE0"/>
    <w:rsid w:val="002F2580"/>
    <w:rsid w:val="00321B6E"/>
    <w:rsid w:val="0033054B"/>
    <w:rsid w:val="00382093"/>
    <w:rsid w:val="003825D5"/>
    <w:rsid w:val="00384CD6"/>
    <w:rsid w:val="003C4FF0"/>
    <w:rsid w:val="003D20DF"/>
    <w:rsid w:val="00415C28"/>
    <w:rsid w:val="00440CB6"/>
    <w:rsid w:val="0046548C"/>
    <w:rsid w:val="004947BB"/>
    <w:rsid w:val="004A5EA9"/>
    <w:rsid w:val="004B33ED"/>
    <w:rsid w:val="004C2434"/>
    <w:rsid w:val="004C3A5C"/>
    <w:rsid w:val="004C3B58"/>
    <w:rsid w:val="004D5A08"/>
    <w:rsid w:val="004F0649"/>
    <w:rsid w:val="00510FA2"/>
    <w:rsid w:val="005131A6"/>
    <w:rsid w:val="00556ECD"/>
    <w:rsid w:val="005737A6"/>
    <w:rsid w:val="005C1D86"/>
    <w:rsid w:val="005E1C6C"/>
    <w:rsid w:val="005E65DF"/>
    <w:rsid w:val="00616F9B"/>
    <w:rsid w:val="00657C55"/>
    <w:rsid w:val="00692B60"/>
    <w:rsid w:val="00697B21"/>
    <w:rsid w:val="006A71AD"/>
    <w:rsid w:val="006C2BFA"/>
    <w:rsid w:val="006F6849"/>
    <w:rsid w:val="0070054B"/>
    <w:rsid w:val="00733077"/>
    <w:rsid w:val="00773A66"/>
    <w:rsid w:val="00776AE2"/>
    <w:rsid w:val="00784B38"/>
    <w:rsid w:val="007916FF"/>
    <w:rsid w:val="007C791C"/>
    <w:rsid w:val="007D1C9B"/>
    <w:rsid w:val="007D7DF4"/>
    <w:rsid w:val="007E0D23"/>
    <w:rsid w:val="007E6D8F"/>
    <w:rsid w:val="007F16D6"/>
    <w:rsid w:val="00811771"/>
    <w:rsid w:val="00824DB6"/>
    <w:rsid w:val="00837F4F"/>
    <w:rsid w:val="00852730"/>
    <w:rsid w:val="008542DE"/>
    <w:rsid w:val="008554DC"/>
    <w:rsid w:val="00882299"/>
    <w:rsid w:val="0089492A"/>
    <w:rsid w:val="008A28C8"/>
    <w:rsid w:val="008F3F83"/>
    <w:rsid w:val="00905A0B"/>
    <w:rsid w:val="00910210"/>
    <w:rsid w:val="00914052"/>
    <w:rsid w:val="00932F73"/>
    <w:rsid w:val="009405E0"/>
    <w:rsid w:val="00992C6F"/>
    <w:rsid w:val="00996595"/>
    <w:rsid w:val="009D1EA3"/>
    <w:rsid w:val="009E5455"/>
    <w:rsid w:val="009E6B10"/>
    <w:rsid w:val="009F4443"/>
    <w:rsid w:val="00A057E8"/>
    <w:rsid w:val="00A1071A"/>
    <w:rsid w:val="00A30921"/>
    <w:rsid w:val="00A347C1"/>
    <w:rsid w:val="00A42E82"/>
    <w:rsid w:val="00A579BB"/>
    <w:rsid w:val="00A63D55"/>
    <w:rsid w:val="00A93E33"/>
    <w:rsid w:val="00A95D89"/>
    <w:rsid w:val="00AC1601"/>
    <w:rsid w:val="00AC366B"/>
    <w:rsid w:val="00AC5284"/>
    <w:rsid w:val="00B0710D"/>
    <w:rsid w:val="00B17447"/>
    <w:rsid w:val="00B3110A"/>
    <w:rsid w:val="00B434DA"/>
    <w:rsid w:val="00B76284"/>
    <w:rsid w:val="00B93EB5"/>
    <w:rsid w:val="00BB55D0"/>
    <w:rsid w:val="00BD3F03"/>
    <w:rsid w:val="00BF6E47"/>
    <w:rsid w:val="00C0704D"/>
    <w:rsid w:val="00C25722"/>
    <w:rsid w:val="00C363CD"/>
    <w:rsid w:val="00C618DB"/>
    <w:rsid w:val="00C63E3E"/>
    <w:rsid w:val="00C86175"/>
    <w:rsid w:val="00C96CBF"/>
    <w:rsid w:val="00D11007"/>
    <w:rsid w:val="00D13E66"/>
    <w:rsid w:val="00D17EB1"/>
    <w:rsid w:val="00D2449B"/>
    <w:rsid w:val="00D54E67"/>
    <w:rsid w:val="00DC23FD"/>
    <w:rsid w:val="00DD62F6"/>
    <w:rsid w:val="00DD7494"/>
    <w:rsid w:val="00DF0B5F"/>
    <w:rsid w:val="00E220B0"/>
    <w:rsid w:val="00E376D5"/>
    <w:rsid w:val="00E46243"/>
    <w:rsid w:val="00E66534"/>
    <w:rsid w:val="00E72F6C"/>
    <w:rsid w:val="00EA09F9"/>
    <w:rsid w:val="00EA7F99"/>
    <w:rsid w:val="00EC23C7"/>
    <w:rsid w:val="00ED00B7"/>
    <w:rsid w:val="00ED0181"/>
    <w:rsid w:val="00EF44E6"/>
    <w:rsid w:val="00F35611"/>
    <w:rsid w:val="00F65D69"/>
    <w:rsid w:val="00FA0862"/>
    <w:rsid w:val="00FD0EFB"/>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628331">
      <w:bodyDiv w:val="1"/>
      <w:marLeft w:val="0"/>
      <w:marRight w:val="0"/>
      <w:marTop w:val="0"/>
      <w:marBottom w:val="0"/>
      <w:divBdr>
        <w:top w:val="none" w:sz="0" w:space="0" w:color="auto"/>
        <w:left w:val="none" w:sz="0" w:space="0" w:color="auto"/>
        <w:bottom w:val="none" w:sz="0" w:space="0" w:color="auto"/>
        <w:right w:val="none" w:sz="0" w:space="0" w:color="auto"/>
      </w:divBdr>
    </w:div>
    <w:div w:id="530804534">
      <w:bodyDiv w:val="1"/>
      <w:marLeft w:val="0"/>
      <w:marRight w:val="0"/>
      <w:marTop w:val="0"/>
      <w:marBottom w:val="0"/>
      <w:divBdr>
        <w:top w:val="none" w:sz="0" w:space="0" w:color="auto"/>
        <w:left w:val="none" w:sz="0" w:space="0" w:color="auto"/>
        <w:bottom w:val="none" w:sz="0" w:space="0" w:color="auto"/>
        <w:right w:val="none" w:sz="0" w:space="0" w:color="auto"/>
      </w:divBdr>
    </w:div>
    <w:div w:id="595334260">
      <w:bodyDiv w:val="1"/>
      <w:marLeft w:val="0"/>
      <w:marRight w:val="0"/>
      <w:marTop w:val="0"/>
      <w:marBottom w:val="0"/>
      <w:divBdr>
        <w:top w:val="none" w:sz="0" w:space="0" w:color="auto"/>
        <w:left w:val="none" w:sz="0" w:space="0" w:color="auto"/>
        <w:bottom w:val="none" w:sz="0" w:space="0" w:color="auto"/>
        <w:right w:val="none" w:sz="0" w:space="0" w:color="auto"/>
      </w:divBdr>
    </w:div>
    <w:div w:id="793061205">
      <w:bodyDiv w:val="1"/>
      <w:marLeft w:val="0"/>
      <w:marRight w:val="0"/>
      <w:marTop w:val="0"/>
      <w:marBottom w:val="0"/>
      <w:divBdr>
        <w:top w:val="none" w:sz="0" w:space="0" w:color="auto"/>
        <w:left w:val="none" w:sz="0" w:space="0" w:color="auto"/>
        <w:bottom w:val="none" w:sz="0" w:space="0" w:color="auto"/>
        <w:right w:val="none" w:sz="0" w:space="0" w:color="auto"/>
      </w:divBdr>
    </w:div>
    <w:div w:id="1281646043">
      <w:bodyDiv w:val="1"/>
      <w:marLeft w:val="0"/>
      <w:marRight w:val="0"/>
      <w:marTop w:val="0"/>
      <w:marBottom w:val="0"/>
      <w:divBdr>
        <w:top w:val="none" w:sz="0" w:space="0" w:color="auto"/>
        <w:left w:val="none" w:sz="0" w:space="0" w:color="auto"/>
        <w:bottom w:val="none" w:sz="0" w:space="0" w:color="auto"/>
        <w:right w:val="none" w:sz="0" w:space="0" w:color="auto"/>
      </w:divBdr>
    </w:div>
    <w:div w:id="195836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5220</Words>
  <Characters>29757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2024-10-17T16:12:00Z</cp:lastPrinted>
  <dcterms:created xsi:type="dcterms:W3CDTF">2024-10-17T16:15:00Z</dcterms:created>
  <dcterms:modified xsi:type="dcterms:W3CDTF">2024-10-17T16:15:00Z</dcterms:modified>
</cp:coreProperties>
</file>