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28"/>
        <w:gridCol w:w="398"/>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2AF35E83" w14:textId="070617DA" w:rsidR="00454754" w:rsidRPr="008C75E4" w:rsidRDefault="004936A6" w:rsidP="00CE5C3D">
            <w:pPr>
              <w:jc w:val="center"/>
              <w:rPr>
                <w:rFonts w:ascii="Calibri" w:hAnsi="Calibri"/>
                <w:b/>
                <w:szCs w:val="22"/>
              </w:rPr>
            </w:pPr>
            <w:r w:rsidRPr="008C75E4">
              <w:rPr>
                <w:rFonts w:ascii="Calibri" w:hAnsi="Calibri"/>
                <w:b/>
                <w:szCs w:val="22"/>
              </w:rPr>
              <w:t>Signed:</w:t>
            </w: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7B903AEF" w:rsidR="004936A6" w:rsidRPr="00FD336B" w:rsidRDefault="00910512" w:rsidP="00360256">
            <w:pPr>
              <w:jc w:val="center"/>
              <w:rPr>
                <w:rFonts w:ascii="Calibri" w:hAnsi="Calibri"/>
                <w:szCs w:val="22"/>
              </w:rPr>
            </w:pPr>
            <w:r>
              <w:rPr>
                <w:rFonts w:ascii="Calibri" w:hAnsi="Calibri"/>
                <w:szCs w:val="22"/>
              </w:rPr>
              <w:t>EP</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23BE464C" w:rsidR="004936A6" w:rsidRPr="00FD336B" w:rsidRDefault="00910512" w:rsidP="00360256">
            <w:pPr>
              <w:jc w:val="center"/>
              <w:rPr>
                <w:rFonts w:ascii="Calibri" w:hAnsi="Calibri"/>
                <w:szCs w:val="22"/>
              </w:rPr>
            </w:pPr>
            <w:r>
              <w:rPr>
                <w:rFonts w:ascii="Calibri" w:hAnsi="Calibri"/>
                <w:szCs w:val="22"/>
              </w:rPr>
              <w:t>1</w:t>
            </w:r>
            <w:r w:rsidR="003E098C">
              <w:rPr>
                <w:rFonts w:ascii="Calibri" w:hAnsi="Calibri"/>
                <w:szCs w:val="22"/>
              </w:rPr>
              <w:t>7/09</w:t>
            </w:r>
            <w:r>
              <w:rPr>
                <w:rFonts w:ascii="Calibri" w:hAnsi="Calibri"/>
                <w:szCs w:val="22"/>
              </w:rPr>
              <w:t>/2024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51FBE438" w:rsidR="004936A6" w:rsidRPr="00CE5C3D" w:rsidRDefault="005421C4" w:rsidP="00D2449B">
            <w:pPr>
              <w:jc w:val="center"/>
              <w:rPr>
                <w:rFonts w:ascii="Calibri" w:hAnsi="Calibri"/>
                <w:bCs/>
                <w:szCs w:val="22"/>
              </w:rPr>
            </w:pPr>
            <w:r>
              <w:rPr>
                <w:rFonts w:ascii="Calibri" w:hAnsi="Calibri"/>
                <w:bCs/>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41901339" w:rsidR="004936A6" w:rsidRPr="00CE5C3D" w:rsidRDefault="005421C4" w:rsidP="00D2449B">
            <w:pPr>
              <w:jc w:val="center"/>
              <w:rPr>
                <w:rFonts w:ascii="Calibri" w:hAnsi="Calibri"/>
                <w:bCs/>
                <w:szCs w:val="22"/>
              </w:rPr>
            </w:pPr>
            <w:r>
              <w:rPr>
                <w:rFonts w:ascii="Calibri" w:hAnsi="Calibri"/>
                <w:bCs/>
                <w:szCs w:val="22"/>
              </w:rPr>
              <w:t>17/9/24</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60AB1136" w:rsidR="004A5EA9" w:rsidRPr="008C75E4" w:rsidRDefault="00910512" w:rsidP="008F6B58">
            <w:pPr>
              <w:rPr>
                <w:rFonts w:ascii="Calibri" w:hAnsi="Calibri"/>
                <w:szCs w:val="22"/>
              </w:rPr>
            </w:pPr>
            <w:r>
              <w:rPr>
                <w:rFonts w:ascii="Calibri" w:hAnsi="Calibri"/>
                <w:szCs w:val="22"/>
              </w:rPr>
              <w:t>2024/0</w:t>
            </w:r>
            <w:r w:rsidR="003E098C">
              <w:rPr>
                <w:rFonts w:ascii="Calibri" w:hAnsi="Calibri"/>
                <w:szCs w:val="22"/>
              </w:rPr>
              <w:t>702</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4D434294" w:rsidR="004A5EA9" w:rsidRPr="00FD336B" w:rsidRDefault="00910512" w:rsidP="00811771">
            <w:pPr>
              <w:rPr>
                <w:rFonts w:ascii="Calibri" w:hAnsi="Calibri"/>
                <w:szCs w:val="22"/>
              </w:rPr>
            </w:pPr>
            <w:r>
              <w:rPr>
                <w:rFonts w:ascii="Calibri" w:hAnsi="Calibri"/>
                <w:szCs w:val="22"/>
              </w:rPr>
              <w:t>EP</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25ECE9E8" w:rsidR="00FD334A" w:rsidRPr="005C69DF" w:rsidRDefault="00F24286" w:rsidP="006F74F0">
            <w:pPr>
              <w:jc w:val="center"/>
              <w:rPr>
                <w:rFonts w:ascii="Calibri" w:hAnsi="Calibri"/>
                <w:b/>
                <w:szCs w:val="22"/>
              </w:rPr>
            </w:pPr>
            <w:r>
              <w:rPr>
                <w:rFonts w:ascii="Calibri" w:hAnsi="Calibri"/>
                <w:b/>
                <w:szCs w:val="22"/>
              </w:rPr>
              <w:t xml:space="preserve">PRIOR APPROVAL </w:t>
            </w:r>
            <w:r w:rsidR="003E098C">
              <w:rPr>
                <w:rFonts w:ascii="Calibri" w:hAnsi="Calibri"/>
                <w:b/>
                <w:szCs w:val="22"/>
              </w:rPr>
              <w:t xml:space="preserve">NOT </w:t>
            </w:r>
            <w:r>
              <w:rPr>
                <w:rFonts w:ascii="Calibri" w:hAnsi="Calibri"/>
                <w:b/>
                <w:szCs w:val="22"/>
              </w:rPr>
              <w:t xml:space="preserve">REQUIRED. </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6005F40A" w:rsidR="004A5EA9" w:rsidRPr="008C75E4" w:rsidRDefault="00910512">
            <w:pPr>
              <w:rPr>
                <w:rFonts w:ascii="Calibri" w:hAnsi="Calibri"/>
                <w:szCs w:val="22"/>
              </w:rPr>
            </w:pPr>
            <w:r>
              <w:rPr>
                <w:rFonts w:ascii="Calibri" w:hAnsi="Calibri"/>
                <w:szCs w:val="22"/>
              </w:rPr>
              <w:t xml:space="preserve">Prior notification for erection of agricultural manure store, 30m long, 20m wide, 12m high to ridge and </w:t>
            </w:r>
            <w:r w:rsidR="00A17390">
              <w:rPr>
                <w:rFonts w:ascii="Calibri" w:hAnsi="Calibri"/>
                <w:szCs w:val="22"/>
              </w:rPr>
              <w:t>9.17</w:t>
            </w:r>
            <w:r>
              <w:rPr>
                <w:rFonts w:ascii="Calibri" w:hAnsi="Calibri"/>
                <w:szCs w:val="22"/>
              </w:rPr>
              <w:t xml:space="preserve">m high to eaves and concreting of yard area.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3C401BBE" w:rsidR="002A01CF" w:rsidRPr="00517149" w:rsidRDefault="00470025" w:rsidP="00A42E82">
            <w:pPr>
              <w:rPr>
                <w:rFonts w:ascii="Calibri" w:hAnsi="Calibri"/>
                <w:szCs w:val="22"/>
              </w:rPr>
            </w:pPr>
            <w:r>
              <w:rPr>
                <w:rFonts w:ascii="Calibri" w:hAnsi="Calibri"/>
                <w:szCs w:val="22"/>
              </w:rPr>
              <w:t>Pasture House Farm, Ba</w:t>
            </w:r>
            <w:r w:rsidR="00023D01">
              <w:rPr>
                <w:rFonts w:ascii="Calibri" w:hAnsi="Calibri"/>
                <w:szCs w:val="22"/>
              </w:rPr>
              <w:t>nk</w:t>
            </w:r>
            <w:r>
              <w:rPr>
                <w:rFonts w:ascii="Calibri" w:hAnsi="Calibri"/>
                <w:szCs w:val="22"/>
              </w:rPr>
              <w:t xml:space="preserve"> Newton Road, Gisburn B</w:t>
            </w:r>
            <w:r w:rsidR="00A17390">
              <w:rPr>
                <w:rFonts w:ascii="Calibri" w:hAnsi="Calibri"/>
                <w:szCs w:val="22"/>
              </w:rPr>
              <w:t>D</w:t>
            </w:r>
            <w:r>
              <w:rPr>
                <w:rFonts w:ascii="Calibri" w:hAnsi="Calibri"/>
                <w:szCs w:val="22"/>
              </w:rPr>
              <w:t xml:space="preserve">23 3UJ. </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Default="00C0704D" w:rsidP="00E14B99">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1FE542D4" w14:textId="77777777" w:rsidR="00A17390" w:rsidRPr="00C62571" w:rsidRDefault="00A17390" w:rsidP="005421C4">
            <w:pPr>
              <w:pStyle w:val="PLANNING"/>
              <w:rPr>
                <w:rFonts w:ascii="Calibri" w:hAnsi="Calibri"/>
                <w:b/>
                <w:bCs/>
                <w:szCs w:val="22"/>
              </w:rPr>
            </w:pPr>
          </w:p>
          <w:p w14:paraId="0AF7906B" w14:textId="566C1D6E" w:rsidR="00A17390" w:rsidRPr="00A17390" w:rsidRDefault="00A17390" w:rsidP="005421C4">
            <w:pPr>
              <w:pStyle w:val="Heading1"/>
              <w:shd w:val="clear" w:color="auto" w:fill="FFFFFF"/>
              <w:spacing w:before="120" w:beforeAutospacing="0" w:after="91" w:afterAutospacing="0"/>
              <w:textAlignment w:val="baseline"/>
              <w:rPr>
                <w:rFonts w:ascii="Calibri" w:hAnsi="Calibri"/>
                <w:b w:val="0"/>
                <w:bCs w:val="0"/>
                <w:sz w:val="22"/>
                <w:szCs w:val="22"/>
              </w:rPr>
            </w:pPr>
            <w:r>
              <w:rPr>
                <w:rFonts w:ascii="Calibri" w:hAnsi="Calibri"/>
                <w:bCs w:val="0"/>
                <w:sz w:val="22"/>
                <w:szCs w:val="22"/>
              </w:rPr>
              <w:t xml:space="preserve">2024/0621: </w:t>
            </w:r>
            <w:r w:rsidRPr="00A17390">
              <w:rPr>
                <w:rFonts w:ascii="Calibri" w:hAnsi="Calibri"/>
                <w:b w:val="0"/>
                <w:bCs w:val="0"/>
                <w:sz w:val="22"/>
                <w:szCs w:val="22"/>
              </w:rPr>
              <w:t>Prior notification for erection of agricultural manure storey, 30m long, 20m wide, 12m high to ridge and 12m high to eaves and concreting of yard area.</w:t>
            </w:r>
            <w:r>
              <w:rPr>
                <w:rFonts w:ascii="Calibri" w:hAnsi="Calibri"/>
                <w:b w:val="0"/>
                <w:bCs w:val="0"/>
                <w:sz w:val="22"/>
                <w:szCs w:val="22"/>
              </w:rPr>
              <w:t xml:space="preserve"> (permission required.). </w:t>
            </w:r>
          </w:p>
          <w:p w14:paraId="078BAFC7" w14:textId="3152EB03" w:rsidR="00E14B99" w:rsidRDefault="00427EDA" w:rsidP="005421C4">
            <w:pPr>
              <w:pStyle w:val="Heading1"/>
              <w:shd w:val="clear" w:color="auto" w:fill="FFFFFF"/>
              <w:spacing w:before="120" w:beforeAutospacing="0" w:after="91" w:afterAutospacing="0"/>
              <w:textAlignment w:val="baseline"/>
              <w:rPr>
                <w:rFonts w:ascii="Calibri" w:hAnsi="Calibri"/>
                <w:bCs w:val="0"/>
                <w:sz w:val="22"/>
                <w:szCs w:val="22"/>
              </w:rPr>
            </w:pPr>
            <w:r>
              <w:rPr>
                <w:rFonts w:ascii="Calibri" w:hAnsi="Calibri"/>
                <w:bCs w:val="0"/>
                <w:sz w:val="22"/>
                <w:szCs w:val="22"/>
              </w:rPr>
              <w:t xml:space="preserve">2017/0740: </w:t>
            </w:r>
            <w:r w:rsidRPr="00427EDA">
              <w:rPr>
                <w:rFonts w:ascii="Calibri" w:hAnsi="Calibri"/>
                <w:b w:val="0"/>
                <w:sz w:val="22"/>
                <w:szCs w:val="22"/>
              </w:rPr>
              <w:t>Erection of agricultural storage building for silage. (approved with conditions).</w:t>
            </w:r>
            <w:r>
              <w:rPr>
                <w:rFonts w:ascii="Calibri" w:hAnsi="Calibri"/>
                <w:bCs w:val="0"/>
                <w:sz w:val="22"/>
                <w:szCs w:val="22"/>
              </w:rPr>
              <w:t xml:space="preserve"> </w:t>
            </w:r>
          </w:p>
          <w:p w14:paraId="268521F6" w14:textId="77777777" w:rsidR="00427EDA" w:rsidRPr="00427EDA" w:rsidRDefault="00427EDA" w:rsidP="005421C4">
            <w:pPr>
              <w:pStyle w:val="Heading1"/>
              <w:spacing w:before="120" w:after="91"/>
              <w:rPr>
                <w:rFonts w:ascii="Calibri" w:hAnsi="Calibri"/>
                <w:b w:val="0"/>
                <w:bCs w:val="0"/>
                <w:sz w:val="22"/>
                <w:szCs w:val="22"/>
              </w:rPr>
            </w:pPr>
            <w:r>
              <w:rPr>
                <w:rFonts w:ascii="Calibri" w:hAnsi="Calibri"/>
                <w:bCs w:val="0"/>
                <w:sz w:val="22"/>
                <w:szCs w:val="22"/>
              </w:rPr>
              <w:t xml:space="preserve">2014/0359: </w:t>
            </w:r>
            <w:r w:rsidRPr="00427EDA">
              <w:rPr>
                <w:rFonts w:ascii="Calibri" w:hAnsi="Calibri"/>
                <w:b w:val="0"/>
                <w:bCs w:val="0"/>
                <w:sz w:val="22"/>
                <w:szCs w:val="22"/>
              </w:rPr>
              <w:t>New agricultural building to provide automated feeding equipment</w:t>
            </w:r>
            <w:r>
              <w:rPr>
                <w:rFonts w:ascii="Calibri" w:hAnsi="Calibri"/>
                <w:b w:val="0"/>
                <w:bCs w:val="0"/>
                <w:sz w:val="22"/>
                <w:szCs w:val="22"/>
              </w:rPr>
              <w:t xml:space="preserve">. (approved with conditions). </w:t>
            </w:r>
          </w:p>
          <w:p w14:paraId="76A97773" w14:textId="5C424259" w:rsidR="00427EDA" w:rsidRPr="00427EDA" w:rsidRDefault="00427EDA" w:rsidP="005421C4">
            <w:pPr>
              <w:pStyle w:val="Heading1"/>
              <w:spacing w:before="120" w:after="91"/>
              <w:rPr>
                <w:rFonts w:ascii="Calibri" w:hAnsi="Calibri"/>
                <w:szCs w:val="22"/>
              </w:rPr>
            </w:pPr>
            <w:r>
              <w:rPr>
                <w:rFonts w:ascii="Calibri" w:hAnsi="Calibri"/>
                <w:bCs w:val="0"/>
                <w:sz w:val="22"/>
                <w:szCs w:val="22"/>
              </w:rPr>
              <w:t xml:space="preserve">2012/0885: </w:t>
            </w:r>
            <w:r w:rsidRPr="00427EDA">
              <w:rPr>
                <w:rFonts w:ascii="Calibri" w:hAnsi="Calibri"/>
                <w:b w:val="0"/>
                <w:sz w:val="22"/>
                <w:szCs w:val="22"/>
              </w:rPr>
              <w:t>Proposed extension to existing goat housing to form through passage to all buildings and goat handling area. Roof only, phase 1 of a two-phase plan. (approved with conditions).</w:t>
            </w:r>
            <w:r>
              <w:rPr>
                <w:rFonts w:ascii="Calibri" w:hAnsi="Calibri"/>
                <w:bCs w:val="0"/>
                <w:sz w:val="22"/>
                <w:szCs w:val="22"/>
              </w:rPr>
              <w:t xml:space="preserve"> </w:t>
            </w:r>
          </w:p>
          <w:p w14:paraId="63219102" w14:textId="61999DA9" w:rsidR="00427EDA" w:rsidRDefault="00427EDA" w:rsidP="005421C4">
            <w:pPr>
              <w:pStyle w:val="Heading1"/>
              <w:shd w:val="clear" w:color="auto" w:fill="FFFFFF"/>
              <w:spacing w:before="120" w:beforeAutospacing="0" w:after="91" w:afterAutospacing="0"/>
              <w:textAlignment w:val="baseline"/>
              <w:rPr>
                <w:rFonts w:ascii="Calibri" w:hAnsi="Calibri"/>
                <w:bCs w:val="0"/>
                <w:sz w:val="22"/>
                <w:szCs w:val="22"/>
              </w:rPr>
            </w:pPr>
            <w:r>
              <w:rPr>
                <w:rFonts w:ascii="Calibri" w:hAnsi="Calibri"/>
                <w:bCs w:val="0"/>
                <w:sz w:val="22"/>
                <w:szCs w:val="22"/>
              </w:rPr>
              <w:t xml:space="preserve">2012/0886: </w:t>
            </w:r>
            <w:r w:rsidRPr="00427EDA">
              <w:rPr>
                <w:rFonts w:ascii="Calibri" w:hAnsi="Calibri"/>
                <w:b w:val="0"/>
                <w:sz w:val="22"/>
                <w:szCs w:val="22"/>
              </w:rPr>
              <w:t>New goat housing for young stock, Phase 2 of a two-phase plan. (approved with conditions).</w:t>
            </w:r>
            <w:r>
              <w:rPr>
                <w:rFonts w:ascii="Calibri" w:hAnsi="Calibri"/>
                <w:bCs w:val="0"/>
                <w:sz w:val="22"/>
                <w:szCs w:val="22"/>
              </w:rPr>
              <w:t xml:space="preserve"> </w:t>
            </w:r>
          </w:p>
          <w:p w14:paraId="7EBF48F3" w14:textId="64DD0E99" w:rsidR="00427EDA" w:rsidRDefault="00427EDA" w:rsidP="005421C4">
            <w:pPr>
              <w:pStyle w:val="Heading1"/>
              <w:shd w:val="clear" w:color="auto" w:fill="FFFFFF"/>
              <w:spacing w:before="120" w:beforeAutospacing="0" w:after="91" w:afterAutospacing="0"/>
              <w:textAlignment w:val="baseline"/>
              <w:rPr>
                <w:rFonts w:ascii="Calibri" w:hAnsi="Calibri"/>
                <w:bCs w:val="0"/>
                <w:sz w:val="22"/>
                <w:szCs w:val="22"/>
              </w:rPr>
            </w:pPr>
            <w:r>
              <w:rPr>
                <w:rFonts w:ascii="Calibri" w:hAnsi="Calibri"/>
                <w:bCs w:val="0"/>
                <w:sz w:val="22"/>
                <w:szCs w:val="22"/>
              </w:rPr>
              <w:t xml:space="preserve">2012/0310: </w:t>
            </w:r>
            <w:r w:rsidRPr="00427EDA">
              <w:rPr>
                <w:rFonts w:ascii="Calibri" w:hAnsi="Calibri"/>
                <w:b w:val="0"/>
                <w:sz w:val="22"/>
                <w:szCs w:val="22"/>
              </w:rPr>
              <w:t>Proposed erection of a 50 KW wind turbine on a 25m tower for business use, sited on agricultural land. (approved with conditions).</w:t>
            </w:r>
            <w:r>
              <w:rPr>
                <w:rFonts w:ascii="Calibri" w:hAnsi="Calibri"/>
                <w:bCs w:val="0"/>
                <w:sz w:val="22"/>
                <w:szCs w:val="22"/>
              </w:rPr>
              <w:t xml:space="preserve"> </w:t>
            </w:r>
          </w:p>
          <w:p w14:paraId="6B293550" w14:textId="1346D5FA" w:rsidR="00427EDA" w:rsidRPr="00427EDA" w:rsidRDefault="00427EDA" w:rsidP="00427EDA">
            <w:pPr>
              <w:pStyle w:val="Heading1"/>
              <w:shd w:val="clear" w:color="auto" w:fill="FFFFFF"/>
              <w:spacing w:before="120" w:beforeAutospacing="0" w:after="91" w:afterAutospacing="0" w:line="360" w:lineRule="auto"/>
              <w:textAlignment w:val="baseline"/>
              <w:rPr>
                <w:rFonts w:ascii="Calibri" w:hAnsi="Calibri"/>
                <w:bCs w:val="0"/>
                <w:sz w:val="22"/>
                <w:szCs w:val="22"/>
              </w:rPr>
            </w:pPr>
            <w:r>
              <w:rPr>
                <w:rFonts w:ascii="Calibri" w:hAnsi="Calibri"/>
                <w:bCs w:val="0"/>
                <w:sz w:val="22"/>
                <w:szCs w:val="22"/>
              </w:rPr>
              <w:t xml:space="preserve">2009/0420: </w:t>
            </w:r>
            <w:r w:rsidRPr="00427EDA">
              <w:rPr>
                <w:rFonts w:ascii="Calibri" w:hAnsi="Calibri"/>
                <w:b w:val="0"/>
                <w:sz w:val="22"/>
                <w:szCs w:val="22"/>
              </w:rPr>
              <w:t>Extension to existing goat house building. (approved with conditions).</w:t>
            </w:r>
            <w:r>
              <w:rPr>
                <w:rFonts w:ascii="Calibri" w:hAnsi="Calibri"/>
                <w:bCs w:val="0"/>
                <w:sz w:val="22"/>
                <w:szCs w:val="22"/>
              </w:rPr>
              <w:t xml:space="preserve">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77F146C2" w14:textId="77777777" w:rsidR="0096313B" w:rsidRDefault="0096313B" w:rsidP="00526ACD">
            <w:pPr>
              <w:pStyle w:val="Header"/>
              <w:tabs>
                <w:tab w:val="left" w:pos="720"/>
              </w:tabs>
              <w:jc w:val="both"/>
              <w:rPr>
                <w:rFonts w:ascii="Calibri" w:hAnsi="Calibri"/>
                <w:bCs/>
                <w:szCs w:val="22"/>
              </w:rPr>
            </w:pPr>
          </w:p>
          <w:p w14:paraId="3BE02CEB" w14:textId="48CF37E9" w:rsidR="00526ACD" w:rsidRDefault="00526ACD" w:rsidP="00526ACD">
            <w:pPr>
              <w:pStyle w:val="Header"/>
              <w:tabs>
                <w:tab w:val="left" w:pos="720"/>
              </w:tabs>
              <w:jc w:val="both"/>
              <w:rPr>
                <w:rFonts w:ascii="Calibri" w:hAnsi="Calibri"/>
                <w:bCs/>
                <w:szCs w:val="22"/>
              </w:rPr>
            </w:pPr>
            <w:r>
              <w:rPr>
                <w:rFonts w:ascii="Calibri" w:hAnsi="Calibri"/>
                <w:bCs/>
                <w:szCs w:val="22"/>
              </w:rPr>
              <w:t>The application relates to an established farmstead in Gisburn</w:t>
            </w:r>
            <w:r w:rsidR="00F24286">
              <w:rPr>
                <w:rFonts w:ascii="Calibri" w:hAnsi="Calibri"/>
                <w:bCs/>
                <w:szCs w:val="22"/>
              </w:rPr>
              <w:t xml:space="preserve"> accessed via a track North of the A59. The site itself is not on any designated land but the associated farmhouse is Grade II Listed. Public Right of Way Footpath 17 runs through the farmstead. </w:t>
            </w:r>
          </w:p>
          <w:p w14:paraId="57786171" w14:textId="35DDED84" w:rsidR="00910512" w:rsidRPr="00526ACD" w:rsidRDefault="00910512" w:rsidP="00526ACD">
            <w:pPr>
              <w:pStyle w:val="Header"/>
              <w:tabs>
                <w:tab w:val="left" w:pos="720"/>
              </w:tabs>
              <w:jc w:val="both"/>
              <w:rPr>
                <w:rFonts w:ascii="Calibri" w:hAnsi="Calibri"/>
                <w:bCs/>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4085D93D" w14:textId="77777777" w:rsidR="009033E8" w:rsidRDefault="009D0C0D" w:rsidP="00235519">
            <w:pPr>
              <w:pStyle w:val="Header"/>
              <w:tabs>
                <w:tab w:val="clear" w:pos="4153"/>
                <w:tab w:val="clear" w:pos="8306"/>
              </w:tabs>
              <w:jc w:val="both"/>
              <w:rPr>
                <w:rFonts w:ascii="Calibri" w:hAnsi="Calibri"/>
                <w:szCs w:val="22"/>
              </w:rPr>
            </w:pPr>
            <w:r>
              <w:rPr>
                <w:rFonts w:ascii="Calibri" w:hAnsi="Calibri"/>
                <w:szCs w:val="22"/>
              </w:rPr>
              <w:t xml:space="preserve">The applicant seeks a determination as to whether the Council’s prior approval is required for the construction of a roof over an existing manure store and concreting of a yard area. </w:t>
            </w:r>
          </w:p>
          <w:p w14:paraId="7F49632B" w14:textId="68951D06" w:rsidR="00F24286" w:rsidRPr="00F012FA" w:rsidRDefault="00F24286" w:rsidP="00235519">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6D7624">
            <w:pPr>
              <w:pStyle w:val="Header"/>
              <w:jc w:val="both"/>
              <w:rPr>
                <w:rFonts w:ascii="Calibri" w:hAnsi="Calibri"/>
                <w:b/>
                <w:szCs w:val="22"/>
              </w:rPr>
            </w:pPr>
          </w:p>
          <w:p w14:paraId="543D7D6B" w14:textId="3B4BD7FA" w:rsidR="006A33E9" w:rsidRPr="006A33E9" w:rsidRDefault="006A33E9" w:rsidP="006D7624">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E306BC">
            <w:pPr>
              <w:pStyle w:val="Header"/>
              <w:jc w:val="both"/>
              <w:rPr>
                <w:rFonts w:ascii="Calibri" w:hAnsi="Calibri"/>
                <w:szCs w:val="22"/>
              </w:rPr>
            </w:pPr>
          </w:p>
          <w:p w14:paraId="0207CA9F" w14:textId="77777777" w:rsidR="00235519" w:rsidRDefault="00235519" w:rsidP="00E306BC">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E306BC">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E306BC">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E306BC">
            <w:pPr>
              <w:pStyle w:val="Header"/>
              <w:jc w:val="both"/>
              <w:rPr>
                <w:rFonts w:ascii="Calibri" w:hAnsi="Calibri"/>
                <w:szCs w:val="22"/>
              </w:rPr>
            </w:pPr>
          </w:p>
          <w:p w14:paraId="658DF9D3" w14:textId="40FC1D8D" w:rsidR="00E306BC" w:rsidRPr="00526ACD" w:rsidRDefault="00235519" w:rsidP="00E306BC">
            <w:pPr>
              <w:pStyle w:val="Header"/>
              <w:jc w:val="both"/>
              <w:rPr>
                <w:rFonts w:ascii="Calibri" w:hAnsi="Calibri"/>
                <w:b/>
                <w:bCs/>
                <w:szCs w:val="22"/>
              </w:rPr>
            </w:pPr>
            <w:r w:rsidRPr="00526ACD">
              <w:rPr>
                <w:rFonts w:ascii="Calibri" w:hAnsi="Calibri"/>
                <w:b/>
                <w:bCs/>
                <w:szCs w:val="22"/>
              </w:rPr>
              <w:t xml:space="preserve">The agricultural holding is </w:t>
            </w:r>
            <w:r w:rsidR="00526ACD" w:rsidRPr="00526ACD">
              <w:rPr>
                <w:rFonts w:ascii="Calibri" w:hAnsi="Calibri"/>
                <w:b/>
                <w:bCs/>
                <w:szCs w:val="22"/>
              </w:rPr>
              <w:t>108</w:t>
            </w:r>
            <w:r w:rsidRPr="00526ACD">
              <w:rPr>
                <w:rFonts w:ascii="Calibri" w:hAnsi="Calibri"/>
                <w:b/>
                <w:bCs/>
                <w:szCs w:val="22"/>
              </w:rPr>
              <w:t xml:space="preserve"> hectares in area. </w:t>
            </w:r>
            <w:r w:rsidR="00E306BC" w:rsidRPr="00526ACD">
              <w:rPr>
                <w:rFonts w:ascii="Calibri" w:hAnsi="Calibri"/>
                <w:b/>
                <w:bCs/>
                <w:szCs w:val="22"/>
              </w:rPr>
              <w:t>The propos</w:t>
            </w:r>
            <w:r w:rsidRPr="00526ACD">
              <w:rPr>
                <w:rFonts w:ascii="Calibri" w:hAnsi="Calibri"/>
                <w:b/>
                <w:bCs/>
                <w:szCs w:val="22"/>
              </w:rPr>
              <w:t>al is for</w:t>
            </w:r>
            <w:r w:rsidR="00526ACD" w:rsidRPr="00526ACD">
              <w:rPr>
                <w:rFonts w:ascii="Calibri" w:hAnsi="Calibri"/>
                <w:b/>
                <w:bCs/>
                <w:szCs w:val="22"/>
              </w:rPr>
              <w:t xml:space="preserve"> an agricultural building to cover an existing manure store</w:t>
            </w:r>
            <w:r w:rsidR="00BE2E16" w:rsidRPr="00526ACD">
              <w:rPr>
                <w:rFonts w:ascii="Calibri" w:hAnsi="Calibri"/>
                <w:b/>
                <w:bCs/>
                <w:szCs w:val="22"/>
              </w:rPr>
              <w:t xml:space="preserve"> </w:t>
            </w:r>
            <w:r w:rsidR="00526ACD" w:rsidRPr="00526ACD">
              <w:rPr>
                <w:rFonts w:ascii="Calibri" w:hAnsi="Calibri"/>
                <w:b/>
                <w:bCs/>
                <w:szCs w:val="22"/>
              </w:rPr>
              <w:t>and new hardstanding on the existing yard area</w:t>
            </w:r>
            <w:r w:rsidR="00517149" w:rsidRPr="00526ACD">
              <w:rPr>
                <w:rFonts w:ascii="Calibri" w:hAnsi="Calibri"/>
                <w:b/>
                <w:bCs/>
                <w:szCs w:val="22"/>
              </w:rPr>
              <w:t>.</w:t>
            </w:r>
            <w:r w:rsidR="00415BFD" w:rsidRPr="00526ACD">
              <w:rPr>
                <w:rFonts w:ascii="Calibri" w:hAnsi="Calibri"/>
                <w:b/>
                <w:bCs/>
                <w:szCs w:val="22"/>
              </w:rPr>
              <w:t xml:space="preserve"> </w:t>
            </w:r>
            <w:r w:rsidR="00526ACD" w:rsidRPr="00526ACD">
              <w:rPr>
                <w:rFonts w:ascii="Calibri" w:hAnsi="Calibri"/>
                <w:b/>
                <w:bCs/>
                <w:szCs w:val="22"/>
              </w:rPr>
              <w:t xml:space="preserve">New hardstanding and a cover over the manure store will both assist in the management of dirty water runoff, preventing the pollution of nearby watercourses. </w:t>
            </w:r>
            <w:r w:rsidR="00415BFD" w:rsidRPr="00526ACD">
              <w:rPr>
                <w:rFonts w:ascii="Calibri" w:hAnsi="Calibri"/>
                <w:b/>
                <w:bCs/>
                <w:szCs w:val="22"/>
              </w:rPr>
              <w:t xml:space="preserve">Accordingly, the proposed development </w:t>
            </w:r>
            <w:r w:rsidR="00E306BC" w:rsidRPr="00526ACD">
              <w:rPr>
                <w:rFonts w:ascii="Calibri" w:hAnsi="Calibri"/>
                <w:b/>
                <w:bCs/>
                <w:szCs w:val="22"/>
              </w:rPr>
              <w:t xml:space="preserve">is considered </w:t>
            </w:r>
            <w:r w:rsidR="00403EAE" w:rsidRPr="00526ACD">
              <w:rPr>
                <w:rFonts w:ascii="Calibri" w:hAnsi="Calibri"/>
                <w:b/>
                <w:bCs/>
                <w:szCs w:val="22"/>
              </w:rPr>
              <w:t xml:space="preserve">to be </w:t>
            </w:r>
            <w:r w:rsidR="00E306BC" w:rsidRPr="00526ACD">
              <w:rPr>
                <w:rFonts w:ascii="Calibri" w:hAnsi="Calibri"/>
                <w:b/>
                <w:bCs/>
                <w:szCs w:val="22"/>
              </w:rPr>
              <w:t>reasonably necessary for the purposes of agriculture</w:t>
            </w:r>
            <w:r w:rsidR="00415BFD" w:rsidRPr="00526ACD">
              <w:rPr>
                <w:rFonts w:ascii="Calibri" w:hAnsi="Calibri"/>
                <w:b/>
                <w:bCs/>
                <w:szCs w:val="22"/>
              </w:rPr>
              <w:t xml:space="preserve"> in this instance</w:t>
            </w:r>
            <w:r w:rsidR="001B398D" w:rsidRPr="00526ACD">
              <w:rPr>
                <w:rFonts w:ascii="Calibri" w:hAnsi="Calibri"/>
                <w:b/>
                <w:bCs/>
                <w:szCs w:val="22"/>
              </w:rPr>
              <w:t>.</w:t>
            </w:r>
            <w:r w:rsidR="00BE2E16" w:rsidRPr="00526ACD">
              <w:rPr>
                <w:rFonts w:ascii="Calibri" w:hAnsi="Calibri"/>
                <w:b/>
                <w:bCs/>
                <w:szCs w:val="22"/>
              </w:rPr>
              <w:t xml:space="preserve"> </w:t>
            </w:r>
          </w:p>
          <w:p w14:paraId="12B5FBE1" w14:textId="77777777" w:rsidR="00E306BC" w:rsidRPr="00E306BC" w:rsidRDefault="00E306BC" w:rsidP="00E306BC">
            <w:pPr>
              <w:pStyle w:val="Header"/>
              <w:jc w:val="both"/>
              <w:rPr>
                <w:rFonts w:ascii="Calibri" w:hAnsi="Calibri"/>
                <w:szCs w:val="22"/>
              </w:rPr>
            </w:pPr>
          </w:p>
          <w:p w14:paraId="6A8CB39D" w14:textId="4A996335" w:rsidR="00E306BC" w:rsidRPr="00E306BC" w:rsidRDefault="00235519" w:rsidP="00E306BC">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E306BC">
            <w:pPr>
              <w:pStyle w:val="Header"/>
              <w:jc w:val="both"/>
              <w:rPr>
                <w:rFonts w:ascii="Calibri" w:hAnsi="Calibri"/>
                <w:szCs w:val="22"/>
              </w:rPr>
            </w:pPr>
          </w:p>
          <w:p w14:paraId="50CA6B69" w14:textId="636E9DFB"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E306BC">
            <w:pPr>
              <w:pStyle w:val="Header"/>
              <w:jc w:val="both"/>
              <w:rPr>
                <w:rFonts w:ascii="Calibri" w:hAnsi="Calibri"/>
                <w:szCs w:val="22"/>
              </w:rPr>
            </w:pPr>
          </w:p>
          <w:p w14:paraId="39E18754" w14:textId="795C317B" w:rsidR="00BE2E16" w:rsidRDefault="00526ACD" w:rsidP="00E306BC">
            <w:pPr>
              <w:pStyle w:val="Header"/>
              <w:jc w:val="both"/>
              <w:rPr>
                <w:rFonts w:ascii="Calibri" w:hAnsi="Calibri"/>
                <w:b/>
                <w:szCs w:val="22"/>
              </w:rPr>
            </w:pPr>
            <w:r>
              <w:rPr>
                <w:rFonts w:ascii="Calibri" w:hAnsi="Calibri"/>
                <w:b/>
                <w:szCs w:val="22"/>
              </w:rPr>
              <w:t xml:space="preserve">The land parcel would exceed 1 hectare in area. </w:t>
            </w:r>
          </w:p>
          <w:p w14:paraId="2502DDDF" w14:textId="77777777" w:rsidR="00526ACD" w:rsidRPr="00E306BC" w:rsidRDefault="00526ACD"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E306BC">
            <w:pPr>
              <w:pStyle w:val="Header"/>
              <w:jc w:val="both"/>
              <w:rPr>
                <w:rFonts w:ascii="Calibri" w:hAnsi="Calibri"/>
                <w:szCs w:val="22"/>
              </w:rPr>
            </w:pPr>
          </w:p>
          <w:p w14:paraId="6FC1B9A4" w14:textId="77777777" w:rsidR="009D0C0D" w:rsidRPr="006272EB" w:rsidRDefault="009D0C0D" w:rsidP="009D0C0D">
            <w:pPr>
              <w:pStyle w:val="Header"/>
              <w:jc w:val="both"/>
              <w:rPr>
                <w:rFonts w:ascii="Calibri" w:hAnsi="Calibri"/>
                <w:b/>
                <w:szCs w:val="22"/>
              </w:rPr>
            </w:pPr>
            <w:r>
              <w:rPr>
                <w:rFonts w:ascii="Calibri" w:hAnsi="Calibri"/>
                <w:b/>
                <w:szCs w:val="22"/>
              </w:rPr>
              <w:t xml:space="preserve">No development on the site has been carried out under Class Q or S of Part 3 of this Schedule within the last 10 years. </w:t>
            </w:r>
          </w:p>
          <w:p w14:paraId="1D55EDC2" w14:textId="77777777" w:rsidR="006272EB" w:rsidRPr="00E306BC" w:rsidRDefault="006272EB"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4F5A2180" w14:textId="3422CD31" w:rsidR="00113C84" w:rsidRDefault="009E3065" w:rsidP="00E306BC">
            <w:pPr>
              <w:pStyle w:val="Header"/>
              <w:jc w:val="both"/>
              <w:rPr>
                <w:rFonts w:ascii="Calibri" w:hAnsi="Calibri"/>
                <w:b/>
                <w:szCs w:val="22"/>
              </w:rPr>
            </w:pPr>
            <w:r>
              <w:rPr>
                <w:rFonts w:ascii="Calibri" w:hAnsi="Calibri"/>
                <w:b/>
                <w:szCs w:val="22"/>
              </w:rPr>
              <w:t>The proposed develop</w:t>
            </w:r>
            <w:r w:rsidR="00A17390">
              <w:rPr>
                <w:rFonts w:ascii="Calibri" w:hAnsi="Calibri"/>
                <w:b/>
                <w:szCs w:val="22"/>
              </w:rPr>
              <w:t>me</w:t>
            </w:r>
            <w:r>
              <w:rPr>
                <w:rFonts w:ascii="Calibri" w:hAnsi="Calibri"/>
                <w:b/>
                <w:szCs w:val="22"/>
              </w:rPr>
              <w:t xml:space="preserve">nt does not involve the alteration of a dwelling. </w:t>
            </w:r>
          </w:p>
          <w:p w14:paraId="6C26DCE8" w14:textId="77777777" w:rsidR="009E3065" w:rsidRPr="00E306BC" w:rsidRDefault="009E3065" w:rsidP="00E306BC">
            <w:pPr>
              <w:pStyle w:val="Header"/>
              <w:jc w:val="both"/>
              <w:rPr>
                <w:rFonts w:ascii="Calibri" w:hAnsi="Calibri"/>
                <w:szCs w:val="22"/>
              </w:rPr>
            </w:pPr>
          </w:p>
          <w:p w14:paraId="2276EE39" w14:textId="77777777" w:rsid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065B42E5" w14:textId="77777777" w:rsidR="00862B98" w:rsidRPr="00E306BC" w:rsidRDefault="00862B98" w:rsidP="00E306BC">
            <w:pPr>
              <w:pStyle w:val="Header"/>
              <w:jc w:val="both"/>
              <w:rPr>
                <w:rFonts w:ascii="Calibri" w:hAnsi="Calibri"/>
                <w:szCs w:val="22"/>
              </w:rPr>
            </w:pPr>
          </w:p>
          <w:p w14:paraId="5D612337" w14:textId="4FF0C164" w:rsidR="00BE2E16" w:rsidRPr="006272EB" w:rsidRDefault="009E3065" w:rsidP="00BE2E16">
            <w:pPr>
              <w:pStyle w:val="Header"/>
              <w:rPr>
                <w:rFonts w:ascii="Calibri" w:hAnsi="Calibri"/>
                <w:b/>
                <w:szCs w:val="22"/>
              </w:rPr>
            </w:pPr>
            <w:r>
              <w:rPr>
                <w:rFonts w:ascii="Calibri" w:hAnsi="Calibri"/>
                <w:b/>
                <w:szCs w:val="22"/>
              </w:rPr>
              <w:t xml:space="preserve">The proposed developemnt is reasonably necessary for the purposes of agriculture. </w:t>
            </w:r>
          </w:p>
          <w:p w14:paraId="1BD9D48F" w14:textId="77777777" w:rsidR="001B398D" w:rsidRPr="00E306BC" w:rsidRDefault="001B398D"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lastRenderedPageBreak/>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7290D915" w14:textId="0405ABE9" w:rsidR="00BE2E16" w:rsidRPr="006272EB" w:rsidRDefault="00154368" w:rsidP="00BE2E16">
            <w:pPr>
              <w:pStyle w:val="Header"/>
              <w:rPr>
                <w:rFonts w:ascii="Calibri" w:hAnsi="Calibri"/>
                <w:b/>
                <w:szCs w:val="22"/>
              </w:rPr>
            </w:pPr>
            <w:r>
              <w:rPr>
                <w:rFonts w:ascii="Calibri" w:hAnsi="Calibri"/>
                <w:b/>
                <w:szCs w:val="22"/>
              </w:rPr>
              <w:t xml:space="preserve">The proposed building would measure 600 </w:t>
            </w:r>
            <w:r w:rsidR="00A17390">
              <w:rPr>
                <w:rFonts w:ascii="Calibri" w:hAnsi="Calibri"/>
                <w:b/>
                <w:szCs w:val="22"/>
              </w:rPr>
              <w:t>square</w:t>
            </w:r>
            <w:r>
              <w:rPr>
                <w:rFonts w:ascii="Calibri" w:hAnsi="Calibri"/>
                <w:b/>
                <w:szCs w:val="22"/>
              </w:rPr>
              <w:t xml:space="preserve"> metres in area. </w:t>
            </w:r>
          </w:p>
          <w:p w14:paraId="74BF95AC" w14:textId="77777777" w:rsidR="001B398D" w:rsidRPr="00E306BC" w:rsidRDefault="001B398D"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49EB1503" w14:textId="38918F4E" w:rsidR="00172A5B" w:rsidRDefault="001B398D" w:rsidP="00E306BC">
            <w:pPr>
              <w:pStyle w:val="Header"/>
              <w:jc w:val="both"/>
              <w:rPr>
                <w:rFonts w:ascii="Calibri" w:hAnsi="Calibri"/>
                <w:b/>
                <w:bCs/>
                <w:szCs w:val="22"/>
              </w:rPr>
            </w:pPr>
            <w:r>
              <w:rPr>
                <w:rFonts w:ascii="Calibri" w:hAnsi="Calibri"/>
                <w:b/>
                <w:bCs/>
                <w:szCs w:val="22"/>
              </w:rPr>
              <w:t xml:space="preserve">The proposed building is not within 3km of an aerodrome. </w:t>
            </w:r>
          </w:p>
          <w:p w14:paraId="142A0E0C" w14:textId="77777777" w:rsidR="001B398D" w:rsidRDefault="001B398D" w:rsidP="00E306BC">
            <w:pPr>
              <w:pStyle w:val="Header"/>
              <w:jc w:val="both"/>
              <w:rPr>
                <w:rFonts w:ascii="Calibri" w:hAnsi="Calibri"/>
                <w:b/>
                <w:bCs/>
                <w:szCs w:val="22"/>
              </w:rPr>
            </w:pPr>
          </w:p>
          <w:p w14:paraId="5A91EE14" w14:textId="77777777" w:rsid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Pr="00E306BC" w:rsidRDefault="00862B98" w:rsidP="00E306BC">
            <w:pPr>
              <w:pStyle w:val="Header"/>
              <w:jc w:val="both"/>
              <w:rPr>
                <w:rFonts w:ascii="Calibri" w:hAnsi="Calibri"/>
                <w:szCs w:val="22"/>
              </w:rPr>
            </w:pPr>
          </w:p>
          <w:p w14:paraId="39E4EE3E" w14:textId="0FFB397C" w:rsidR="00BE2E16" w:rsidRPr="006272EB" w:rsidRDefault="00A17390" w:rsidP="00BE2E16">
            <w:pPr>
              <w:pStyle w:val="Header"/>
              <w:rPr>
                <w:rFonts w:ascii="Calibri" w:hAnsi="Calibri"/>
                <w:b/>
                <w:szCs w:val="22"/>
              </w:rPr>
            </w:pPr>
            <w:r>
              <w:rPr>
                <w:rFonts w:ascii="Calibri" w:hAnsi="Calibri"/>
                <w:b/>
                <w:szCs w:val="22"/>
              </w:rPr>
              <w:t xml:space="preserve">The proposed development will to access 12 metres in height. </w:t>
            </w:r>
          </w:p>
          <w:p w14:paraId="4785215A" w14:textId="77777777" w:rsidR="00BE2E16" w:rsidRDefault="00BE2E16" w:rsidP="00E306BC">
            <w:pPr>
              <w:pStyle w:val="Header"/>
              <w:jc w:val="both"/>
              <w:rPr>
                <w:rFonts w:ascii="Calibri" w:hAnsi="Calibri"/>
                <w:szCs w:val="22"/>
              </w:rPr>
            </w:pPr>
          </w:p>
          <w:p w14:paraId="5A33FEBD" w14:textId="1E94A4DB"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595D5196" w14:textId="258BB2B1" w:rsidR="00BE2E16" w:rsidRPr="006272EB" w:rsidRDefault="00154368" w:rsidP="00BE2E16">
            <w:pPr>
              <w:pStyle w:val="Header"/>
              <w:rPr>
                <w:rFonts w:ascii="Calibri" w:hAnsi="Calibri"/>
                <w:b/>
                <w:szCs w:val="22"/>
              </w:rPr>
            </w:pPr>
            <w:r>
              <w:rPr>
                <w:rFonts w:ascii="Calibri" w:hAnsi="Calibri"/>
                <w:b/>
                <w:szCs w:val="22"/>
              </w:rPr>
              <w:t xml:space="preserve">The proposed development is not less than 25 metres from a Classified Road. </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6C0FC3CD" w14:textId="2B3B38D1" w:rsidR="00BE2E16" w:rsidRPr="006272EB" w:rsidRDefault="00DA31BF" w:rsidP="00BE2E16">
            <w:pPr>
              <w:pStyle w:val="Header"/>
              <w:rPr>
                <w:rFonts w:ascii="Calibri" w:hAnsi="Calibri"/>
                <w:b/>
                <w:szCs w:val="22"/>
              </w:rPr>
            </w:pPr>
            <w:r>
              <w:rPr>
                <w:rFonts w:ascii="Calibri" w:hAnsi="Calibri"/>
                <w:b/>
                <w:szCs w:val="22"/>
              </w:rPr>
              <w:t xml:space="preserve">The proposed building will not be used for the housing of livestock, slurry or sewage sludge. </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33D78749" w14:textId="2D7103C6" w:rsidR="00BE2E16" w:rsidRPr="006272EB" w:rsidRDefault="00DA31BF" w:rsidP="00BE2E16">
            <w:pPr>
              <w:pStyle w:val="Header"/>
              <w:rPr>
                <w:rFonts w:ascii="Calibri" w:hAnsi="Calibri"/>
                <w:b/>
                <w:szCs w:val="22"/>
              </w:rPr>
            </w:pPr>
            <w:r>
              <w:rPr>
                <w:rFonts w:ascii="Calibri" w:hAnsi="Calibri"/>
                <w:b/>
                <w:szCs w:val="22"/>
              </w:rPr>
              <w:t>N/A</w:t>
            </w:r>
          </w:p>
          <w:p w14:paraId="13C57A07" w14:textId="77777777" w:rsidR="001B398D" w:rsidRPr="00E306BC" w:rsidRDefault="001B398D"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E6DC014" w14:textId="5FFE8A10" w:rsidR="00BE2E16" w:rsidRPr="006272EB" w:rsidRDefault="00DA31BF" w:rsidP="00BE2E16">
            <w:pPr>
              <w:pStyle w:val="Header"/>
              <w:rPr>
                <w:rFonts w:ascii="Calibri" w:hAnsi="Calibri"/>
                <w:b/>
                <w:szCs w:val="22"/>
              </w:rPr>
            </w:pPr>
            <w:r>
              <w:rPr>
                <w:rFonts w:ascii="Calibri" w:hAnsi="Calibri"/>
                <w:b/>
                <w:szCs w:val="22"/>
              </w:rPr>
              <w:t>N/A</w:t>
            </w:r>
          </w:p>
          <w:p w14:paraId="306D4676" w14:textId="77777777" w:rsidR="001B398D" w:rsidRDefault="001B398D" w:rsidP="006F74F0">
            <w:pPr>
              <w:pStyle w:val="Header"/>
              <w:rPr>
                <w:rFonts w:ascii="Calibri" w:hAnsi="Calibri"/>
                <w:b/>
                <w:bCs/>
                <w:szCs w:val="22"/>
              </w:rPr>
            </w:pPr>
          </w:p>
          <w:p w14:paraId="49EF312A" w14:textId="04480893" w:rsidR="006A33E9" w:rsidRDefault="006A33E9" w:rsidP="006F74F0">
            <w:pPr>
              <w:pStyle w:val="Header"/>
              <w:rPr>
                <w:rFonts w:ascii="Calibri" w:hAnsi="Calibri"/>
                <w:b/>
                <w:bCs/>
                <w:szCs w:val="22"/>
              </w:rPr>
            </w:pPr>
            <w:r>
              <w:rPr>
                <w:rFonts w:ascii="Calibri" w:hAnsi="Calibri"/>
                <w:b/>
                <w:bCs/>
                <w:szCs w:val="22"/>
              </w:rPr>
              <w:t>The proposal</w:t>
            </w:r>
            <w:r w:rsidR="00BE2E16">
              <w:rPr>
                <w:rFonts w:ascii="Calibri" w:hAnsi="Calibri"/>
                <w:b/>
                <w:bCs/>
                <w:szCs w:val="22"/>
              </w:rPr>
              <w:t xml:space="preserve"> </w:t>
            </w:r>
            <w:r w:rsidR="001B398D">
              <w:rPr>
                <w:rFonts w:ascii="Calibri" w:hAnsi="Calibri"/>
                <w:b/>
                <w:bCs/>
                <w:szCs w:val="22"/>
              </w:rPr>
              <w:t>does satisfy all</w:t>
            </w:r>
            <w:r>
              <w:rPr>
                <w:rFonts w:ascii="Calibri" w:hAnsi="Calibri"/>
                <w:b/>
                <w:bCs/>
                <w:szCs w:val="22"/>
              </w:rPr>
              <w:t xml:space="preserve"> criteria a) – k) therefore is</w:t>
            </w:r>
            <w:r w:rsidR="00A17390">
              <w:rPr>
                <w:rFonts w:ascii="Calibri" w:hAnsi="Calibri"/>
                <w:b/>
                <w:bCs/>
                <w:szCs w:val="22"/>
              </w:rPr>
              <w:t xml:space="preserve"> </w:t>
            </w:r>
            <w:r>
              <w:rPr>
                <w:rFonts w:ascii="Calibri" w:hAnsi="Calibri"/>
                <w:b/>
                <w:bCs/>
                <w:szCs w:val="22"/>
              </w:rPr>
              <w:t>defined as permitted development</w:t>
            </w:r>
            <w:r w:rsidR="001B398D">
              <w:rPr>
                <w:rFonts w:ascii="Calibri" w:hAnsi="Calibri"/>
                <w:b/>
                <w:bCs/>
                <w:szCs w:val="22"/>
              </w:rPr>
              <w:t>.</w:t>
            </w:r>
            <w:r w:rsidR="00DA3872">
              <w:rPr>
                <w:rFonts w:ascii="Calibri" w:hAnsi="Calibri"/>
                <w:b/>
                <w:bCs/>
                <w:szCs w:val="22"/>
              </w:rPr>
              <w:t xml:space="preserve"> </w:t>
            </w:r>
          </w:p>
          <w:p w14:paraId="4C0B4793" w14:textId="77777777" w:rsidR="00DA3872" w:rsidRDefault="00DA3872" w:rsidP="00DA3872">
            <w:pPr>
              <w:pStyle w:val="Header"/>
              <w:rPr>
                <w:rFonts w:ascii="Calibri" w:hAnsi="Calibri"/>
                <w:b/>
                <w:bCs/>
                <w:szCs w:val="22"/>
              </w:rPr>
            </w:pPr>
          </w:p>
          <w:p w14:paraId="67C5BBD3" w14:textId="77777777" w:rsidR="00DA3872" w:rsidRPr="006A33E9" w:rsidRDefault="00DA3872" w:rsidP="00DA3872">
            <w:pPr>
              <w:pStyle w:val="Header"/>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DA3872">
            <w:pPr>
              <w:pStyle w:val="Header"/>
              <w:rPr>
                <w:rFonts w:ascii="Calibri" w:hAnsi="Calibri"/>
                <w:b/>
                <w:bCs/>
                <w:szCs w:val="22"/>
              </w:rPr>
            </w:pPr>
          </w:p>
          <w:p w14:paraId="11AA98D1" w14:textId="77777777" w:rsidR="00DA3872" w:rsidRDefault="00DA3872" w:rsidP="00DA3872">
            <w:pPr>
              <w:pStyle w:val="Header"/>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8B532FC" w14:textId="77777777" w:rsidR="00DA3872" w:rsidRDefault="00DA3872" w:rsidP="00DA3872">
            <w:pPr>
              <w:pStyle w:val="Header"/>
              <w:rPr>
                <w:rFonts w:ascii="Calibri" w:hAnsi="Calibri"/>
                <w:b/>
                <w:bCs/>
                <w:szCs w:val="22"/>
              </w:rPr>
            </w:pPr>
          </w:p>
          <w:p w14:paraId="030093F9" w14:textId="2035D146" w:rsidR="00DA31BF" w:rsidRPr="00A17390" w:rsidRDefault="00DA3872" w:rsidP="00DA31BF">
            <w:pPr>
              <w:pStyle w:val="Header"/>
              <w:rPr>
                <w:rFonts w:ascii="Calibri" w:hAnsi="Calibri"/>
                <w:szCs w:val="22"/>
              </w:rPr>
            </w:pPr>
            <w:r>
              <w:rPr>
                <w:rFonts w:ascii="Calibri" w:hAnsi="Calibri"/>
                <w:b/>
                <w:bCs/>
                <w:szCs w:val="22"/>
              </w:rPr>
              <w:t>Sitin</w:t>
            </w:r>
            <w:r w:rsidR="00DA31BF">
              <w:rPr>
                <w:rFonts w:ascii="Calibri" w:hAnsi="Calibri"/>
                <w:b/>
                <w:bCs/>
                <w:szCs w:val="22"/>
              </w:rPr>
              <w:t xml:space="preserve">g - </w:t>
            </w:r>
            <w:r w:rsidR="00DA31BF" w:rsidRPr="007736B0">
              <w:rPr>
                <w:rFonts w:ascii="Calibri" w:hAnsi="Calibri"/>
                <w:szCs w:val="22"/>
              </w:rPr>
              <w:t xml:space="preserve">Both the proposed building/manure cover and hardstanding are located within the existing farmstead amongst an existing cluster of agricultural buildings and structures. </w:t>
            </w:r>
            <w:r w:rsidR="007736B0" w:rsidRPr="007736B0">
              <w:rPr>
                <w:rFonts w:ascii="Calibri" w:hAnsi="Calibri"/>
                <w:szCs w:val="22"/>
              </w:rPr>
              <w:t>As such, the development will not host a visually prominent position and will visually integrate into the area.</w:t>
            </w:r>
            <w:r w:rsidR="007736B0">
              <w:rPr>
                <w:rFonts w:ascii="Calibri" w:hAnsi="Calibri"/>
                <w:b/>
                <w:bCs/>
                <w:szCs w:val="22"/>
              </w:rPr>
              <w:t xml:space="preserve"> </w:t>
            </w:r>
            <w:r w:rsidR="00A17390">
              <w:rPr>
                <w:rFonts w:ascii="Calibri" w:hAnsi="Calibri"/>
                <w:szCs w:val="22"/>
              </w:rPr>
              <w:t xml:space="preserve">Given the site has an existing and established agricultural use, paired with the distance between the proposed building and the listed building, it is not considered there would be any adverse impact on the setting or character of the listed building. </w:t>
            </w:r>
          </w:p>
          <w:p w14:paraId="64E4C69A" w14:textId="77777777" w:rsidR="00DA3872" w:rsidRDefault="00DA3872" w:rsidP="00DA3872">
            <w:pPr>
              <w:pStyle w:val="Header"/>
              <w:rPr>
                <w:rFonts w:ascii="Calibri" w:hAnsi="Calibri"/>
                <w:b/>
                <w:bCs/>
                <w:i/>
                <w:iCs/>
                <w:szCs w:val="22"/>
              </w:rPr>
            </w:pPr>
          </w:p>
          <w:p w14:paraId="29B91D5E" w14:textId="5D26D2A8" w:rsidR="00DA3872" w:rsidRPr="001473B2" w:rsidRDefault="00DA3872" w:rsidP="00DA3872">
            <w:pPr>
              <w:pStyle w:val="Header"/>
              <w:rPr>
                <w:rFonts w:ascii="Calibri" w:hAnsi="Calibri"/>
                <w:b/>
                <w:bCs/>
                <w:szCs w:val="22"/>
              </w:rPr>
            </w:pPr>
            <w:r w:rsidRPr="001473B2">
              <w:rPr>
                <w:rFonts w:ascii="Calibri" w:hAnsi="Calibri"/>
                <w:b/>
                <w:bCs/>
                <w:szCs w:val="22"/>
              </w:rPr>
              <w:lastRenderedPageBreak/>
              <w:t xml:space="preserve">As such Prior approval </w:t>
            </w:r>
            <w:r>
              <w:rPr>
                <w:rFonts w:ascii="Calibri" w:hAnsi="Calibri"/>
                <w:b/>
                <w:bCs/>
                <w:szCs w:val="22"/>
              </w:rPr>
              <w:t xml:space="preserve">is </w:t>
            </w:r>
            <w:r w:rsidRPr="001473B2">
              <w:rPr>
                <w:rFonts w:ascii="Calibri" w:hAnsi="Calibri"/>
                <w:b/>
                <w:bCs/>
                <w:szCs w:val="22"/>
              </w:rPr>
              <w:t>not required in terms of siting.</w:t>
            </w:r>
          </w:p>
          <w:p w14:paraId="3DA861D6" w14:textId="77777777" w:rsidR="00DA3872" w:rsidRDefault="00DA3872" w:rsidP="00DA3872">
            <w:pPr>
              <w:pStyle w:val="Header"/>
              <w:rPr>
                <w:rFonts w:ascii="Calibri" w:hAnsi="Calibri"/>
                <w:b/>
                <w:bCs/>
                <w:szCs w:val="22"/>
              </w:rPr>
            </w:pPr>
          </w:p>
          <w:p w14:paraId="3475D3EA" w14:textId="6080AB77" w:rsidR="00DA3872" w:rsidRDefault="00DA3872" w:rsidP="00DA3872">
            <w:pPr>
              <w:pStyle w:val="Header"/>
              <w:rPr>
                <w:rFonts w:ascii="Calibri" w:hAnsi="Calibri"/>
                <w:b/>
                <w:bCs/>
                <w:szCs w:val="22"/>
              </w:rPr>
            </w:pPr>
            <w:r>
              <w:rPr>
                <w:rFonts w:ascii="Calibri" w:hAnsi="Calibri"/>
                <w:b/>
                <w:bCs/>
                <w:szCs w:val="22"/>
              </w:rPr>
              <w:t>Design / appearance</w:t>
            </w:r>
            <w:r w:rsidR="007736B0">
              <w:rPr>
                <w:rFonts w:ascii="Calibri" w:hAnsi="Calibri"/>
                <w:b/>
                <w:bCs/>
                <w:szCs w:val="22"/>
              </w:rPr>
              <w:t xml:space="preserve"> – </w:t>
            </w:r>
            <w:r w:rsidR="007736B0" w:rsidRPr="007736B0">
              <w:rPr>
                <w:rFonts w:ascii="Calibri" w:hAnsi="Calibri"/>
                <w:szCs w:val="22"/>
              </w:rPr>
              <w:t>The proposed hardstanding is of a flat, unobtrusive nature and will not be highly visible. The proposed building will be constructed using concrete p</w:t>
            </w:r>
            <w:r w:rsidR="00F24286">
              <w:rPr>
                <w:rFonts w:ascii="Calibri" w:hAnsi="Calibri"/>
                <w:szCs w:val="22"/>
              </w:rPr>
              <w:t>anel</w:t>
            </w:r>
            <w:r w:rsidR="007736B0" w:rsidRPr="007736B0">
              <w:rPr>
                <w:rFonts w:ascii="Calibri" w:hAnsi="Calibri"/>
                <w:szCs w:val="22"/>
              </w:rPr>
              <w:t>s, timber boarding and FRC roof sheet. This is typical for an agricultural building of this nature and is consistent with existing develop</w:t>
            </w:r>
            <w:r w:rsidR="00F24286">
              <w:rPr>
                <w:rFonts w:ascii="Calibri" w:hAnsi="Calibri"/>
                <w:szCs w:val="22"/>
              </w:rPr>
              <w:t>me</w:t>
            </w:r>
            <w:r w:rsidR="007736B0" w:rsidRPr="007736B0">
              <w:rPr>
                <w:rFonts w:ascii="Calibri" w:hAnsi="Calibri"/>
                <w:szCs w:val="22"/>
              </w:rPr>
              <w:t>nt found within the farmstead. The develop</w:t>
            </w:r>
            <w:r w:rsidR="00F24286">
              <w:rPr>
                <w:rFonts w:ascii="Calibri" w:hAnsi="Calibri"/>
                <w:szCs w:val="22"/>
              </w:rPr>
              <w:t>me</w:t>
            </w:r>
            <w:r w:rsidR="007736B0" w:rsidRPr="007736B0">
              <w:rPr>
                <w:rFonts w:ascii="Calibri" w:hAnsi="Calibri"/>
                <w:szCs w:val="22"/>
              </w:rPr>
              <w:t xml:space="preserve">nt will therefore integrate sufficiently. </w:t>
            </w:r>
          </w:p>
          <w:p w14:paraId="2878A7AC" w14:textId="77777777" w:rsidR="007736B0" w:rsidRPr="007736B0" w:rsidRDefault="007736B0" w:rsidP="00DA3872">
            <w:pPr>
              <w:pStyle w:val="Header"/>
              <w:rPr>
                <w:rFonts w:ascii="Calibri" w:hAnsi="Calibri"/>
                <w:b/>
                <w:bCs/>
                <w:szCs w:val="22"/>
              </w:rPr>
            </w:pPr>
          </w:p>
          <w:p w14:paraId="0452D944" w14:textId="2066F923" w:rsidR="00DA3872" w:rsidRDefault="00DA3872" w:rsidP="00DA3872">
            <w:pPr>
              <w:pStyle w:val="Header"/>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w:t>
            </w:r>
            <w:r w:rsidRPr="001473B2">
              <w:rPr>
                <w:rFonts w:ascii="Calibri" w:hAnsi="Calibri"/>
                <w:b/>
                <w:bCs/>
                <w:szCs w:val="22"/>
              </w:rPr>
              <w:t xml:space="preserve"> not required in terms of design and appearance.</w:t>
            </w:r>
          </w:p>
          <w:p w14:paraId="1C8F4091" w14:textId="68AB7484" w:rsidR="001473B2" w:rsidRPr="006F74F0" w:rsidRDefault="001473B2" w:rsidP="00D5057C">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4B542762" w14:textId="2197355C" w:rsidR="00177F75" w:rsidRDefault="005C69DF" w:rsidP="00D5057C">
            <w:pPr>
              <w:contextualSpacing/>
              <w:jc w:val="both"/>
              <w:rPr>
                <w:rFonts w:ascii="Calibri" w:hAnsi="Calibri"/>
                <w:szCs w:val="22"/>
              </w:rPr>
            </w:pPr>
            <w:r w:rsidRPr="005C69DF">
              <w:rPr>
                <w:rFonts w:ascii="Calibri" w:hAnsi="Calibri"/>
                <w:szCs w:val="22"/>
              </w:rPr>
              <w:t>The proposa</w:t>
            </w:r>
            <w:r w:rsidR="00DE2669">
              <w:rPr>
                <w:rFonts w:ascii="Calibri" w:hAnsi="Calibri"/>
                <w:szCs w:val="22"/>
              </w:rPr>
              <w:t>l</w:t>
            </w:r>
            <w:r w:rsidR="001473B2">
              <w:rPr>
                <w:rFonts w:ascii="Calibri" w:hAnsi="Calibri"/>
                <w:szCs w:val="22"/>
              </w:rPr>
              <w:t xml:space="preserve"> meet </w:t>
            </w:r>
            <w:r w:rsidRPr="005C69DF">
              <w:rPr>
                <w:rFonts w:ascii="Calibri" w:hAnsi="Calibri"/>
                <w:szCs w:val="22"/>
              </w:rPr>
              <w:t>all of the criteria set out within Schedule 2, Part 6, Class A of the Town and Country Planning (General Permitted Development) Order 2015; therefore, prior approval</w:t>
            </w:r>
            <w:r w:rsidR="003E098C">
              <w:rPr>
                <w:rFonts w:ascii="Calibri" w:hAnsi="Calibri"/>
                <w:szCs w:val="22"/>
              </w:rPr>
              <w:t xml:space="preserve"> is not</w:t>
            </w:r>
            <w:r w:rsidRPr="005C69DF">
              <w:rPr>
                <w:rFonts w:ascii="Calibri" w:hAnsi="Calibri"/>
                <w:szCs w:val="22"/>
              </w:rPr>
              <w:t xml:space="preserve"> </w:t>
            </w:r>
            <w:r w:rsidR="001473B2">
              <w:rPr>
                <w:rFonts w:ascii="Calibri" w:hAnsi="Calibri"/>
                <w:szCs w:val="22"/>
              </w:rPr>
              <w:t>requi</w:t>
            </w:r>
            <w:r w:rsidR="00DE2669">
              <w:rPr>
                <w:rFonts w:ascii="Calibri" w:hAnsi="Calibri"/>
                <w:szCs w:val="22"/>
              </w:rPr>
              <w:t>red</w:t>
            </w:r>
            <w:r w:rsidR="00D5057C">
              <w:rPr>
                <w:rFonts w:ascii="Calibri" w:hAnsi="Calibri"/>
                <w:szCs w:val="22"/>
              </w:rPr>
              <w:t>.</w:t>
            </w:r>
            <w:r w:rsidR="00DA3872">
              <w:rPr>
                <w:rFonts w:ascii="Calibri" w:hAnsi="Calibri"/>
                <w:szCs w:val="22"/>
              </w:rPr>
              <w:t xml:space="preserve"> The siting and design would be acceptable for the reasons stated above. </w:t>
            </w:r>
          </w:p>
          <w:p w14:paraId="219B4F08" w14:textId="3164611F" w:rsidR="00D5057C" w:rsidRPr="009329EB" w:rsidRDefault="00D5057C" w:rsidP="00D5057C">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49C0723D" w:rsidR="00C0704D" w:rsidRPr="008C75E4" w:rsidRDefault="001473B2" w:rsidP="006126D1">
            <w:pPr>
              <w:jc w:val="both"/>
              <w:rPr>
                <w:rFonts w:ascii="Calibri" w:hAnsi="Calibri"/>
                <w:bCs/>
                <w:szCs w:val="22"/>
              </w:rPr>
            </w:pPr>
            <w:r>
              <w:rPr>
                <w:rFonts w:ascii="Calibri" w:hAnsi="Calibri"/>
                <w:bCs/>
                <w:szCs w:val="22"/>
              </w:rPr>
              <w:t>Prior Approval</w:t>
            </w:r>
            <w:r w:rsidR="003E098C">
              <w:rPr>
                <w:rFonts w:ascii="Calibri" w:hAnsi="Calibri"/>
                <w:bCs/>
                <w:szCs w:val="22"/>
              </w:rPr>
              <w:t xml:space="preserve"> Not</w:t>
            </w:r>
            <w:r>
              <w:rPr>
                <w:rFonts w:ascii="Calibri" w:hAnsi="Calibri"/>
                <w:bCs/>
                <w:szCs w:val="22"/>
              </w:rPr>
              <w:t xml:space="preserve"> Required</w:t>
            </w:r>
            <w:r w:rsidR="00F24286">
              <w:rPr>
                <w:rFonts w:ascii="Calibri" w:hAnsi="Calibri"/>
                <w:bCs/>
                <w:szCs w:val="22"/>
              </w:rPr>
              <w:t>.</w:t>
            </w:r>
          </w:p>
        </w:tc>
      </w:tr>
    </w:tbl>
    <w:p w14:paraId="7361FE87" w14:textId="77777777" w:rsidR="00470025" w:rsidRDefault="00470025"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23D01"/>
    <w:rsid w:val="00041FBF"/>
    <w:rsid w:val="000432C8"/>
    <w:rsid w:val="000442F6"/>
    <w:rsid w:val="00055B13"/>
    <w:rsid w:val="000628C9"/>
    <w:rsid w:val="00063843"/>
    <w:rsid w:val="0008638E"/>
    <w:rsid w:val="0009449B"/>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54368"/>
    <w:rsid w:val="0016428F"/>
    <w:rsid w:val="00172A5B"/>
    <w:rsid w:val="001735A9"/>
    <w:rsid w:val="00174004"/>
    <w:rsid w:val="00177B60"/>
    <w:rsid w:val="00177F75"/>
    <w:rsid w:val="001946E0"/>
    <w:rsid w:val="00196722"/>
    <w:rsid w:val="001B398D"/>
    <w:rsid w:val="001B769B"/>
    <w:rsid w:val="001C1453"/>
    <w:rsid w:val="001D4F7A"/>
    <w:rsid w:val="001D5ADD"/>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0C92"/>
    <w:rsid w:val="002A7DF7"/>
    <w:rsid w:val="002B4FA9"/>
    <w:rsid w:val="002B7854"/>
    <w:rsid w:val="002C2ADE"/>
    <w:rsid w:val="002C6277"/>
    <w:rsid w:val="002D4346"/>
    <w:rsid w:val="002D75CE"/>
    <w:rsid w:val="002E2952"/>
    <w:rsid w:val="002E7CC1"/>
    <w:rsid w:val="002F041D"/>
    <w:rsid w:val="002F2580"/>
    <w:rsid w:val="002F7502"/>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098C"/>
    <w:rsid w:val="003E2151"/>
    <w:rsid w:val="003F16AA"/>
    <w:rsid w:val="003F16B4"/>
    <w:rsid w:val="003F3DB5"/>
    <w:rsid w:val="003F481A"/>
    <w:rsid w:val="00403EAE"/>
    <w:rsid w:val="00404C72"/>
    <w:rsid w:val="004141C7"/>
    <w:rsid w:val="00415BFD"/>
    <w:rsid w:val="00427EDA"/>
    <w:rsid w:val="00430623"/>
    <w:rsid w:val="00435FC9"/>
    <w:rsid w:val="0044039F"/>
    <w:rsid w:val="00440CB6"/>
    <w:rsid w:val="00454754"/>
    <w:rsid w:val="004654DD"/>
    <w:rsid w:val="00470025"/>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6ACD"/>
    <w:rsid w:val="00527A31"/>
    <w:rsid w:val="00534611"/>
    <w:rsid w:val="00541272"/>
    <w:rsid w:val="005421C4"/>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C69DF"/>
    <w:rsid w:val="005D3432"/>
    <w:rsid w:val="005E1C6C"/>
    <w:rsid w:val="005E65DF"/>
    <w:rsid w:val="005F1593"/>
    <w:rsid w:val="00604684"/>
    <w:rsid w:val="006126D1"/>
    <w:rsid w:val="00613983"/>
    <w:rsid w:val="006272EB"/>
    <w:rsid w:val="0063238E"/>
    <w:rsid w:val="006326A2"/>
    <w:rsid w:val="006378D3"/>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5FCC"/>
    <w:rsid w:val="0076085C"/>
    <w:rsid w:val="007736B0"/>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DEC"/>
    <w:rsid w:val="00820E76"/>
    <w:rsid w:val="00830B2D"/>
    <w:rsid w:val="008542DE"/>
    <w:rsid w:val="00862B98"/>
    <w:rsid w:val="008638DE"/>
    <w:rsid w:val="00891182"/>
    <w:rsid w:val="008A28C8"/>
    <w:rsid w:val="008B76B9"/>
    <w:rsid w:val="008C29A1"/>
    <w:rsid w:val="008C65B8"/>
    <w:rsid w:val="008C75E4"/>
    <w:rsid w:val="008D42BD"/>
    <w:rsid w:val="008D6BF5"/>
    <w:rsid w:val="008E6952"/>
    <w:rsid w:val="008F6B58"/>
    <w:rsid w:val="0090282C"/>
    <w:rsid w:val="009033E8"/>
    <w:rsid w:val="009040B0"/>
    <w:rsid w:val="00906D0C"/>
    <w:rsid w:val="00910512"/>
    <w:rsid w:val="009329EB"/>
    <w:rsid w:val="00934B34"/>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0C0D"/>
    <w:rsid w:val="009D5195"/>
    <w:rsid w:val="009E3065"/>
    <w:rsid w:val="009E4DE1"/>
    <w:rsid w:val="009E6A8B"/>
    <w:rsid w:val="009E6B66"/>
    <w:rsid w:val="009F62F4"/>
    <w:rsid w:val="00A04A96"/>
    <w:rsid w:val="00A17390"/>
    <w:rsid w:val="00A2523B"/>
    <w:rsid w:val="00A2637B"/>
    <w:rsid w:val="00A3522A"/>
    <w:rsid w:val="00A40070"/>
    <w:rsid w:val="00A42E82"/>
    <w:rsid w:val="00A44695"/>
    <w:rsid w:val="00A46EE9"/>
    <w:rsid w:val="00A50B11"/>
    <w:rsid w:val="00A55E83"/>
    <w:rsid w:val="00A579BB"/>
    <w:rsid w:val="00A63D55"/>
    <w:rsid w:val="00A71179"/>
    <w:rsid w:val="00A83BAB"/>
    <w:rsid w:val="00A8441B"/>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71DD"/>
    <w:rsid w:val="00B74C73"/>
    <w:rsid w:val="00B80A47"/>
    <w:rsid w:val="00B843AA"/>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704D"/>
    <w:rsid w:val="00C106D9"/>
    <w:rsid w:val="00C214A6"/>
    <w:rsid w:val="00C24A51"/>
    <w:rsid w:val="00C25229"/>
    <w:rsid w:val="00C25722"/>
    <w:rsid w:val="00C35C63"/>
    <w:rsid w:val="00C44E40"/>
    <w:rsid w:val="00C50517"/>
    <w:rsid w:val="00C53B61"/>
    <w:rsid w:val="00C618DB"/>
    <w:rsid w:val="00C62571"/>
    <w:rsid w:val="00C6456D"/>
    <w:rsid w:val="00C73F02"/>
    <w:rsid w:val="00C77B68"/>
    <w:rsid w:val="00C93384"/>
    <w:rsid w:val="00CA28BA"/>
    <w:rsid w:val="00CA456C"/>
    <w:rsid w:val="00CB3F8F"/>
    <w:rsid w:val="00CC2976"/>
    <w:rsid w:val="00CD1729"/>
    <w:rsid w:val="00CD2E03"/>
    <w:rsid w:val="00CD38B1"/>
    <w:rsid w:val="00CE5C3D"/>
    <w:rsid w:val="00D102D9"/>
    <w:rsid w:val="00D1063F"/>
    <w:rsid w:val="00D11007"/>
    <w:rsid w:val="00D12F8B"/>
    <w:rsid w:val="00D1420C"/>
    <w:rsid w:val="00D1469D"/>
    <w:rsid w:val="00D14A4F"/>
    <w:rsid w:val="00D202AD"/>
    <w:rsid w:val="00D23470"/>
    <w:rsid w:val="00D2449B"/>
    <w:rsid w:val="00D24942"/>
    <w:rsid w:val="00D41EC9"/>
    <w:rsid w:val="00D5057C"/>
    <w:rsid w:val="00D54384"/>
    <w:rsid w:val="00D54E67"/>
    <w:rsid w:val="00D54F48"/>
    <w:rsid w:val="00D605C8"/>
    <w:rsid w:val="00D632BB"/>
    <w:rsid w:val="00D7293C"/>
    <w:rsid w:val="00D80310"/>
    <w:rsid w:val="00D81E8E"/>
    <w:rsid w:val="00D9608A"/>
    <w:rsid w:val="00D96DF7"/>
    <w:rsid w:val="00D97AA3"/>
    <w:rsid w:val="00DA27B6"/>
    <w:rsid w:val="00DA31BF"/>
    <w:rsid w:val="00DA33AE"/>
    <w:rsid w:val="00DA3872"/>
    <w:rsid w:val="00DA6E88"/>
    <w:rsid w:val="00DB1FA7"/>
    <w:rsid w:val="00DC3C8A"/>
    <w:rsid w:val="00DD62F6"/>
    <w:rsid w:val="00DD7E97"/>
    <w:rsid w:val="00DE2669"/>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55B9"/>
    <w:rsid w:val="00E46243"/>
    <w:rsid w:val="00E47FFD"/>
    <w:rsid w:val="00E66534"/>
    <w:rsid w:val="00E719D1"/>
    <w:rsid w:val="00E71A35"/>
    <w:rsid w:val="00E72F6C"/>
    <w:rsid w:val="00E80113"/>
    <w:rsid w:val="00E91F49"/>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4286"/>
    <w:rsid w:val="00F268CE"/>
    <w:rsid w:val="00F32789"/>
    <w:rsid w:val="00F34E43"/>
    <w:rsid w:val="00F35CF1"/>
    <w:rsid w:val="00F6177D"/>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126002121">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20354989">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2024-09-18T13:21:00Z</cp:lastPrinted>
  <dcterms:created xsi:type="dcterms:W3CDTF">2024-09-18T13:22:00Z</dcterms:created>
  <dcterms:modified xsi:type="dcterms:W3CDTF">2024-09-18T13:22:00Z</dcterms:modified>
</cp:coreProperties>
</file>