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331EAB5" w:rsidR="00837F4F" w:rsidRPr="00013083" w:rsidRDefault="00E26519" w:rsidP="00D2449B">
            <w:pPr>
              <w:jc w:val="center"/>
              <w:rPr>
                <w:rFonts w:ascii="Calibri" w:hAnsi="Calibri"/>
                <w:bCs/>
                <w:szCs w:val="22"/>
              </w:rPr>
            </w:pPr>
            <w:r>
              <w:rPr>
                <w:rFonts w:ascii="Calibri" w:hAnsi="Calibri"/>
                <w:bCs/>
                <w:szCs w:val="22"/>
              </w:rPr>
              <w:t>20</w:t>
            </w:r>
            <w:r w:rsidR="00013083" w:rsidRPr="00013083">
              <w:rPr>
                <w:rFonts w:ascii="Calibri" w:hAnsi="Calibri"/>
                <w:bCs/>
                <w:szCs w:val="22"/>
              </w:rPr>
              <w:t>/</w:t>
            </w:r>
            <w:r>
              <w:rPr>
                <w:rFonts w:ascii="Calibri" w:hAnsi="Calibri"/>
                <w:bCs/>
                <w:szCs w:val="22"/>
              </w:rPr>
              <w:t>11</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34202BF" w:rsidR="00837F4F" w:rsidRPr="00DB5C8B" w:rsidRDefault="00DC2181"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FCAB6D" w:rsidR="00837F4F" w:rsidRPr="00DB5C8B" w:rsidRDefault="00DC2181" w:rsidP="0056773A">
            <w:pPr>
              <w:rPr>
                <w:rFonts w:ascii="Calibri" w:hAnsi="Calibri"/>
                <w:b/>
                <w:szCs w:val="22"/>
              </w:rPr>
            </w:pPr>
            <w:r>
              <w:rPr>
                <w:rFonts w:ascii="Calibri" w:hAnsi="Calibri"/>
                <w:b/>
                <w:szCs w:val="22"/>
              </w:rPr>
              <w:t>22/11/24</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76BD082"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4/0</w:t>
            </w:r>
            <w:r w:rsidR="0056773A">
              <w:rPr>
                <w:rFonts w:ascii="Calibri" w:hAnsi="Calibri"/>
                <w:szCs w:val="22"/>
              </w:rPr>
              <w:t>7</w:t>
            </w:r>
            <w:r w:rsidR="00472112">
              <w:rPr>
                <w:rFonts w:ascii="Calibri" w:hAnsi="Calibri"/>
                <w:szCs w:val="22"/>
              </w:rPr>
              <w:t>46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842687" w:rsidR="00824DB6" w:rsidRPr="00DB5C8B" w:rsidRDefault="007231C5" w:rsidP="002C6277">
            <w:pPr>
              <w:rPr>
                <w:rFonts w:ascii="Calibri" w:hAnsi="Calibri"/>
                <w:szCs w:val="22"/>
              </w:rPr>
            </w:pPr>
            <w:r>
              <w:rPr>
                <w:rFonts w:ascii="Calibri" w:hAnsi="Calibri"/>
                <w:szCs w:val="22"/>
              </w:rPr>
              <w:t>1</w:t>
            </w:r>
            <w:r w:rsidR="0056773A">
              <w:rPr>
                <w:rFonts w:ascii="Calibri" w:hAnsi="Calibri"/>
                <w:szCs w:val="22"/>
              </w:rPr>
              <w:t>0</w:t>
            </w:r>
            <w:r>
              <w:rPr>
                <w:rFonts w:ascii="Calibri" w:hAnsi="Calibri"/>
                <w:szCs w:val="22"/>
              </w:rPr>
              <w:t>/</w:t>
            </w:r>
            <w:r w:rsidR="0056773A">
              <w:rPr>
                <w:rFonts w:ascii="Calibri" w:hAnsi="Calibri"/>
                <w:szCs w:val="22"/>
              </w:rPr>
              <w:t>10</w:t>
            </w:r>
            <w:r>
              <w:rPr>
                <w:rFonts w:ascii="Calibri" w:hAnsi="Calibri"/>
                <w:szCs w:val="22"/>
              </w:rPr>
              <w:t>/24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A8A7CB7" w:rsidR="00824DB6" w:rsidRPr="00DB5C8B" w:rsidRDefault="007231C5" w:rsidP="002C6277">
            <w:pPr>
              <w:rPr>
                <w:rFonts w:ascii="Calibri" w:hAnsi="Calibri"/>
                <w:szCs w:val="22"/>
              </w:rPr>
            </w:pPr>
            <w:r>
              <w:rPr>
                <w:rFonts w:ascii="Calibri" w:hAnsi="Calibri"/>
                <w:szCs w:val="22"/>
              </w:rPr>
              <w:t>1</w:t>
            </w:r>
            <w:r w:rsidR="0056773A">
              <w:rPr>
                <w:rFonts w:ascii="Calibri" w:hAnsi="Calibri"/>
                <w:szCs w:val="22"/>
              </w:rPr>
              <w:t>0</w:t>
            </w:r>
            <w:r>
              <w:rPr>
                <w:rFonts w:ascii="Calibri" w:hAnsi="Calibri"/>
                <w:szCs w:val="22"/>
              </w:rPr>
              <w:t>/</w:t>
            </w:r>
            <w:r w:rsidR="0056773A">
              <w:rPr>
                <w:rFonts w:ascii="Calibri" w:hAnsi="Calibri"/>
                <w:szCs w:val="22"/>
              </w:rPr>
              <w:t>10</w:t>
            </w:r>
            <w:r>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AD0B961" w:rsidR="004A5EA9" w:rsidRPr="00DB5C8B" w:rsidRDefault="00472112">
            <w:pPr>
              <w:rPr>
                <w:rFonts w:ascii="Calibri" w:hAnsi="Calibri"/>
                <w:szCs w:val="22"/>
              </w:rPr>
            </w:pPr>
            <w:r w:rsidRPr="00472112">
              <w:rPr>
                <w:rFonts w:ascii="Calibri" w:hAnsi="Calibri"/>
                <w:szCs w:val="22"/>
              </w:rPr>
              <w:t>Listed Building Consent for proposed re-slating roof including re-leading valleys and chimneys and re-pointing all external walls and washing existing render.</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7158065" w:rsidR="002A01CF" w:rsidRPr="00472112" w:rsidRDefault="00472112" w:rsidP="00A42E82">
            <w:pPr>
              <w:rPr>
                <w:rFonts w:ascii="Calibri" w:hAnsi="Calibri"/>
                <w:szCs w:val="22"/>
              </w:rPr>
            </w:pPr>
            <w:r w:rsidRPr="00472112">
              <w:rPr>
                <w:rFonts w:ascii="Calibri" w:hAnsi="Calibri"/>
                <w:szCs w:val="22"/>
              </w:rPr>
              <w:t>Writtenstone Farm, Writtenstone Lane, Longridge, PR3 2ZN.</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451F7AF1" w:rsidR="00DB5C8B" w:rsidRPr="00DB5C8B" w:rsidRDefault="00472112">
            <w:pPr>
              <w:rPr>
                <w:rFonts w:ascii="Calibri" w:hAnsi="Calibri"/>
                <w:b/>
                <w:szCs w:val="22"/>
              </w:rPr>
            </w:pPr>
            <w:r>
              <w:rPr>
                <w:rFonts w:ascii="Calibri" w:hAnsi="Calibri"/>
                <w:b/>
                <w:szCs w:val="22"/>
              </w:rPr>
              <w:t>Longridge Town</w:t>
            </w:r>
            <w:r w:rsidR="00D5605A" w:rsidRPr="00D5605A">
              <w:rPr>
                <w:rFonts w:ascii="Calibri" w:hAnsi="Calibri"/>
                <w:b/>
                <w:szCs w:val="22"/>
              </w:rPr>
              <w:t xml:space="preserve"> Council</w:t>
            </w:r>
            <w:r w:rsidR="00D5605A">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771DCC27" w:rsidR="00DB5C8B" w:rsidRPr="00D5605A" w:rsidRDefault="00472112">
            <w:pPr>
              <w:rPr>
                <w:rFonts w:ascii="Calibri" w:hAnsi="Calibri"/>
                <w:bCs/>
                <w:szCs w:val="22"/>
              </w:rPr>
            </w:pPr>
            <w:r>
              <w:rPr>
                <w:rFonts w:ascii="Calibri" w:hAnsi="Calibri"/>
                <w:bCs/>
                <w:szCs w:val="22"/>
              </w:rPr>
              <w:t>Consulted 19/9/24 – no response received.</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E915E39" w:rsidR="007231C5" w:rsidRPr="00DB5C8B" w:rsidRDefault="0056773A" w:rsidP="00C618DB">
            <w:pPr>
              <w:rPr>
                <w:rFonts w:ascii="Calibri" w:hAnsi="Calibri"/>
                <w:b/>
                <w:szCs w:val="22"/>
              </w:rPr>
            </w:pPr>
            <w:r>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472112" w:rsidRPr="00DB5C8B" w14:paraId="79C8D7DB" w14:textId="77777777" w:rsidTr="00505D74">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8A0403" w14:textId="77777777" w:rsidR="00472112" w:rsidRPr="007231C5" w:rsidRDefault="00472112" w:rsidP="00C618DB">
            <w:pPr>
              <w:rPr>
                <w:rFonts w:ascii="Calibri" w:hAnsi="Calibri"/>
                <w:bCs/>
                <w:szCs w:val="22"/>
              </w:rPr>
            </w:pPr>
          </w:p>
        </w:tc>
      </w:tr>
      <w:tr w:rsidR="00472112" w:rsidRPr="00DB5C8B" w14:paraId="2DD27A4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7E180F" w14:textId="3ED205FA" w:rsidR="00472112" w:rsidRDefault="00472112" w:rsidP="00C618DB">
            <w:pPr>
              <w:rPr>
                <w:rFonts w:ascii="Calibri" w:hAnsi="Calibri"/>
                <w:b/>
                <w:szCs w:val="22"/>
              </w:rPr>
            </w:pPr>
            <w:r>
              <w:rPr>
                <w:rFonts w:ascii="Calibri" w:hAnsi="Calibri"/>
                <w:b/>
                <w:szCs w:val="22"/>
              </w:rPr>
              <w:t xml:space="preserve">LCC PROW: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6DBC03" w14:textId="4BD7123E" w:rsidR="00472112" w:rsidRPr="007231C5" w:rsidRDefault="00027464" w:rsidP="00C618DB">
            <w:pPr>
              <w:rPr>
                <w:rFonts w:ascii="Calibri" w:hAnsi="Calibri"/>
                <w:bCs/>
                <w:szCs w:val="22"/>
              </w:rPr>
            </w:pPr>
            <w:r>
              <w:rPr>
                <w:rFonts w:ascii="Calibri" w:hAnsi="Calibri"/>
                <w:bCs/>
                <w:szCs w:val="22"/>
              </w:rPr>
              <w:t>Consulted 19/9/24 – no response received.</w:t>
            </w:r>
          </w:p>
        </w:tc>
      </w:tr>
      <w:tr w:rsidR="00472112" w:rsidRPr="00DB5C8B" w14:paraId="26056C9C" w14:textId="77777777" w:rsidTr="001179C2">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92D516" w14:textId="77777777" w:rsidR="00472112" w:rsidRPr="007231C5" w:rsidRDefault="00472112" w:rsidP="00C618DB">
            <w:pPr>
              <w:rPr>
                <w:rFonts w:ascii="Calibri" w:hAnsi="Calibri"/>
                <w:bCs/>
                <w:szCs w:val="22"/>
              </w:rPr>
            </w:pPr>
          </w:p>
        </w:tc>
      </w:tr>
      <w:tr w:rsidR="0056773A" w:rsidRPr="00DB5C8B" w14:paraId="5EA02185"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33DE2F20" w:rsidR="0056773A" w:rsidRDefault="0056773A" w:rsidP="00C618DB">
            <w:pPr>
              <w:rPr>
                <w:rFonts w:ascii="Calibri" w:hAnsi="Calibri"/>
                <w:b/>
                <w:szCs w:val="22"/>
              </w:rPr>
            </w:pPr>
            <w:r>
              <w:rPr>
                <w:rFonts w:ascii="Calibri" w:hAnsi="Calibri"/>
                <w:b/>
                <w:szCs w:val="22"/>
              </w:rPr>
              <w:t>RVBC Countryside: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324797C0" w:rsidR="0056773A" w:rsidRPr="007231C5" w:rsidRDefault="0056773A" w:rsidP="00C618DB">
            <w:pPr>
              <w:rPr>
                <w:rFonts w:ascii="Calibri" w:hAnsi="Calibri"/>
                <w:bCs/>
                <w:szCs w:val="22"/>
              </w:rPr>
            </w:pPr>
            <w:r>
              <w:rPr>
                <w:rFonts w:ascii="Calibri" w:hAnsi="Calibri"/>
                <w:bCs/>
                <w:szCs w:val="22"/>
              </w:rPr>
              <w:t>No objections</w:t>
            </w:r>
            <w:r w:rsidR="00472112">
              <w:rPr>
                <w:rFonts w:ascii="Calibri" w:hAnsi="Calibri"/>
                <w:bCs/>
                <w:szCs w:val="22"/>
              </w:rPr>
              <w:t xml:space="preserve"> subject to conditions.</w:t>
            </w:r>
          </w:p>
        </w:tc>
      </w:tr>
      <w:tr w:rsidR="0056773A" w:rsidRPr="00DB5C8B" w14:paraId="3E5EC702" w14:textId="77777777" w:rsidTr="00634092">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E66B59D" w:rsidR="00C0704D" w:rsidRPr="00DB5C8B" w:rsidRDefault="00472112" w:rsidP="00692B60">
            <w:pPr>
              <w:rPr>
                <w:rFonts w:ascii="Calibri" w:hAnsi="Calibri"/>
                <w:szCs w:val="22"/>
              </w:rPr>
            </w:pPr>
            <w:r>
              <w:rPr>
                <w:rFonts w:ascii="Calibri" w:hAnsi="Calibri"/>
                <w:szCs w:val="22"/>
              </w:rPr>
              <w:t xml:space="preserve">One letter of support has been received in relation to the proposal. The response received requests for the adoption of measures to protect the Grade II Listed Writtenstone sited to the </w:t>
            </w:r>
            <w:r w:rsidR="00027464">
              <w:rPr>
                <w:rFonts w:ascii="Calibri" w:hAnsi="Calibri"/>
                <w:szCs w:val="22"/>
              </w:rPr>
              <w:t>North-e</w:t>
            </w:r>
            <w:r>
              <w:rPr>
                <w:rFonts w:ascii="Calibri" w:hAnsi="Calibri"/>
                <w:szCs w:val="22"/>
              </w:rPr>
              <w:t xml:space="preserve">ast of the application property during works of construction. </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4A488EB4" w14:textId="3ABDD7AB" w:rsidR="0056773A" w:rsidRDefault="0056773A" w:rsidP="008542DE">
            <w:pPr>
              <w:pStyle w:val="PLANNING"/>
              <w:rPr>
                <w:rFonts w:ascii="Calibri" w:hAnsi="Calibri"/>
                <w:szCs w:val="22"/>
              </w:rPr>
            </w:pPr>
            <w:r>
              <w:rPr>
                <w:rFonts w:ascii="Calibri" w:hAnsi="Calibri"/>
                <w:szCs w:val="22"/>
              </w:rPr>
              <w:t>Policy DME3: Site And Species Protection And Conservation</w:t>
            </w:r>
          </w:p>
          <w:p w14:paraId="5CC2ACE9" w14:textId="6BFBA486" w:rsidR="00F056A7"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472A5F09" w14:textId="0AA40884" w:rsidR="00987613" w:rsidRPr="00DB5C8B" w:rsidRDefault="00987613" w:rsidP="00F056A7">
            <w:pPr>
              <w:pStyle w:val="PLANNING"/>
              <w:rPr>
                <w:rFonts w:ascii="Calibri" w:hAnsi="Calibri"/>
                <w:szCs w:val="22"/>
              </w:rPr>
            </w:pPr>
            <w:r>
              <w:rPr>
                <w:rFonts w:ascii="Calibri" w:hAnsi="Calibri"/>
                <w:szCs w:val="22"/>
              </w:rPr>
              <w:t>Policy DMH5: Residential And Curtilage Extensions</w:t>
            </w:r>
          </w:p>
          <w:p w14:paraId="20F9F1F6" w14:textId="53AF5BBA" w:rsidR="00F056A7" w:rsidRPr="00DB5C8B" w:rsidRDefault="00F056A7" w:rsidP="00F056A7">
            <w:pPr>
              <w:pStyle w:val="PLANNING"/>
              <w:rPr>
                <w:rFonts w:ascii="Calibri" w:hAnsi="Calibri"/>
                <w:szCs w:val="22"/>
              </w:rPr>
            </w:pPr>
            <w:r w:rsidRPr="00DB5C8B">
              <w:rPr>
                <w:rFonts w:ascii="Calibri" w:hAnsi="Calibri"/>
                <w:szCs w:val="22"/>
              </w:rPr>
              <w:t xml:space="preserve">Policy </w:t>
            </w:r>
            <w:r w:rsidR="0056773A">
              <w:rPr>
                <w:rFonts w:ascii="Calibri" w:hAnsi="Calibri"/>
                <w:szCs w:val="22"/>
              </w:rPr>
              <w:t>DMB5: Footpaths And Bridleways</w:t>
            </w:r>
          </w:p>
          <w:p w14:paraId="1360EE56" w14:textId="77777777" w:rsidR="008542DE" w:rsidRPr="00DB5C8B" w:rsidRDefault="008542DE" w:rsidP="008542DE">
            <w:pPr>
              <w:pStyle w:val="PLANNING"/>
              <w:rPr>
                <w:rFonts w:ascii="Calibri" w:hAnsi="Calibri"/>
                <w:szCs w:val="22"/>
              </w:rPr>
            </w:pPr>
          </w:p>
          <w:p w14:paraId="3288BF79" w14:textId="0CF3CC5D"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027464">
              <w:rPr>
                <w:rFonts w:ascii="Calibri" w:hAnsi="Calibri"/>
                <w:szCs w:val="22"/>
              </w:rPr>
              <w:t xml:space="preserve">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lastRenderedPageBreak/>
              <w:t>Relevant Planning History:</w:t>
            </w:r>
          </w:p>
          <w:p w14:paraId="18298518" w14:textId="77777777" w:rsidR="003D400E" w:rsidRDefault="003D400E" w:rsidP="00D07793">
            <w:pPr>
              <w:pStyle w:val="PLANNING"/>
              <w:rPr>
                <w:rFonts w:ascii="Calibri" w:hAnsi="Calibri"/>
                <w:szCs w:val="22"/>
              </w:rPr>
            </w:pPr>
          </w:p>
          <w:p w14:paraId="4DD6879F" w14:textId="63979741" w:rsidR="00987613" w:rsidRDefault="00987613" w:rsidP="00D07793">
            <w:pPr>
              <w:pStyle w:val="PLANNING"/>
              <w:rPr>
                <w:rFonts w:ascii="Calibri" w:hAnsi="Calibri"/>
                <w:b/>
                <w:bCs/>
                <w:szCs w:val="22"/>
              </w:rPr>
            </w:pPr>
            <w:r>
              <w:rPr>
                <w:rFonts w:ascii="Calibri" w:hAnsi="Calibri"/>
                <w:b/>
                <w:bCs/>
                <w:szCs w:val="22"/>
              </w:rPr>
              <w:t>3/2024/0623:</w:t>
            </w:r>
          </w:p>
          <w:p w14:paraId="2BC4F9FD" w14:textId="6EB5C721" w:rsidR="00987613" w:rsidRPr="00987613" w:rsidRDefault="00987613" w:rsidP="00D07793">
            <w:pPr>
              <w:pStyle w:val="PLANNING"/>
              <w:rPr>
                <w:rFonts w:ascii="Calibri" w:hAnsi="Calibri"/>
                <w:szCs w:val="22"/>
              </w:rPr>
            </w:pPr>
            <w:r w:rsidRPr="00987613">
              <w:rPr>
                <w:rFonts w:ascii="Calibri" w:hAnsi="Calibri"/>
                <w:szCs w:val="22"/>
              </w:rPr>
              <w:t>Listed Building Consent for proposed conversion of barn 1 to two-storey, four bedroom dwelling; demolition of outbuilding 1 and construction of new double garage; construction of new roof and conversion of outbuilding 2 to form single-storey incidental domestic hobby space; creation of new vehicular access, garden and landscaping; new sewage treatment plant and diversion of public footpath</w:t>
            </w:r>
            <w:r>
              <w:rPr>
                <w:rFonts w:ascii="Calibri" w:hAnsi="Calibri"/>
                <w:szCs w:val="22"/>
              </w:rPr>
              <w:t xml:space="preserve"> (Ongoing)</w:t>
            </w:r>
          </w:p>
          <w:p w14:paraId="20BE6370" w14:textId="77777777" w:rsidR="00987613" w:rsidRDefault="00987613" w:rsidP="00D07793">
            <w:pPr>
              <w:pStyle w:val="PLANNING"/>
              <w:rPr>
                <w:rFonts w:ascii="Calibri" w:hAnsi="Calibri"/>
                <w:b/>
                <w:bCs/>
                <w:szCs w:val="22"/>
              </w:rPr>
            </w:pPr>
          </w:p>
          <w:p w14:paraId="79773D48" w14:textId="3A1DB53B" w:rsidR="00987613" w:rsidRPr="00987613" w:rsidRDefault="00987613" w:rsidP="00D07793">
            <w:pPr>
              <w:pStyle w:val="PLANNING"/>
              <w:rPr>
                <w:rFonts w:ascii="Calibri" w:hAnsi="Calibri"/>
                <w:b/>
                <w:bCs/>
                <w:szCs w:val="22"/>
              </w:rPr>
            </w:pPr>
            <w:r w:rsidRPr="00987613">
              <w:rPr>
                <w:rFonts w:ascii="Calibri" w:hAnsi="Calibri"/>
                <w:b/>
                <w:bCs/>
                <w:szCs w:val="22"/>
              </w:rPr>
              <w:t>3/2024/0622:</w:t>
            </w:r>
          </w:p>
          <w:p w14:paraId="7B7E0D7B" w14:textId="77777777" w:rsidR="00987613" w:rsidRDefault="00987613" w:rsidP="00D07793">
            <w:pPr>
              <w:pStyle w:val="PLANNING"/>
              <w:rPr>
                <w:rFonts w:ascii="Calibri" w:hAnsi="Calibri"/>
                <w:szCs w:val="22"/>
              </w:rPr>
            </w:pPr>
            <w:r w:rsidRPr="00987613">
              <w:rPr>
                <w:rFonts w:ascii="Calibri" w:hAnsi="Calibri"/>
                <w:szCs w:val="22"/>
              </w:rPr>
              <w:t>Planning permission for proposed conversion of barn 1 to two-storey, four bedroom dwelling; demolition of outbuilding 1 and construction of new double garage; construction of new roof and conversion of outbuilding 2 to form single-storey incidental domestic hobby space; creation of new vehicular access, garden and landscaping; new sewage treatment plant and diversion of public footpath</w:t>
            </w:r>
            <w:r>
              <w:rPr>
                <w:rFonts w:ascii="Calibri" w:hAnsi="Calibri"/>
                <w:szCs w:val="22"/>
              </w:rPr>
              <w:t xml:space="preserve"> (Ongoing)</w:t>
            </w:r>
          </w:p>
          <w:p w14:paraId="17147D50" w14:textId="77446114" w:rsidR="00987613" w:rsidRPr="003D400E" w:rsidRDefault="00987613" w:rsidP="00D07793">
            <w:pPr>
              <w:pStyle w:val="PLANNING"/>
              <w:rPr>
                <w:rFonts w:ascii="Calibri" w:hAnsi="Calibri"/>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4AE178C" w14:textId="42240411" w:rsidR="00D07793" w:rsidRDefault="007D395F" w:rsidP="003310B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D07793">
              <w:rPr>
                <w:rFonts w:ascii="Calibri" w:hAnsi="Calibri"/>
                <w:bCs/>
                <w:szCs w:val="22"/>
              </w:rPr>
              <w:t xml:space="preserve">a </w:t>
            </w:r>
            <w:r w:rsidR="002E2F95">
              <w:rPr>
                <w:rFonts w:ascii="Calibri" w:hAnsi="Calibri"/>
                <w:bCs/>
                <w:szCs w:val="22"/>
              </w:rPr>
              <w:t>farmhouse property</w:t>
            </w:r>
            <w:r w:rsidR="00D07793">
              <w:rPr>
                <w:rFonts w:ascii="Calibri" w:hAnsi="Calibri"/>
                <w:bCs/>
                <w:szCs w:val="22"/>
              </w:rPr>
              <w:t xml:space="preserve"> situated on the </w:t>
            </w:r>
            <w:r w:rsidR="002E2F95">
              <w:rPr>
                <w:rFonts w:ascii="Calibri" w:hAnsi="Calibri"/>
                <w:bCs/>
                <w:szCs w:val="22"/>
              </w:rPr>
              <w:t>E</w:t>
            </w:r>
            <w:r w:rsidR="00D07793">
              <w:rPr>
                <w:rFonts w:ascii="Calibri" w:hAnsi="Calibri"/>
                <w:bCs/>
                <w:szCs w:val="22"/>
              </w:rPr>
              <w:t xml:space="preserve">astern outskirts of </w:t>
            </w:r>
            <w:r w:rsidR="002E2F95">
              <w:rPr>
                <w:rFonts w:ascii="Calibri" w:hAnsi="Calibri"/>
                <w:bCs/>
                <w:szCs w:val="22"/>
              </w:rPr>
              <w:t xml:space="preserve">Longridge. Access to the application property is via Writtenstone Lane from Lower Road with Writtenstone Lane also serving as Public Right Of Way </w:t>
            </w:r>
            <w:r w:rsidR="002E2F95" w:rsidRPr="002E2F95">
              <w:rPr>
                <w:rFonts w:ascii="Calibri" w:hAnsi="Calibri"/>
                <w:bCs/>
                <w:szCs w:val="22"/>
              </w:rPr>
              <w:t>BW0302019</w:t>
            </w:r>
            <w:r w:rsidR="002E2F95">
              <w:rPr>
                <w:rFonts w:ascii="Calibri" w:hAnsi="Calibri"/>
                <w:bCs/>
                <w:szCs w:val="22"/>
              </w:rPr>
              <w:t xml:space="preserve">. </w:t>
            </w:r>
            <w:r w:rsidR="00F01F48">
              <w:rPr>
                <w:rFonts w:ascii="Calibri" w:hAnsi="Calibri"/>
                <w:bCs/>
                <w:szCs w:val="22"/>
              </w:rPr>
              <w:t xml:space="preserve">Subsequent access to the site from Writtenstone Lane is via an access track which serves as Public Right Of Way </w:t>
            </w:r>
            <w:r w:rsidR="00F01F48" w:rsidRPr="00F01F48">
              <w:rPr>
                <w:rFonts w:ascii="Calibri" w:hAnsi="Calibri"/>
                <w:bCs/>
                <w:szCs w:val="22"/>
              </w:rPr>
              <w:t>FP0302021</w:t>
            </w:r>
            <w:r w:rsidR="00F01F48">
              <w:rPr>
                <w:rFonts w:ascii="Calibri" w:hAnsi="Calibri"/>
                <w:bCs/>
                <w:szCs w:val="22"/>
              </w:rPr>
              <w:t xml:space="preserve"> which runs along the </w:t>
            </w:r>
            <w:r w:rsidR="0051674F">
              <w:rPr>
                <w:rFonts w:ascii="Calibri" w:hAnsi="Calibri"/>
                <w:bCs/>
                <w:szCs w:val="22"/>
              </w:rPr>
              <w:t>South-eastern perimeter of the application site. Writtenstone Farm</w:t>
            </w:r>
            <w:r w:rsidR="002E2F95">
              <w:rPr>
                <w:rFonts w:ascii="Calibri" w:hAnsi="Calibri"/>
                <w:bCs/>
                <w:szCs w:val="22"/>
              </w:rPr>
              <w:t xml:space="preserve"> comprises a detached two storey property set on an ‘L’ shaped footprint with a cross gabled slated roof</w:t>
            </w:r>
            <w:r w:rsidR="0051674F">
              <w:rPr>
                <w:rFonts w:ascii="Calibri" w:hAnsi="Calibri"/>
                <w:bCs/>
                <w:szCs w:val="22"/>
              </w:rPr>
              <w:t xml:space="preserve">, </w:t>
            </w:r>
            <w:r w:rsidR="00F01F48">
              <w:rPr>
                <w:rFonts w:ascii="Calibri" w:hAnsi="Calibri"/>
                <w:bCs/>
                <w:szCs w:val="22"/>
              </w:rPr>
              <w:t>stone</w:t>
            </w:r>
            <w:r w:rsidR="0051674F">
              <w:rPr>
                <w:rFonts w:ascii="Calibri" w:hAnsi="Calibri"/>
                <w:bCs/>
                <w:szCs w:val="22"/>
              </w:rPr>
              <w:t xml:space="preserve"> </w:t>
            </w:r>
            <w:r w:rsidR="00F01F48">
              <w:rPr>
                <w:rFonts w:ascii="Calibri" w:hAnsi="Calibri"/>
                <w:bCs/>
                <w:szCs w:val="22"/>
              </w:rPr>
              <w:t>elevations</w:t>
            </w:r>
            <w:r w:rsidR="0051674F">
              <w:rPr>
                <w:rFonts w:ascii="Calibri" w:hAnsi="Calibri"/>
                <w:bCs/>
                <w:szCs w:val="22"/>
              </w:rPr>
              <w:t xml:space="preserve"> and mullioned windows within its principal South-eastern elevation.</w:t>
            </w:r>
            <w:r w:rsidR="00F01F48">
              <w:rPr>
                <w:rFonts w:ascii="Calibri" w:hAnsi="Calibri"/>
                <w:bCs/>
                <w:szCs w:val="22"/>
              </w:rPr>
              <w:t xml:space="preserve"> </w:t>
            </w:r>
            <w:r w:rsidR="00B503A0">
              <w:rPr>
                <w:rFonts w:ascii="Calibri" w:hAnsi="Calibri"/>
                <w:bCs/>
                <w:szCs w:val="22"/>
              </w:rPr>
              <w:t xml:space="preserve">The </w:t>
            </w:r>
            <w:r w:rsidR="00F01F48">
              <w:rPr>
                <w:rFonts w:ascii="Calibri" w:hAnsi="Calibri"/>
                <w:bCs/>
                <w:szCs w:val="22"/>
              </w:rPr>
              <w:t>application property</w:t>
            </w:r>
            <w:r w:rsidR="00B503A0">
              <w:rPr>
                <w:rFonts w:ascii="Calibri" w:hAnsi="Calibri"/>
                <w:bCs/>
                <w:szCs w:val="22"/>
              </w:rPr>
              <w:t xml:space="preserve"> lies within a farmyard with </w:t>
            </w:r>
            <w:r w:rsidR="00F01F48">
              <w:rPr>
                <w:rFonts w:ascii="Calibri" w:hAnsi="Calibri"/>
                <w:bCs/>
                <w:szCs w:val="22"/>
              </w:rPr>
              <w:t xml:space="preserve">barn buildings lying directly adjacent to the South-west and North-east of the property and with agricultural buildings </w:t>
            </w:r>
            <w:r w:rsidR="0051674F">
              <w:rPr>
                <w:rFonts w:ascii="Calibri" w:hAnsi="Calibri"/>
                <w:bCs/>
                <w:szCs w:val="22"/>
              </w:rPr>
              <w:t xml:space="preserve">sited slightly further away to the North. </w:t>
            </w:r>
            <w:r w:rsidR="00322226">
              <w:rPr>
                <w:rFonts w:ascii="Calibri" w:hAnsi="Calibri"/>
                <w:bCs/>
                <w:szCs w:val="22"/>
              </w:rPr>
              <w:t xml:space="preserve">The </w:t>
            </w:r>
            <w:r w:rsidR="0051674F">
              <w:rPr>
                <w:rFonts w:ascii="Calibri" w:hAnsi="Calibri"/>
                <w:bCs/>
                <w:szCs w:val="22"/>
              </w:rPr>
              <w:t>surrounding</w:t>
            </w:r>
            <w:r w:rsidR="00F01F48">
              <w:rPr>
                <w:rFonts w:ascii="Calibri" w:hAnsi="Calibri"/>
                <w:bCs/>
                <w:szCs w:val="22"/>
              </w:rPr>
              <w:t xml:space="preserve"> area comprises</w:t>
            </w:r>
            <w:r w:rsidR="00322226">
              <w:rPr>
                <w:rFonts w:ascii="Calibri" w:hAnsi="Calibri"/>
                <w:bCs/>
                <w:szCs w:val="22"/>
              </w:rPr>
              <w:t xml:space="preserve"> a mixture of woodland, agricultural land and open countryside</w:t>
            </w:r>
            <w:r w:rsidR="009819AD">
              <w:rPr>
                <w:rFonts w:ascii="Calibri" w:hAnsi="Calibri"/>
                <w:bCs/>
                <w:szCs w:val="22"/>
              </w:rPr>
              <w:t xml:space="preserve"> </w:t>
            </w:r>
            <w:r w:rsidR="0051674F">
              <w:rPr>
                <w:rFonts w:ascii="Calibri" w:hAnsi="Calibri"/>
                <w:bCs/>
                <w:szCs w:val="22"/>
              </w:rPr>
              <w:t xml:space="preserve">with the defined settlement area of Longridge lying approximately 1 kilometre away to the West of the application site. </w:t>
            </w:r>
          </w:p>
          <w:p w14:paraId="2775C513" w14:textId="77777777" w:rsidR="003310B1" w:rsidRDefault="003310B1" w:rsidP="003310B1">
            <w:pPr>
              <w:pStyle w:val="Header"/>
              <w:tabs>
                <w:tab w:val="clear" w:pos="4153"/>
                <w:tab w:val="clear" w:pos="8306"/>
              </w:tabs>
              <w:contextualSpacing/>
              <w:jc w:val="both"/>
              <w:rPr>
                <w:rFonts w:ascii="Calibri" w:hAnsi="Calibri"/>
                <w:bCs/>
                <w:szCs w:val="22"/>
              </w:rPr>
            </w:pPr>
          </w:p>
          <w:p w14:paraId="380F538F" w14:textId="6705A1BF" w:rsidR="00E433A9" w:rsidRDefault="002E2F95" w:rsidP="0038001F">
            <w:pPr>
              <w:pStyle w:val="Header"/>
              <w:contextualSpacing/>
              <w:jc w:val="both"/>
              <w:rPr>
                <w:rFonts w:ascii="Calibri" w:hAnsi="Calibri"/>
                <w:bCs/>
                <w:szCs w:val="22"/>
              </w:rPr>
            </w:pPr>
            <w:r>
              <w:rPr>
                <w:rFonts w:ascii="Calibri" w:hAnsi="Calibri"/>
                <w:bCs/>
                <w:szCs w:val="22"/>
              </w:rPr>
              <w:t>Writtenstone Farm</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w:t>
            </w:r>
            <w:r w:rsidR="00D07793">
              <w:rPr>
                <w:rFonts w:ascii="Calibri" w:hAnsi="Calibri"/>
                <w:bCs/>
                <w:szCs w:val="22"/>
              </w:rPr>
              <w:t>reading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51471CFA" w14:textId="190D1D25" w:rsidR="00D07793" w:rsidRPr="002E2F95" w:rsidRDefault="002E2F95" w:rsidP="002E2F95">
            <w:pPr>
              <w:pStyle w:val="Header"/>
              <w:contextualSpacing/>
              <w:jc w:val="both"/>
              <w:rPr>
                <w:rFonts w:ascii="Calibri" w:hAnsi="Calibri"/>
                <w:bCs/>
                <w:i/>
                <w:iCs/>
                <w:szCs w:val="22"/>
              </w:rPr>
            </w:pPr>
            <w:r>
              <w:rPr>
                <w:rFonts w:ascii="Calibri" w:hAnsi="Calibri"/>
                <w:bCs/>
                <w:i/>
                <w:iCs/>
                <w:szCs w:val="22"/>
              </w:rPr>
              <w:t>‘</w:t>
            </w:r>
            <w:r w:rsidRPr="002E2F95">
              <w:rPr>
                <w:rFonts w:ascii="Calibri" w:hAnsi="Calibri"/>
                <w:bCs/>
                <w:i/>
                <w:iCs/>
                <w:szCs w:val="22"/>
              </w:rPr>
              <w:t>House, probably late C18th. Sandstone rubble with slate roof. L-plan. 2 storeys. Facade of 3 bays with chamfered quoins and windows of 3 lights with square stone mullions and plain stone surrounds, except for the central window on the 1st floor which has a plain stone surround with semi-circular head. The door has a plain stone surround with a semi- circular head.</w:t>
            </w:r>
            <w:r>
              <w:rPr>
                <w:rFonts w:ascii="Calibri" w:hAnsi="Calibri"/>
                <w:bCs/>
                <w:i/>
                <w:iCs/>
                <w:szCs w:val="22"/>
              </w:rPr>
              <w:t>’</w:t>
            </w:r>
          </w:p>
          <w:p w14:paraId="62370E9F" w14:textId="616F7342" w:rsidR="002E2F95" w:rsidRPr="00DB5C8B" w:rsidRDefault="002E2F95" w:rsidP="002E2F95">
            <w:pPr>
              <w:pStyle w:val="Header"/>
              <w:contextualSpacing/>
              <w:jc w:val="both"/>
              <w:rPr>
                <w:rFonts w:ascii="Calibri" w:hAnsi="Calibri"/>
                <w:b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02C3BB7C" w14:textId="77777777" w:rsidR="002852FB" w:rsidRDefault="002852FB" w:rsidP="0038001F">
            <w:pPr>
              <w:rPr>
                <w:rFonts w:ascii="Calibri" w:hAnsi="Calibri"/>
                <w:szCs w:val="22"/>
              </w:rPr>
            </w:pPr>
          </w:p>
          <w:p w14:paraId="71CDB388" w14:textId="718061A9" w:rsidR="0038001F" w:rsidRDefault="00CA4D80" w:rsidP="0038001F">
            <w:pPr>
              <w:rPr>
                <w:rFonts w:ascii="Calibri" w:hAnsi="Calibri"/>
                <w:szCs w:val="22"/>
              </w:rPr>
            </w:pPr>
            <w:r>
              <w:rPr>
                <w:rFonts w:ascii="Calibri" w:hAnsi="Calibri"/>
                <w:szCs w:val="22"/>
              </w:rPr>
              <w:t>Listed Building</w:t>
            </w:r>
            <w:r w:rsidR="00FB7982">
              <w:rPr>
                <w:rFonts w:ascii="Calibri" w:hAnsi="Calibri"/>
                <w:szCs w:val="22"/>
              </w:rPr>
              <w:t xml:space="preserve"> </w:t>
            </w:r>
            <w:r>
              <w:rPr>
                <w:rFonts w:ascii="Calibri" w:hAnsi="Calibri"/>
                <w:szCs w:val="22"/>
              </w:rPr>
              <w:t>C</w:t>
            </w:r>
            <w:r w:rsidR="00FB7982">
              <w:rPr>
                <w:rFonts w:ascii="Calibri" w:hAnsi="Calibri"/>
                <w:szCs w:val="22"/>
              </w:rPr>
              <w:t xml:space="preserve">onsent is sought for the </w:t>
            </w:r>
            <w:r w:rsidR="005A1798">
              <w:rPr>
                <w:rFonts w:ascii="Calibri" w:hAnsi="Calibri"/>
                <w:szCs w:val="22"/>
              </w:rPr>
              <w:t>following works:</w:t>
            </w:r>
          </w:p>
          <w:p w14:paraId="6DA5857F" w14:textId="77777777" w:rsidR="005A1798" w:rsidRDefault="005A1798" w:rsidP="0038001F">
            <w:pPr>
              <w:rPr>
                <w:rFonts w:ascii="Calibri" w:hAnsi="Calibri"/>
                <w:szCs w:val="22"/>
              </w:rPr>
            </w:pPr>
          </w:p>
          <w:p w14:paraId="2CB58B22" w14:textId="7AB80E47" w:rsidR="00FB7982" w:rsidRDefault="00037569" w:rsidP="00037569">
            <w:pPr>
              <w:pStyle w:val="ListParagraph"/>
              <w:numPr>
                <w:ilvl w:val="0"/>
                <w:numId w:val="4"/>
              </w:numPr>
              <w:rPr>
                <w:rFonts w:ascii="Calibri" w:hAnsi="Calibri"/>
                <w:szCs w:val="22"/>
              </w:rPr>
            </w:pPr>
            <w:r>
              <w:rPr>
                <w:rFonts w:ascii="Calibri" w:hAnsi="Calibri"/>
                <w:szCs w:val="22"/>
              </w:rPr>
              <w:t xml:space="preserve">Repointing </w:t>
            </w:r>
            <w:r w:rsidR="000229DF">
              <w:rPr>
                <w:rFonts w:ascii="Calibri" w:hAnsi="Calibri"/>
                <w:szCs w:val="22"/>
              </w:rPr>
              <w:t>to all</w:t>
            </w:r>
            <w:r>
              <w:rPr>
                <w:rFonts w:ascii="Calibri" w:hAnsi="Calibri"/>
                <w:szCs w:val="22"/>
              </w:rPr>
              <w:t xml:space="preserve"> </w:t>
            </w:r>
            <w:r w:rsidR="000229DF">
              <w:rPr>
                <w:rFonts w:ascii="Calibri" w:hAnsi="Calibri"/>
                <w:szCs w:val="22"/>
              </w:rPr>
              <w:t>elevations</w:t>
            </w:r>
            <w:r>
              <w:rPr>
                <w:rFonts w:ascii="Calibri" w:hAnsi="Calibri"/>
                <w:szCs w:val="22"/>
              </w:rPr>
              <w:t xml:space="preserve"> of farmhouse</w:t>
            </w:r>
          </w:p>
          <w:p w14:paraId="018B9AF4" w14:textId="77777777" w:rsidR="00037569" w:rsidRDefault="00037569" w:rsidP="00037569">
            <w:pPr>
              <w:pStyle w:val="ListParagraph"/>
              <w:rPr>
                <w:rFonts w:ascii="Calibri" w:hAnsi="Calibri"/>
                <w:szCs w:val="22"/>
              </w:rPr>
            </w:pPr>
          </w:p>
          <w:p w14:paraId="06137E46" w14:textId="7D03456E" w:rsidR="00037569" w:rsidRDefault="00037569" w:rsidP="00037569">
            <w:pPr>
              <w:pStyle w:val="ListParagraph"/>
              <w:numPr>
                <w:ilvl w:val="0"/>
                <w:numId w:val="4"/>
              </w:numPr>
              <w:rPr>
                <w:rFonts w:ascii="Calibri" w:hAnsi="Calibri"/>
                <w:szCs w:val="22"/>
              </w:rPr>
            </w:pPr>
            <w:r>
              <w:rPr>
                <w:rFonts w:ascii="Calibri" w:hAnsi="Calibri"/>
                <w:szCs w:val="22"/>
              </w:rPr>
              <w:t>Repointing of front garden wall with copings to be re-set</w:t>
            </w:r>
          </w:p>
          <w:p w14:paraId="7BED5C72" w14:textId="77777777" w:rsidR="00037569" w:rsidRDefault="00037569" w:rsidP="00037569">
            <w:pPr>
              <w:pStyle w:val="ListParagraph"/>
              <w:rPr>
                <w:rFonts w:ascii="Calibri" w:hAnsi="Calibri"/>
                <w:szCs w:val="22"/>
              </w:rPr>
            </w:pPr>
          </w:p>
          <w:p w14:paraId="27A5D9AE" w14:textId="77777777" w:rsidR="000229DF" w:rsidRDefault="000229DF" w:rsidP="000229DF">
            <w:pPr>
              <w:pStyle w:val="ListParagraph"/>
              <w:numPr>
                <w:ilvl w:val="0"/>
                <w:numId w:val="4"/>
              </w:numPr>
              <w:rPr>
                <w:rFonts w:ascii="Calibri" w:hAnsi="Calibri"/>
                <w:szCs w:val="22"/>
              </w:rPr>
            </w:pPr>
            <w:r>
              <w:rPr>
                <w:rFonts w:ascii="Calibri" w:hAnsi="Calibri"/>
                <w:szCs w:val="22"/>
              </w:rPr>
              <w:t>Stripping and relaying of existing roof slates, with defective roof slates to be replaced where necessary</w:t>
            </w:r>
          </w:p>
          <w:p w14:paraId="6E49FE18" w14:textId="77777777" w:rsidR="000229DF" w:rsidRPr="000229DF" w:rsidRDefault="000229DF" w:rsidP="000229DF">
            <w:pPr>
              <w:rPr>
                <w:rFonts w:ascii="Calibri" w:hAnsi="Calibri"/>
                <w:szCs w:val="22"/>
              </w:rPr>
            </w:pPr>
          </w:p>
          <w:p w14:paraId="0E2DC85F" w14:textId="6E0C70A3" w:rsidR="00037569" w:rsidRDefault="00037569" w:rsidP="00037569">
            <w:pPr>
              <w:pStyle w:val="ListParagraph"/>
              <w:numPr>
                <w:ilvl w:val="0"/>
                <w:numId w:val="4"/>
              </w:numPr>
              <w:rPr>
                <w:rFonts w:ascii="Calibri" w:hAnsi="Calibri"/>
                <w:szCs w:val="22"/>
              </w:rPr>
            </w:pPr>
            <w:r>
              <w:rPr>
                <w:rFonts w:ascii="Calibri" w:hAnsi="Calibri"/>
                <w:szCs w:val="22"/>
              </w:rPr>
              <w:t xml:space="preserve">Dismantling and rebuilding of X 4 chimney stacks </w:t>
            </w:r>
          </w:p>
          <w:p w14:paraId="67BCF158" w14:textId="77777777" w:rsidR="00037569" w:rsidRPr="00037569" w:rsidRDefault="00037569" w:rsidP="00037569">
            <w:pPr>
              <w:pStyle w:val="ListParagraph"/>
              <w:rPr>
                <w:rFonts w:ascii="Calibri" w:hAnsi="Calibri"/>
                <w:szCs w:val="22"/>
              </w:rPr>
            </w:pPr>
          </w:p>
          <w:p w14:paraId="37FBE113" w14:textId="77777777" w:rsidR="001775C2" w:rsidRPr="000229DF" w:rsidRDefault="001775C2" w:rsidP="000229DF">
            <w:pPr>
              <w:rPr>
                <w:rFonts w:ascii="Calibri" w:hAnsi="Calibri"/>
                <w:szCs w:val="22"/>
              </w:rPr>
            </w:pPr>
          </w:p>
          <w:p w14:paraId="17E0A5D8" w14:textId="77777777" w:rsidR="000229DF" w:rsidRDefault="000229DF" w:rsidP="000229DF">
            <w:pPr>
              <w:pStyle w:val="ListParagraph"/>
              <w:rPr>
                <w:rFonts w:ascii="Calibri" w:hAnsi="Calibri"/>
                <w:szCs w:val="22"/>
              </w:rPr>
            </w:pPr>
          </w:p>
          <w:p w14:paraId="43809C60" w14:textId="5FAD569D" w:rsidR="001775C2" w:rsidRPr="00037569" w:rsidRDefault="001775C2" w:rsidP="00037569">
            <w:pPr>
              <w:pStyle w:val="ListParagraph"/>
              <w:numPr>
                <w:ilvl w:val="0"/>
                <w:numId w:val="4"/>
              </w:numPr>
              <w:rPr>
                <w:rFonts w:ascii="Calibri" w:hAnsi="Calibri"/>
                <w:szCs w:val="22"/>
              </w:rPr>
            </w:pPr>
            <w:r>
              <w:rPr>
                <w:rFonts w:ascii="Calibri" w:hAnsi="Calibri"/>
                <w:szCs w:val="22"/>
              </w:rPr>
              <w:t>Replacement of UPVC gutters and downpipes to North-eastern elevation with cast iron gutters and downpipes</w:t>
            </w:r>
          </w:p>
          <w:p w14:paraId="1B20488F" w14:textId="1751ABEA" w:rsidR="002E2F95" w:rsidRPr="002E2F95" w:rsidRDefault="002E2F95" w:rsidP="002E2F95">
            <w:pPr>
              <w:rPr>
                <w:rFonts w:ascii="Calibri" w:hAnsi="Calibri"/>
                <w:szCs w:val="22"/>
              </w:rPr>
            </w:pPr>
          </w:p>
        </w:tc>
      </w:tr>
      <w:tr w:rsidR="001D1980" w:rsidRPr="00DB5C8B" w14:paraId="4CF8A2A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03CE28" w14:textId="77777777" w:rsidR="001D1980" w:rsidRDefault="001D1980" w:rsidP="008542DE">
            <w:pPr>
              <w:pStyle w:val="Header"/>
              <w:tabs>
                <w:tab w:val="clear" w:pos="4153"/>
                <w:tab w:val="clear" w:pos="8306"/>
              </w:tabs>
              <w:contextualSpacing/>
              <w:jc w:val="both"/>
              <w:rPr>
                <w:rFonts w:ascii="Calibri" w:hAnsi="Calibri"/>
                <w:b/>
                <w:szCs w:val="22"/>
              </w:rPr>
            </w:pPr>
            <w:r w:rsidRPr="001D1980">
              <w:rPr>
                <w:rFonts w:ascii="Calibri" w:hAnsi="Calibri"/>
                <w:b/>
                <w:szCs w:val="22"/>
              </w:rPr>
              <w:lastRenderedPageBreak/>
              <w:t xml:space="preserve">Principle of Development: </w:t>
            </w:r>
          </w:p>
          <w:p w14:paraId="373BF986" w14:textId="77777777" w:rsidR="001D1980" w:rsidRDefault="001D1980" w:rsidP="008542DE">
            <w:pPr>
              <w:pStyle w:val="Header"/>
              <w:tabs>
                <w:tab w:val="clear" w:pos="4153"/>
                <w:tab w:val="clear" w:pos="8306"/>
              </w:tabs>
              <w:contextualSpacing/>
              <w:jc w:val="both"/>
              <w:rPr>
                <w:rFonts w:ascii="Calibri" w:hAnsi="Calibri"/>
                <w:b/>
                <w:szCs w:val="22"/>
              </w:rPr>
            </w:pPr>
          </w:p>
          <w:p w14:paraId="57C77987" w14:textId="675BEAA1"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 </w:t>
            </w:r>
          </w:p>
          <w:p w14:paraId="0E1DCDDB" w14:textId="77777777" w:rsidR="001D1980" w:rsidRDefault="001D1980" w:rsidP="008542DE">
            <w:pPr>
              <w:pStyle w:val="Header"/>
              <w:tabs>
                <w:tab w:val="clear" w:pos="4153"/>
                <w:tab w:val="clear" w:pos="8306"/>
              </w:tabs>
              <w:contextualSpacing/>
              <w:jc w:val="both"/>
              <w:rPr>
                <w:rFonts w:ascii="Calibri" w:hAnsi="Calibri"/>
                <w:bCs/>
                <w:szCs w:val="22"/>
              </w:rPr>
            </w:pPr>
          </w:p>
          <w:p w14:paraId="580C5E87"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Listed Buildings – Section 66(1) (as amended by s.58B of Levelling-up and Regeneration Act 2023) 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 </w:t>
            </w:r>
          </w:p>
          <w:p w14:paraId="4737DFE4" w14:textId="77777777" w:rsidR="001D1980" w:rsidRDefault="001D1980" w:rsidP="008542DE">
            <w:pPr>
              <w:pStyle w:val="Header"/>
              <w:tabs>
                <w:tab w:val="clear" w:pos="4153"/>
                <w:tab w:val="clear" w:pos="8306"/>
              </w:tabs>
              <w:contextualSpacing/>
              <w:jc w:val="both"/>
              <w:rPr>
                <w:rFonts w:ascii="Calibri" w:hAnsi="Calibri"/>
                <w:bCs/>
                <w:szCs w:val="22"/>
              </w:rPr>
            </w:pPr>
          </w:p>
          <w:p w14:paraId="006E0725"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Listed buildings - Section 16 (2) (as amended by s.58B of Levelling-up and Regeneration Act 2023) 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 </w:t>
            </w:r>
          </w:p>
          <w:p w14:paraId="6E2BE9B8" w14:textId="77777777" w:rsidR="001D1980" w:rsidRDefault="001D1980" w:rsidP="008542DE">
            <w:pPr>
              <w:pStyle w:val="Header"/>
              <w:tabs>
                <w:tab w:val="clear" w:pos="4153"/>
                <w:tab w:val="clear" w:pos="8306"/>
              </w:tabs>
              <w:contextualSpacing/>
              <w:jc w:val="both"/>
              <w:rPr>
                <w:rFonts w:ascii="Calibri" w:hAnsi="Calibri"/>
                <w:bCs/>
                <w:szCs w:val="22"/>
              </w:rPr>
            </w:pPr>
          </w:p>
          <w:p w14:paraId="3CF3F60F"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2FCD3F8C" w14:textId="77777777" w:rsidR="001D1980" w:rsidRDefault="001D1980" w:rsidP="008542DE">
            <w:pPr>
              <w:pStyle w:val="Header"/>
              <w:tabs>
                <w:tab w:val="clear" w:pos="4153"/>
                <w:tab w:val="clear" w:pos="8306"/>
              </w:tabs>
              <w:contextualSpacing/>
              <w:jc w:val="both"/>
              <w:rPr>
                <w:rFonts w:ascii="Calibri" w:hAnsi="Calibri"/>
                <w:bCs/>
                <w:szCs w:val="22"/>
              </w:rPr>
            </w:pPr>
          </w:p>
          <w:p w14:paraId="0A9EF635"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C9626D1" w14:textId="77777777" w:rsidR="001D1980" w:rsidRDefault="001D1980" w:rsidP="008542DE">
            <w:pPr>
              <w:pStyle w:val="Header"/>
              <w:tabs>
                <w:tab w:val="clear" w:pos="4153"/>
                <w:tab w:val="clear" w:pos="8306"/>
              </w:tabs>
              <w:contextualSpacing/>
              <w:jc w:val="both"/>
              <w:rPr>
                <w:rFonts w:ascii="Calibri" w:hAnsi="Calibri"/>
                <w:bCs/>
                <w:szCs w:val="22"/>
              </w:rPr>
            </w:pPr>
          </w:p>
          <w:p w14:paraId="43B02A00" w14:textId="0F57F672" w:rsidR="001D1980" w:rsidRDefault="001D1980" w:rsidP="008542DE">
            <w:pPr>
              <w:pStyle w:val="Header"/>
              <w:tabs>
                <w:tab w:val="clear" w:pos="4153"/>
                <w:tab w:val="clear" w:pos="8306"/>
              </w:tabs>
              <w:contextualSpacing/>
              <w:jc w:val="both"/>
              <w:rPr>
                <w:rFonts w:ascii="Calibri" w:hAnsi="Calibri"/>
                <w:b/>
                <w:szCs w:val="22"/>
              </w:rPr>
            </w:pPr>
            <w:r w:rsidRPr="001D1980">
              <w:rPr>
                <w:rFonts w:ascii="Calibri" w:hAnsi="Calibri"/>
                <w:bCs/>
                <w:szCs w:val="22"/>
              </w:rPr>
              <w:t>Accordingly, the proposed works to the Listed Building will be carefully assessed with respect to the duties above.</w:t>
            </w:r>
          </w:p>
          <w:p w14:paraId="31FCDEB5" w14:textId="0508A203" w:rsidR="001D1980" w:rsidRPr="00DB5C8B" w:rsidRDefault="001D1980"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794A15AA" w14:textId="77777777" w:rsidR="00285EC2" w:rsidRPr="00C931AD" w:rsidRDefault="00285EC2" w:rsidP="0046548C">
            <w:pPr>
              <w:contextualSpacing/>
              <w:rPr>
                <w:rFonts w:ascii="Calibri" w:hAnsi="Calibri"/>
                <w:bCs/>
                <w:i/>
                <w:iCs/>
              </w:rPr>
            </w:pPr>
          </w:p>
          <w:p w14:paraId="1CFF8AD9" w14:textId="77777777" w:rsidR="00C931AD" w:rsidRDefault="00C931AD" w:rsidP="0046548C">
            <w:pPr>
              <w:contextualSpacing/>
              <w:rPr>
                <w:rFonts w:ascii="Calibri" w:hAnsi="Calibri"/>
                <w:bCs/>
              </w:rPr>
            </w:pPr>
            <w:r w:rsidRPr="00C931AD">
              <w:rPr>
                <w:rFonts w:ascii="Calibri" w:hAnsi="Calibri"/>
                <w:bCs/>
              </w:rPr>
              <w:lastRenderedPageBreak/>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49C8CA04" w:rsidR="00653F88" w:rsidRPr="00653F88" w:rsidRDefault="00653F88" w:rsidP="00653F88">
            <w:pPr>
              <w:contextualSpacing/>
              <w:rPr>
                <w:rFonts w:ascii="Calibri" w:hAnsi="Calibri"/>
                <w:bCs/>
              </w:rPr>
            </w:pPr>
            <w:r w:rsidRPr="00653F88">
              <w:rPr>
                <w:rFonts w:ascii="Calibri" w:hAnsi="Calibri"/>
                <w:bCs/>
              </w:rPr>
              <w:t xml:space="preserve">A </w:t>
            </w:r>
            <w:r w:rsidR="00E12182" w:rsidRPr="00E12182">
              <w:rPr>
                <w:rFonts w:ascii="Calibri" w:hAnsi="Calibri"/>
                <w:bCs/>
              </w:rPr>
              <w:t xml:space="preserve">Design, Access and Heritage Statement </w:t>
            </w:r>
            <w:r w:rsidRPr="00653F88">
              <w:rPr>
                <w:rFonts w:ascii="Calibri" w:hAnsi="Calibri"/>
                <w:bCs/>
              </w:rPr>
              <w:t xml:space="preserve">has been provided in support of the application which </w:t>
            </w:r>
            <w:r>
              <w:rPr>
                <w:rFonts w:ascii="Calibri" w:hAnsi="Calibri"/>
                <w:bCs/>
              </w:rPr>
              <w:t>summarises</w:t>
            </w:r>
            <w:r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Pr="00653F88">
              <w:rPr>
                <w:rFonts w:ascii="Calibri" w:hAnsi="Calibri"/>
                <w:bCs/>
              </w:rPr>
              <w:t>as follows:</w:t>
            </w:r>
          </w:p>
          <w:p w14:paraId="7C26D478" w14:textId="3D061405" w:rsidR="00B3417D" w:rsidRDefault="00B3417D" w:rsidP="008253DD">
            <w:pPr>
              <w:contextualSpacing/>
              <w:rPr>
                <w:rFonts w:ascii="Calibri" w:hAnsi="Calibri"/>
                <w:bCs/>
                <w:i/>
                <w:iCs/>
              </w:rPr>
            </w:pPr>
          </w:p>
          <w:p w14:paraId="46592793" w14:textId="5B13A907" w:rsidR="00E26519" w:rsidRPr="00E26519" w:rsidRDefault="00E26519" w:rsidP="008253DD">
            <w:pPr>
              <w:contextualSpacing/>
              <w:rPr>
                <w:rFonts w:ascii="Calibri" w:hAnsi="Calibri"/>
                <w:bCs/>
                <w:i/>
                <w:iCs/>
              </w:rPr>
            </w:pPr>
            <w:r w:rsidRPr="00E26519">
              <w:rPr>
                <w:rFonts w:ascii="Calibri" w:hAnsi="Calibri"/>
                <w:bCs/>
                <w:i/>
                <w:iCs/>
              </w:rPr>
              <w:t>‘The building’s vernacular is typical in style for the period with perhaps a more elevated status with coursed walling to the front elevation…[the property] may even sit on the foundations of an older building.’</w:t>
            </w:r>
          </w:p>
          <w:p w14:paraId="40375CDC" w14:textId="77777777" w:rsidR="00653F88" w:rsidRDefault="00653F88" w:rsidP="008253DD">
            <w:pPr>
              <w:contextualSpacing/>
              <w:rPr>
                <w:rFonts w:ascii="Calibri" w:hAnsi="Calibri"/>
                <w:bCs/>
              </w:rPr>
            </w:pPr>
          </w:p>
          <w:p w14:paraId="1D8171BA" w14:textId="53FC000B"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largely underpinned by its</w:t>
            </w:r>
            <w:r w:rsidR="003534FF">
              <w:rPr>
                <w:rFonts w:ascii="Calibri" w:hAnsi="Calibri"/>
                <w:bCs/>
              </w:rPr>
              <w:t xml:space="preserve"> </w:t>
            </w:r>
            <w:r w:rsidR="00E26519">
              <w:rPr>
                <w:rFonts w:ascii="Calibri" w:hAnsi="Calibri"/>
                <w:bCs/>
              </w:rPr>
              <w:t>architectural interest (mullioned window features and coursed walling within principal elevation) along with some archaeological interest (</w:t>
            </w:r>
            <w:r w:rsidR="00BE3F58">
              <w:rPr>
                <w:rFonts w:ascii="Calibri" w:hAnsi="Calibri"/>
                <w:bCs/>
              </w:rPr>
              <w:t xml:space="preserve">property located on </w:t>
            </w:r>
            <w:r w:rsidR="00E26519">
              <w:rPr>
                <w:rFonts w:ascii="Calibri" w:hAnsi="Calibri"/>
                <w:bCs/>
              </w:rPr>
              <w:t xml:space="preserve">possible remnants of an earlier building). </w:t>
            </w:r>
          </w:p>
          <w:p w14:paraId="2D1757AB" w14:textId="77777777" w:rsidR="007B7E7F" w:rsidRDefault="007B7E7F" w:rsidP="008253DD">
            <w:pPr>
              <w:contextualSpacing/>
              <w:rPr>
                <w:rFonts w:ascii="Calibri" w:hAnsi="Calibri"/>
                <w:bCs/>
                <w:i/>
                <w:iCs/>
              </w:rPr>
            </w:pPr>
          </w:p>
          <w:p w14:paraId="2FA0D0CF" w14:textId="5B20F0E4" w:rsidR="009C7BAA" w:rsidRDefault="00EC48F7" w:rsidP="00EC48F7">
            <w:pPr>
              <w:contextualSpacing/>
              <w:rPr>
                <w:rFonts w:ascii="Calibri" w:hAnsi="Calibri"/>
                <w:bCs/>
              </w:rPr>
            </w:pPr>
            <w:r>
              <w:rPr>
                <w:rFonts w:ascii="Calibri" w:hAnsi="Calibri"/>
                <w:bCs/>
              </w:rPr>
              <w:t xml:space="preserve">The application’s </w:t>
            </w:r>
            <w:r w:rsidRPr="00EC48F7">
              <w:rPr>
                <w:rFonts w:ascii="Calibri" w:hAnsi="Calibri"/>
                <w:bCs/>
              </w:rPr>
              <w:t>Design, Access and Heritage Statement</w:t>
            </w:r>
            <w:r>
              <w:rPr>
                <w:rFonts w:ascii="Calibri" w:hAnsi="Calibri"/>
                <w:bCs/>
              </w:rPr>
              <w:t xml:space="preserve"> states that</w:t>
            </w:r>
            <w:r w:rsidR="009C7BAA">
              <w:rPr>
                <w:rFonts w:ascii="Calibri" w:hAnsi="Calibri"/>
                <w:bCs/>
              </w:rPr>
              <w:t xml:space="preserve"> </w:t>
            </w:r>
            <w:r w:rsidR="00E26519">
              <w:rPr>
                <w:rFonts w:ascii="Calibri" w:hAnsi="Calibri"/>
                <w:bCs/>
              </w:rPr>
              <w:t xml:space="preserve">the property’s roof is </w:t>
            </w:r>
            <w:r w:rsidR="00E26519" w:rsidRPr="00E26519">
              <w:rPr>
                <w:rFonts w:ascii="Calibri" w:hAnsi="Calibri"/>
                <w:bCs/>
              </w:rPr>
              <w:t>currently leaking via several slipped slates and faulty leadwork</w:t>
            </w:r>
            <w:r w:rsidR="00E26519">
              <w:rPr>
                <w:rFonts w:ascii="Calibri" w:hAnsi="Calibri"/>
                <w:bCs/>
              </w:rPr>
              <w:t xml:space="preserve"> which in turn needs to be addressed </w:t>
            </w:r>
            <w:r w:rsidR="00E26519" w:rsidRPr="00E26519">
              <w:rPr>
                <w:rFonts w:ascii="Calibri" w:hAnsi="Calibri"/>
                <w:bCs/>
              </w:rPr>
              <w:t xml:space="preserve">urgently </w:t>
            </w:r>
            <w:r w:rsidR="00E26519">
              <w:rPr>
                <w:rFonts w:ascii="Calibri" w:hAnsi="Calibri"/>
                <w:bCs/>
              </w:rPr>
              <w:t>in order</w:t>
            </w:r>
            <w:r w:rsidR="00E26519" w:rsidRPr="00E26519">
              <w:rPr>
                <w:rFonts w:ascii="Calibri" w:hAnsi="Calibri"/>
                <w:bCs/>
              </w:rPr>
              <w:t xml:space="preserve"> to safeguard the fabric of the building</w:t>
            </w:r>
            <w:r w:rsidR="00E26519">
              <w:rPr>
                <w:rFonts w:ascii="Calibri" w:hAnsi="Calibri"/>
                <w:bCs/>
              </w:rPr>
              <w:t xml:space="preserve">. </w:t>
            </w:r>
            <w:r w:rsidR="00BE3F58">
              <w:rPr>
                <w:rFonts w:ascii="Calibri" w:hAnsi="Calibri"/>
                <w:bCs/>
              </w:rPr>
              <w:t>The property’s chimney stacks are documented as being in a state of disrepair and i</w:t>
            </w:r>
            <w:r w:rsidR="00E26519">
              <w:rPr>
                <w:rFonts w:ascii="Calibri" w:hAnsi="Calibri"/>
                <w:bCs/>
              </w:rPr>
              <w:t>t is further stated that the proposed works of r</w:t>
            </w:r>
            <w:r w:rsidR="00E26519" w:rsidRPr="00E26519">
              <w:rPr>
                <w:rFonts w:ascii="Calibri" w:hAnsi="Calibri"/>
                <w:bCs/>
              </w:rPr>
              <w:t xml:space="preserve">e-pointing </w:t>
            </w:r>
            <w:r w:rsidR="00BE3F58">
              <w:rPr>
                <w:rFonts w:ascii="Calibri" w:hAnsi="Calibri"/>
                <w:bCs/>
              </w:rPr>
              <w:t xml:space="preserve">to the property’s masonry </w:t>
            </w:r>
            <w:r w:rsidR="00E26519">
              <w:rPr>
                <w:rFonts w:ascii="Calibri" w:hAnsi="Calibri"/>
                <w:bCs/>
              </w:rPr>
              <w:t>are</w:t>
            </w:r>
            <w:r w:rsidR="00E26519" w:rsidRPr="00E26519">
              <w:rPr>
                <w:rFonts w:ascii="Calibri" w:hAnsi="Calibri"/>
                <w:bCs/>
              </w:rPr>
              <w:t xml:space="preserve"> necessary due to the general state of joints and areas of cement repair which is </w:t>
            </w:r>
            <w:r w:rsidR="00E26519">
              <w:rPr>
                <w:rFonts w:ascii="Calibri" w:hAnsi="Calibri"/>
                <w:bCs/>
              </w:rPr>
              <w:t>also</w:t>
            </w:r>
            <w:r w:rsidR="00E26519" w:rsidRPr="00E26519">
              <w:rPr>
                <w:rFonts w:ascii="Calibri" w:hAnsi="Calibri"/>
                <w:bCs/>
              </w:rPr>
              <w:t xml:space="preserve"> impacting on the fabric</w:t>
            </w:r>
            <w:r w:rsidR="00E26519">
              <w:rPr>
                <w:rFonts w:ascii="Calibri" w:hAnsi="Calibri"/>
                <w:bCs/>
              </w:rPr>
              <w:t xml:space="preserve"> of the property. </w:t>
            </w:r>
            <w:r w:rsidR="009A3C2A">
              <w:rPr>
                <w:rFonts w:ascii="Calibri" w:hAnsi="Calibri"/>
                <w:bCs/>
              </w:rPr>
              <w:t>In terms of impacts upon the heritage asset, it is stated that</w:t>
            </w:r>
            <w:r w:rsidR="00FB5553">
              <w:rPr>
                <w:rFonts w:ascii="Calibri" w:hAnsi="Calibri"/>
                <w:bCs/>
              </w:rPr>
              <w:t xml:space="preserve"> </w:t>
            </w:r>
            <w:r w:rsidR="00FB5553" w:rsidRPr="00FB5553">
              <w:rPr>
                <w:rFonts w:ascii="Calibri" w:hAnsi="Calibri"/>
                <w:bCs/>
              </w:rPr>
              <w:t xml:space="preserve">the works </w:t>
            </w:r>
            <w:r w:rsidR="00FB5553">
              <w:rPr>
                <w:rFonts w:ascii="Calibri" w:hAnsi="Calibri"/>
                <w:bCs/>
              </w:rPr>
              <w:t xml:space="preserve">proposed </w:t>
            </w:r>
            <w:r w:rsidR="00CD02F8">
              <w:rPr>
                <w:rFonts w:ascii="Calibri" w:hAnsi="Calibri"/>
                <w:bCs/>
              </w:rPr>
              <w:t xml:space="preserve">amount to </w:t>
            </w:r>
            <w:r w:rsidR="00CD02F8" w:rsidRPr="00CD02F8">
              <w:rPr>
                <w:rFonts w:ascii="Calibri" w:hAnsi="Calibri"/>
                <w:bCs/>
              </w:rPr>
              <w:t>superficial repairs and maintenance which</w:t>
            </w:r>
            <w:r w:rsidR="00CD02F8">
              <w:rPr>
                <w:rFonts w:ascii="Calibri" w:hAnsi="Calibri"/>
                <w:bCs/>
              </w:rPr>
              <w:t xml:space="preserve"> would have a limited </w:t>
            </w:r>
            <w:r w:rsidR="00CD02F8" w:rsidRPr="00CD02F8">
              <w:rPr>
                <w:rFonts w:ascii="Calibri" w:hAnsi="Calibri"/>
                <w:bCs/>
              </w:rPr>
              <w:t xml:space="preserve">impact </w:t>
            </w:r>
            <w:r w:rsidR="00CD02F8">
              <w:rPr>
                <w:rFonts w:ascii="Calibri" w:hAnsi="Calibri"/>
                <w:bCs/>
              </w:rPr>
              <w:t>up</w:t>
            </w:r>
            <w:r w:rsidR="00CD02F8" w:rsidRPr="00CD02F8">
              <w:rPr>
                <w:rFonts w:ascii="Calibri" w:hAnsi="Calibri"/>
                <w:bCs/>
              </w:rPr>
              <w:t>on the significance of the heritage asset</w:t>
            </w:r>
            <w:r w:rsidR="00CD02F8">
              <w:rPr>
                <w:rFonts w:ascii="Calibri" w:hAnsi="Calibri"/>
                <w:bCs/>
              </w:rPr>
              <w:t>.</w:t>
            </w:r>
          </w:p>
          <w:p w14:paraId="397CD0D2" w14:textId="77777777" w:rsidR="00EC48F7" w:rsidRPr="00EC48F7" w:rsidRDefault="00EC48F7" w:rsidP="00EC48F7">
            <w:pPr>
              <w:contextualSpacing/>
              <w:rPr>
                <w:rFonts w:ascii="Calibri" w:hAnsi="Calibri"/>
                <w:bCs/>
                <w:i/>
                <w:iCs/>
              </w:rPr>
            </w:pPr>
          </w:p>
          <w:p w14:paraId="0463D53F" w14:textId="77777777" w:rsidR="00EC48F7" w:rsidRPr="00EC48F7" w:rsidRDefault="00EC48F7" w:rsidP="00EC48F7">
            <w:pPr>
              <w:contextualSpacing/>
              <w:rPr>
                <w:rFonts w:ascii="Calibri" w:hAnsi="Calibri"/>
                <w:bCs/>
              </w:rPr>
            </w:pPr>
            <w:r w:rsidRPr="00EC48F7">
              <w:rPr>
                <w:rFonts w:ascii="Calibri" w:hAnsi="Calibri"/>
                <w:bCs/>
                <w:i/>
                <w:iCs/>
              </w:rPr>
              <w:t xml:space="preserve">Making Changes to Heritage Assets (Historic England, 2016) </w:t>
            </w:r>
            <w:r w:rsidRPr="00EC48F7">
              <w:rPr>
                <w:rFonts w:ascii="Calibri" w:hAnsi="Calibri"/>
                <w:bCs/>
              </w:rPr>
              <w:t>provides general guidance with regards to works of repair to heritage assets as follows:</w:t>
            </w:r>
          </w:p>
          <w:p w14:paraId="04F873E8" w14:textId="77777777" w:rsidR="00EC48F7" w:rsidRPr="00EC48F7" w:rsidRDefault="00EC48F7" w:rsidP="00EC48F7">
            <w:pPr>
              <w:contextualSpacing/>
              <w:rPr>
                <w:rFonts w:ascii="Calibri" w:hAnsi="Calibri"/>
                <w:bCs/>
                <w:i/>
                <w:iCs/>
              </w:rPr>
            </w:pPr>
          </w:p>
          <w:p w14:paraId="4A835097" w14:textId="28E9ED9C" w:rsidR="00EC48F7" w:rsidRPr="00EC48F7" w:rsidRDefault="00F0521B" w:rsidP="00EC48F7">
            <w:pPr>
              <w:contextualSpacing/>
              <w:rPr>
                <w:rFonts w:ascii="Calibri" w:hAnsi="Calibri"/>
                <w:bCs/>
                <w:i/>
                <w:iCs/>
              </w:rPr>
            </w:pPr>
            <w:r>
              <w:rPr>
                <w:rFonts w:ascii="Calibri" w:hAnsi="Calibri"/>
                <w:bCs/>
                <w:i/>
                <w:iCs/>
              </w:rPr>
              <w:t>‘</w:t>
            </w:r>
            <w:r w:rsidR="00EC48F7" w:rsidRPr="00EC48F7">
              <w:rPr>
                <w:rFonts w:ascii="Calibri" w:hAnsi="Calibri"/>
                <w:bCs/>
                <w:i/>
                <w:iCs/>
              </w:rPr>
              <w:t>Original materials normally only need to be replaced when they have failed in their structural purpose. Repairing by re-using materials to match the original in substance, texture, quality and colour, helps maintain authenticity, ensures the repair is technically and visually compatible, minimises the use of new resources and reduces waste.</w:t>
            </w:r>
            <w:r>
              <w:rPr>
                <w:rFonts w:ascii="Calibri" w:hAnsi="Calibri"/>
                <w:bCs/>
                <w:i/>
                <w:iCs/>
              </w:rPr>
              <w:t>’</w:t>
            </w:r>
          </w:p>
          <w:p w14:paraId="2AB78B5F" w14:textId="77777777" w:rsidR="00EC48F7" w:rsidRPr="00EC48F7" w:rsidRDefault="00EC48F7" w:rsidP="00EC48F7">
            <w:pPr>
              <w:contextualSpacing/>
              <w:rPr>
                <w:rFonts w:ascii="Calibri" w:hAnsi="Calibri"/>
                <w:bCs/>
                <w:i/>
                <w:iCs/>
              </w:rPr>
            </w:pPr>
          </w:p>
          <w:p w14:paraId="3193FD24" w14:textId="3D3AD1C7" w:rsidR="00D77BE3" w:rsidRDefault="00EC48F7" w:rsidP="00EC48F7">
            <w:pPr>
              <w:contextualSpacing/>
              <w:rPr>
                <w:rFonts w:ascii="Calibri" w:hAnsi="Calibri"/>
                <w:bCs/>
              </w:rPr>
            </w:pPr>
            <w:r w:rsidRPr="00EC48F7">
              <w:rPr>
                <w:rFonts w:ascii="Calibri" w:hAnsi="Calibri"/>
                <w:bCs/>
                <w:i/>
                <w:iCs/>
              </w:rPr>
              <w:lastRenderedPageBreak/>
              <w:t xml:space="preserve">Guidance on Alterations to Listed Buildings (IHBC, 2021) </w:t>
            </w:r>
            <w:r w:rsidR="00FB5553">
              <w:rPr>
                <w:rFonts w:ascii="Calibri" w:hAnsi="Calibri"/>
                <w:bCs/>
              </w:rPr>
              <w:t xml:space="preserve">provides </w:t>
            </w:r>
            <w:r w:rsidR="009013EF">
              <w:rPr>
                <w:rFonts w:ascii="Calibri" w:hAnsi="Calibri"/>
                <w:bCs/>
              </w:rPr>
              <w:t xml:space="preserve">specific </w:t>
            </w:r>
            <w:r w:rsidR="00FB5553">
              <w:rPr>
                <w:rFonts w:ascii="Calibri" w:hAnsi="Calibri"/>
                <w:bCs/>
              </w:rPr>
              <w:t xml:space="preserve">guidance with respect </w:t>
            </w:r>
            <w:r w:rsidR="009013EF">
              <w:rPr>
                <w:rFonts w:ascii="Calibri" w:hAnsi="Calibri"/>
                <w:bCs/>
              </w:rPr>
              <w:t xml:space="preserve">to </w:t>
            </w:r>
            <w:r w:rsidR="00190C6B">
              <w:rPr>
                <w:rFonts w:ascii="Calibri" w:hAnsi="Calibri"/>
                <w:bCs/>
              </w:rPr>
              <w:t xml:space="preserve">works of </w:t>
            </w:r>
            <w:r w:rsidR="00D77BE3">
              <w:rPr>
                <w:rFonts w:ascii="Calibri" w:hAnsi="Calibri"/>
                <w:bCs/>
              </w:rPr>
              <w:t>repair to walls as follows:</w:t>
            </w:r>
          </w:p>
          <w:p w14:paraId="18F948CB" w14:textId="77777777" w:rsidR="00D77BE3" w:rsidRDefault="00D77BE3" w:rsidP="00EC48F7">
            <w:pPr>
              <w:contextualSpacing/>
              <w:rPr>
                <w:rFonts w:ascii="Calibri" w:hAnsi="Calibri"/>
                <w:bCs/>
              </w:rPr>
            </w:pPr>
          </w:p>
          <w:p w14:paraId="237B17C8" w14:textId="7684DF40" w:rsidR="00D77BE3" w:rsidRPr="00D77BE3" w:rsidRDefault="00D77BE3" w:rsidP="00D77BE3">
            <w:pPr>
              <w:contextualSpacing/>
              <w:rPr>
                <w:rFonts w:ascii="Calibri" w:hAnsi="Calibri"/>
                <w:bCs/>
                <w:i/>
                <w:iCs/>
              </w:rPr>
            </w:pPr>
            <w:r w:rsidRPr="00D77BE3">
              <w:rPr>
                <w:rFonts w:ascii="Calibri" w:hAnsi="Calibri"/>
                <w:bCs/>
                <w:i/>
                <w:iCs/>
              </w:rPr>
              <w:t>‘Repointing should generally be localised and should not extend beyond the area where it is strictly necessary. Where historic pointing survives intact it should be preserved unaltered…if consent is required, the method and depth of raking out, use of suitable tools, mortar mix, colour and profile of repointing should all be properly controlled by a specification accompanying the applicati</w:t>
            </w:r>
            <w:r w:rsidR="000229DF">
              <w:rPr>
                <w:rFonts w:ascii="Calibri" w:hAnsi="Calibri"/>
                <w:bCs/>
                <w:i/>
                <w:iCs/>
              </w:rPr>
              <w:t>on.’</w:t>
            </w:r>
          </w:p>
          <w:p w14:paraId="369D95A6" w14:textId="77777777" w:rsidR="00EC48F7" w:rsidRDefault="00EC48F7" w:rsidP="00EC48F7">
            <w:pPr>
              <w:contextualSpacing/>
              <w:rPr>
                <w:rFonts w:ascii="Calibri" w:hAnsi="Calibri"/>
                <w:bCs/>
                <w:i/>
                <w:iCs/>
              </w:rPr>
            </w:pPr>
          </w:p>
          <w:p w14:paraId="4E337139" w14:textId="148E81AF" w:rsidR="00AA633B" w:rsidRPr="009A0CE7" w:rsidRDefault="00AA633B" w:rsidP="00AA633B">
            <w:pPr>
              <w:contextualSpacing/>
              <w:rPr>
                <w:rFonts w:ascii="Calibri" w:hAnsi="Calibri"/>
                <w:bCs/>
              </w:rPr>
            </w:pPr>
            <w:r w:rsidRPr="003C3EC6">
              <w:rPr>
                <w:rFonts w:ascii="Calibri" w:hAnsi="Calibri"/>
                <w:bCs/>
              </w:rPr>
              <w:t>The above guidance</w:t>
            </w:r>
            <w:r>
              <w:rPr>
                <w:rFonts w:ascii="Calibri" w:hAnsi="Calibri"/>
                <w:bCs/>
                <w:i/>
                <w:iCs/>
              </w:rPr>
              <w:t xml:space="preserve"> </w:t>
            </w:r>
            <w:r>
              <w:rPr>
                <w:rFonts w:ascii="Calibri" w:hAnsi="Calibri"/>
                <w:bCs/>
              </w:rPr>
              <w:t xml:space="preserve">also provides further guidance with respect to works of repair to roofs </w:t>
            </w:r>
            <w:r w:rsidR="000229DF">
              <w:rPr>
                <w:rFonts w:ascii="Calibri" w:hAnsi="Calibri"/>
                <w:bCs/>
              </w:rPr>
              <w:t xml:space="preserve">and rainwater goods </w:t>
            </w:r>
            <w:r>
              <w:rPr>
                <w:rFonts w:ascii="Calibri" w:hAnsi="Calibri"/>
                <w:bCs/>
              </w:rPr>
              <w:t>as follows:</w:t>
            </w:r>
          </w:p>
          <w:p w14:paraId="2F28E464" w14:textId="77777777" w:rsidR="00D77BE3" w:rsidRPr="00EC48F7" w:rsidRDefault="00D77BE3" w:rsidP="00EC48F7">
            <w:pPr>
              <w:contextualSpacing/>
              <w:rPr>
                <w:rFonts w:ascii="Calibri" w:hAnsi="Calibri"/>
                <w:bCs/>
                <w:i/>
                <w:iCs/>
              </w:rPr>
            </w:pPr>
          </w:p>
          <w:p w14:paraId="6039A2EA" w14:textId="142ADC78" w:rsidR="000229DF" w:rsidRPr="00D77BE3" w:rsidRDefault="00EC48F7" w:rsidP="000229DF">
            <w:pPr>
              <w:contextualSpacing/>
              <w:rPr>
                <w:rFonts w:ascii="Calibri" w:hAnsi="Calibri"/>
                <w:bCs/>
                <w:i/>
                <w:iCs/>
              </w:rPr>
            </w:pPr>
            <w:r w:rsidRPr="00EC48F7">
              <w:rPr>
                <w:rFonts w:ascii="Calibri" w:hAnsi="Calibri"/>
                <w:bCs/>
                <w:i/>
                <w:iCs/>
              </w:rPr>
              <w:t>‘A building derives much of its character and appearance from its roof. Roofs often contain the oldest and least altered parts of a building…alterations should respect what survives in its original form… existing slates can usually be reused…the shortfall should, if possible, be made up from new material of the same or closely similar geological typ</w:t>
            </w:r>
            <w:r w:rsidR="00E12182">
              <w:rPr>
                <w:rFonts w:ascii="Calibri" w:hAnsi="Calibri"/>
                <w:bCs/>
                <w:i/>
                <w:iCs/>
              </w:rPr>
              <w:t>e</w:t>
            </w:r>
            <w:r w:rsidR="009A0CE7">
              <w:rPr>
                <w:rFonts w:ascii="Calibri" w:hAnsi="Calibri"/>
                <w:bCs/>
                <w:i/>
                <w:iCs/>
              </w:rPr>
              <w:t>…</w:t>
            </w:r>
            <w:r w:rsidR="009A0CE7" w:rsidRPr="009A0CE7">
              <w:rPr>
                <w:rFonts w:ascii="Calibri" w:hAnsi="Calibri"/>
                <w:bCs/>
                <w:i/>
                <w:iCs/>
              </w:rPr>
              <w:t>chimney stacks contribute greatly to the interest of the roofscape and the silhouette of the building…they should be retained even if on elevations not normally seen from the public realm…where chimney stacks added later are to be altered, and have pots, these should usually be retaine</w:t>
            </w:r>
            <w:r w:rsidR="000229DF">
              <w:rPr>
                <w:rFonts w:ascii="Calibri" w:hAnsi="Calibri"/>
                <w:bCs/>
                <w:i/>
                <w:iCs/>
              </w:rPr>
              <w:t>d…</w:t>
            </w:r>
            <w:r w:rsidR="000229DF" w:rsidRPr="00D77BE3">
              <w:rPr>
                <w:rFonts w:ascii="Calibri" w:hAnsi="Calibri"/>
                <w:bCs/>
                <w:i/>
                <w:iCs/>
              </w:rPr>
              <w:t xml:space="preserve"> rainwater goods can be an integral part of the overall architectural composition and should be retained. Notable examples include lead or cast-iron hopper heads, down pipes and decorative fixing brackets…original lead rainwater goods should not be painted…external plastic pipework becomes brittle and is susceptible to damage from ladders, freeze-thaw action, vandalism, and in most cases is unsatisfactory in appearance.’</w:t>
            </w:r>
          </w:p>
          <w:p w14:paraId="57A52F4B" w14:textId="77777777" w:rsidR="00E12182" w:rsidRPr="00024568" w:rsidRDefault="00E12182" w:rsidP="00EC48F7">
            <w:pPr>
              <w:contextualSpacing/>
              <w:rPr>
                <w:rFonts w:ascii="Calibri" w:hAnsi="Calibri"/>
                <w:bCs/>
              </w:rPr>
            </w:pPr>
          </w:p>
          <w:p w14:paraId="2F6D0F8B" w14:textId="77777777" w:rsidR="006F65B0" w:rsidRDefault="004F368A" w:rsidP="00AA633B">
            <w:pPr>
              <w:contextualSpacing/>
              <w:rPr>
                <w:rFonts w:ascii="Calibri" w:hAnsi="Calibri"/>
                <w:bCs/>
              </w:rPr>
            </w:pPr>
            <w:r>
              <w:rPr>
                <w:rFonts w:ascii="Calibri" w:hAnsi="Calibri"/>
                <w:bCs/>
              </w:rPr>
              <w:t xml:space="preserve">Having regard to the works of repair </w:t>
            </w:r>
            <w:r w:rsidR="000229DF">
              <w:rPr>
                <w:rFonts w:ascii="Calibri" w:hAnsi="Calibri"/>
                <w:bCs/>
              </w:rPr>
              <w:t xml:space="preserve">proposed </w:t>
            </w:r>
            <w:r>
              <w:rPr>
                <w:rFonts w:ascii="Calibri" w:hAnsi="Calibri"/>
                <w:bCs/>
              </w:rPr>
              <w:t>to the property’s walls</w:t>
            </w:r>
            <w:r w:rsidR="000229DF">
              <w:rPr>
                <w:rFonts w:ascii="Calibri" w:hAnsi="Calibri"/>
                <w:bCs/>
              </w:rPr>
              <w:t xml:space="preserve">, </w:t>
            </w:r>
            <w:r w:rsidR="0063493A">
              <w:rPr>
                <w:rFonts w:ascii="Calibri" w:hAnsi="Calibri"/>
                <w:bCs/>
              </w:rPr>
              <w:t xml:space="preserve">the scaffolding to be erected on site would be installed </w:t>
            </w:r>
            <w:r w:rsidR="0063493A" w:rsidRPr="0063493A">
              <w:rPr>
                <w:rFonts w:ascii="Calibri" w:hAnsi="Calibri"/>
                <w:bCs/>
              </w:rPr>
              <w:t>through the use of raking supports or window opening cramps</w:t>
            </w:r>
            <w:r w:rsidR="0063493A">
              <w:rPr>
                <w:rFonts w:ascii="Calibri" w:hAnsi="Calibri"/>
                <w:bCs/>
              </w:rPr>
              <w:t xml:space="preserve"> which would preclude the need for any </w:t>
            </w:r>
            <w:r w:rsidR="00C86CA0" w:rsidRPr="00C86CA0">
              <w:rPr>
                <w:rFonts w:ascii="Calibri" w:hAnsi="Calibri"/>
                <w:bCs/>
              </w:rPr>
              <w:t xml:space="preserve">fixings </w:t>
            </w:r>
            <w:r w:rsidR="0063493A">
              <w:rPr>
                <w:rFonts w:ascii="Calibri" w:hAnsi="Calibri"/>
                <w:bCs/>
              </w:rPr>
              <w:t xml:space="preserve">to be </w:t>
            </w:r>
            <w:r w:rsidR="00C86CA0" w:rsidRPr="00C86CA0">
              <w:rPr>
                <w:rFonts w:ascii="Calibri" w:hAnsi="Calibri"/>
                <w:bCs/>
              </w:rPr>
              <w:t xml:space="preserve">made into the </w:t>
            </w:r>
            <w:r w:rsidR="00C86CA0">
              <w:rPr>
                <w:rFonts w:ascii="Calibri" w:hAnsi="Calibri"/>
                <w:bCs/>
              </w:rPr>
              <w:t>application propert</w:t>
            </w:r>
            <w:r w:rsidR="0063493A">
              <w:rPr>
                <w:rFonts w:ascii="Calibri" w:hAnsi="Calibri"/>
                <w:bCs/>
              </w:rPr>
              <w:t xml:space="preserve">y. The property’s masonry would be cleaned prior to being repointed and this would be carried out using a low pressure steam system so as to </w:t>
            </w:r>
            <w:r w:rsidR="00592C04">
              <w:rPr>
                <w:rFonts w:ascii="Calibri" w:hAnsi="Calibri"/>
                <w:bCs/>
              </w:rPr>
              <w:t xml:space="preserve">remove any existing dirt whilst safeguarding the natural finish of the property’s masonry. The removal of old mortar and joint preparation would solely be carried out through the use of hand tools so as to avoid any damage to the structural integrity of the property. A lime based mortar would then be </w:t>
            </w:r>
            <w:r w:rsidR="00592C04" w:rsidRPr="00AA633B">
              <w:rPr>
                <w:rFonts w:ascii="Calibri" w:hAnsi="Calibri"/>
                <w:bCs/>
              </w:rPr>
              <w:t xml:space="preserve">utilised for all works of repointing to the building </w:t>
            </w:r>
            <w:r w:rsidR="00592C04" w:rsidRPr="00592C04">
              <w:rPr>
                <w:rFonts w:ascii="Calibri" w:hAnsi="Calibri"/>
                <w:bCs/>
              </w:rPr>
              <w:t>(</w:t>
            </w:r>
            <w:r w:rsidR="00592C04">
              <w:rPr>
                <w:rFonts w:ascii="Calibri" w:hAnsi="Calibri"/>
                <w:bCs/>
              </w:rPr>
              <w:t xml:space="preserve">applied </w:t>
            </w:r>
            <w:r w:rsidR="00592C04" w:rsidRPr="00592C04">
              <w:rPr>
                <w:rFonts w:ascii="Calibri" w:hAnsi="Calibri"/>
                <w:bCs/>
              </w:rPr>
              <w:t xml:space="preserve">through the use of a traditional pointing iron) </w:t>
            </w:r>
            <w:r w:rsidR="00592C04" w:rsidRPr="00AA633B">
              <w:rPr>
                <w:rFonts w:ascii="Calibri" w:hAnsi="Calibri"/>
                <w:bCs/>
              </w:rPr>
              <w:t xml:space="preserve">which </w:t>
            </w:r>
            <w:r w:rsidR="00592C04">
              <w:rPr>
                <w:rFonts w:ascii="Calibri" w:hAnsi="Calibri"/>
                <w:bCs/>
              </w:rPr>
              <w:t xml:space="preserve">in turn </w:t>
            </w:r>
            <w:r w:rsidR="00592C04" w:rsidRPr="00AA633B">
              <w:rPr>
                <w:rFonts w:ascii="Calibri" w:hAnsi="Calibri"/>
                <w:bCs/>
              </w:rPr>
              <w:t xml:space="preserve">would allow for maximum breathability to the elevations of the farmhouse </w:t>
            </w:r>
            <w:r w:rsidR="00592C04">
              <w:rPr>
                <w:rFonts w:ascii="Calibri" w:hAnsi="Calibri"/>
                <w:bCs/>
              </w:rPr>
              <w:t>so as to</w:t>
            </w:r>
            <w:r w:rsidR="00592C04" w:rsidRPr="00AA633B">
              <w:rPr>
                <w:rFonts w:ascii="Calibri" w:hAnsi="Calibri"/>
                <w:bCs/>
              </w:rPr>
              <w:t xml:space="preserve"> prevent any future</w:t>
            </w:r>
            <w:r w:rsidR="00592C04">
              <w:rPr>
                <w:rFonts w:ascii="Calibri" w:hAnsi="Calibri"/>
                <w:bCs/>
              </w:rPr>
              <w:t xml:space="preserve"> occurrences of</w:t>
            </w:r>
            <w:r w:rsidR="00592C04" w:rsidRPr="00AA633B">
              <w:rPr>
                <w:rFonts w:ascii="Calibri" w:hAnsi="Calibri"/>
                <w:bCs/>
              </w:rPr>
              <w:t xml:space="preserve"> damp</w:t>
            </w:r>
            <w:r w:rsidR="00592C04">
              <w:rPr>
                <w:rFonts w:ascii="Calibri" w:hAnsi="Calibri"/>
                <w:bCs/>
              </w:rPr>
              <w:t xml:space="preserve">. </w:t>
            </w:r>
          </w:p>
          <w:p w14:paraId="64543AA6" w14:textId="77777777" w:rsidR="006F65B0" w:rsidRDefault="006F65B0" w:rsidP="00AA633B">
            <w:pPr>
              <w:contextualSpacing/>
              <w:rPr>
                <w:rFonts w:ascii="Calibri" w:hAnsi="Calibri"/>
                <w:bCs/>
              </w:rPr>
            </w:pPr>
          </w:p>
          <w:p w14:paraId="0127C516" w14:textId="05FA09BD" w:rsidR="00024568" w:rsidRDefault="00024568" w:rsidP="00AA633B">
            <w:pPr>
              <w:contextualSpacing/>
              <w:rPr>
                <w:rFonts w:ascii="Calibri" w:hAnsi="Calibri"/>
                <w:bCs/>
              </w:rPr>
            </w:pPr>
            <w:r w:rsidRPr="00024568">
              <w:rPr>
                <w:rFonts w:ascii="Calibri" w:hAnsi="Calibri"/>
                <w:bCs/>
              </w:rPr>
              <w:t xml:space="preserve">The </w:t>
            </w:r>
            <w:r>
              <w:rPr>
                <w:rFonts w:ascii="Calibri" w:hAnsi="Calibri"/>
                <w:bCs/>
              </w:rPr>
              <w:t xml:space="preserve">property’s </w:t>
            </w:r>
            <w:r w:rsidRPr="00024568">
              <w:rPr>
                <w:rFonts w:ascii="Calibri" w:hAnsi="Calibri"/>
                <w:bCs/>
              </w:rPr>
              <w:t xml:space="preserve">front garden wall </w:t>
            </w:r>
            <w:r w:rsidR="00592C04">
              <w:rPr>
                <w:rFonts w:ascii="Calibri" w:hAnsi="Calibri"/>
                <w:bCs/>
              </w:rPr>
              <w:t>would</w:t>
            </w:r>
            <w:r w:rsidRPr="00024568">
              <w:rPr>
                <w:rFonts w:ascii="Calibri" w:hAnsi="Calibri"/>
                <w:bCs/>
              </w:rPr>
              <w:t xml:space="preserve"> be cleaned and repointed </w:t>
            </w:r>
            <w:r>
              <w:rPr>
                <w:rFonts w:ascii="Calibri" w:hAnsi="Calibri"/>
                <w:bCs/>
              </w:rPr>
              <w:t xml:space="preserve">using the </w:t>
            </w:r>
            <w:r w:rsidR="00972478">
              <w:rPr>
                <w:rFonts w:ascii="Calibri" w:hAnsi="Calibri"/>
                <w:bCs/>
              </w:rPr>
              <w:t>same</w:t>
            </w:r>
            <w:r>
              <w:rPr>
                <w:rFonts w:ascii="Calibri" w:hAnsi="Calibri"/>
                <w:bCs/>
              </w:rPr>
              <w:t xml:space="preserve"> methodolog</w:t>
            </w:r>
            <w:r w:rsidR="00592C04">
              <w:rPr>
                <w:rFonts w:ascii="Calibri" w:hAnsi="Calibri"/>
                <w:bCs/>
              </w:rPr>
              <w:t xml:space="preserve">y, with the coping sections of the wall </w:t>
            </w:r>
            <w:r w:rsidRPr="00024568">
              <w:rPr>
                <w:rFonts w:ascii="Calibri" w:hAnsi="Calibri"/>
                <w:bCs/>
              </w:rPr>
              <w:t>be</w:t>
            </w:r>
            <w:r w:rsidR="00592C04">
              <w:rPr>
                <w:rFonts w:ascii="Calibri" w:hAnsi="Calibri"/>
                <w:bCs/>
              </w:rPr>
              <w:t>ing</w:t>
            </w:r>
            <w:r w:rsidRPr="00024568">
              <w:rPr>
                <w:rFonts w:ascii="Calibri" w:hAnsi="Calibri"/>
                <w:bCs/>
              </w:rPr>
              <w:t xml:space="preserve"> recorded </w:t>
            </w:r>
            <w:r w:rsidR="00592C04">
              <w:rPr>
                <w:rFonts w:ascii="Calibri" w:hAnsi="Calibri"/>
                <w:bCs/>
              </w:rPr>
              <w:t xml:space="preserve">prior to removal </w:t>
            </w:r>
            <w:r w:rsidRPr="00024568">
              <w:rPr>
                <w:rFonts w:ascii="Calibri" w:hAnsi="Calibri"/>
                <w:bCs/>
              </w:rPr>
              <w:t xml:space="preserve">and </w:t>
            </w:r>
            <w:r w:rsidR="00592C04">
              <w:rPr>
                <w:rFonts w:ascii="Calibri" w:hAnsi="Calibri"/>
                <w:bCs/>
              </w:rPr>
              <w:t xml:space="preserve">then </w:t>
            </w:r>
            <w:r w:rsidRPr="00024568">
              <w:rPr>
                <w:rFonts w:ascii="Calibri" w:hAnsi="Calibri"/>
                <w:bCs/>
              </w:rPr>
              <w:t>set aside on pallets whilst being made ready for re-settin</w:t>
            </w:r>
            <w:r w:rsidR="00592C04">
              <w:rPr>
                <w:rFonts w:ascii="Calibri" w:hAnsi="Calibri"/>
                <w:bCs/>
              </w:rPr>
              <w:t xml:space="preserve">g. The wall </w:t>
            </w:r>
            <w:r>
              <w:rPr>
                <w:rFonts w:ascii="Calibri" w:hAnsi="Calibri"/>
                <w:bCs/>
              </w:rPr>
              <w:t xml:space="preserve">copings </w:t>
            </w:r>
            <w:r w:rsidR="00592C04">
              <w:rPr>
                <w:rFonts w:ascii="Calibri" w:hAnsi="Calibri"/>
                <w:bCs/>
              </w:rPr>
              <w:t>would then</w:t>
            </w:r>
            <w:r>
              <w:rPr>
                <w:rFonts w:ascii="Calibri" w:hAnsi="Calibri"/>
                <w:bCs/>
              </w:rPr>
              <w:t xml:space="preserve"> </w:t>
            </w:r>
            <w:r w:rsidR="00972478">
              <w:rPr>
                <w:rFonts w:ascii="Calibri" w:hAnsi="Calibri"/>
                <w:bCs/>
              </w:rPr>
              <w:t xml:space="preserve">be </w:t>
            </w:r>
            <w:r>
              <w:rPr>
                <w:rFonts w:ascii="Calibri" w:hAnsi="Calibri"/>
                <w:bCs/>
              </w:rPr>
              <w:t xml:space="preserve">re-set on </w:t>
            </w:r>
            <w:r w:rsidRPr="00024568">
              <w:rPr>
                <w:rFonts w:ascii="Calibri" w:hAnsi="Calibri"/>
                <w:bCs/>
              </w:rPr>
              <w:t xml:space="preserve">a lime mortar bed </w:t>
            </w:r>
            <w:r w:rsidR="00592C04">
              <w:rPr>
                <w:rFonts w:ascii="Calibri" w:hAnsi="Calibri"/>
                <w:bCs/>
              </w:rPr>
              <w:t xml:space="preserve">to match their </w:t>
            </w:r>
            <w:r w:rsidR="00972478">
              <w:rPr>
                <w:rFonts w:ascii="Calibri" w:hAnsi="Calibri"/>
                <w:bCs/>
              </w:rPr>
              <w:t>recorded</w:t>
            </w:r>
            <w:r w:rsidR="00592C04">
              <w:rPr>
                <w:rFonts w:ascii="Calibri" w:hAnsi="Calibri"/>
                <w:bCs/>
              </w:rPr>
              <w:t xml:space="preserve"> configuration. </w:t>
            </w:r>
          </w:p>
          <w:p w14:paraId="102688CC" w14:textId="77777777" w:rsidR="00024568" w:rsidRDefault="00024568" w:rsidP="00EC48F7">
            <w:pPr>
              <w:contextualSpacing/>
              <w:rPr>
                <w:rFonts w:ascii="Calibri" w:hAnsi="Calibri"/>
                <w:bCs/>
              </w:rPr>
            </w:pPr>
          </w:p>
          <w:p w14:paraId="51166268" w14:textId="19C647C7" w:rsidR="006F65B0" w:rsidRDefault="000F1661" w:rsidP="00EC48F7">
            <w:pPr>
              <w:contextualSpacing/>
              <w:rPr>
                <w:rFonts w:ascii="Calibri" w:hAnsi="Calibri"/>
                <w:bCs/>
              </w:rPr>
            </w:pPr>
            <w:r>
              <w:rPr>
                <w:rFonts w:ascii="Calibri" w:hAnsi="Calibri"/>
                <w:bCs/>
              </w:rPr>
              <w:t>Turning</w:t>
            </w:r>
            <w:r w:rsidR="00F41D6A">
              <w:rPr>
                <w:rFonts w:ascii="Calibri" w:hAnsi="Calibri"/>
                <w:bCs/>
              </w:rPr>
              <w:t xml:space="preserve"> to the works proposed to the </w:t>
            </w:r>
            <w:r>
              <w:rPr>
                <w:rFonts w:ascii="Calibri" w:hAnsi="Calibri"/>
                <w:bCs/>
              </w:rPr>
              <w:t>property’s roof and rainwater goods</w:t>
            </w:r>
            <w:r w:rsidR="00F41D6A">
              <w:rPr>
                <w:rFonts w:ascii="Calibri" w:hAnsi="Calibri"/>
                <w:bCs/>
              </w:rPr>
              <w:t xml:space="preserve">, </w:t>
            </w:r>
            <w:r w:rsidR="008C1D01">
              <w:rPr>
                <w:rFonts w:ascii="Calibri" w:hAnsi="Calibri"/>
                <w:bCs/>
              </w:rPr>
              <w:t>the property’s d</w:t>
            </w:r>
            <w:r w:rsidR="008C1D01" w:rsidRPr="008C1D01">
              <w:rPr>
                <w:rFonts w:ascii="Calibri" w:hAnsi="Calibri"/>
                <w:bCs/>
              </w:rPr>
              <w:t>iminishing roof slate sizes and batten spacing would be recorded prior to the roof being stripped which in turn would allow for an accurate reconstruction of the property’s roof profile</w:t>
            </w:r>
            <w:r w:rsidR="008C1D01">
              <w:rPr>
                <w:rFonts w:ascii="Calibri" w:hAnsi="Calibri"/>
                <w:bCs/>
              </w:rPr>
              <w:t xml:space="preserve">. Once recorded, all existing roof slates in good condition suitable for reuse would be stored on scaffolding to </w:t>
            </w:r>
            <w:r w:rsidR="008C1D01" w:rsidRPr="002A5EA6">
              <w:rPr>
                <w:rFonts w:ascii="Calibri" w:hAnsi="Calibri"/>
                <w:bCs/>
              </w:rPr>
              <w:t xml:space="preserve">avoid damage </w:t>
            </w:r>
            <w:r w:rsidR="008C1D01">
              <w:rPr>
                <w:rFonts w:ascii="Calibri" w:hAnsi="Calibri"/>
                <w:bCs/>
              </w:rPr>
              <w:t>arising from</w:t>
            </w:r>
            <w:r w:rsidR="008C1D01" w:rsidRPr="002A5EA6">
              <w:rPr>
                <w:rFonts w:ascii="Calibri" w:hAnsi="Calibri"/>
                <w:bCs/>
              </w:rPr>
              <w:t xml:space="preserve"> excessive handling</w:t>
            </w:r>
            <w:r w:rsidR="008C1D01">
              <w:rPr>
                <w:rFonts w:ascii="Calibri" w:hAnsi="Calibri"/>
                <w:bCs/>
              </w:rPr>
              <w:t xml:space="preserve">. The existing slates would subsequently </w:t>
            </w:r>
            <w:r w:rsidR="002A5EA6">
              <w:rPr>
                <w:rFonts w:ascii="Calibri" w:hAnsi="Calibri"/>
                <w:bCs/>
              </w:rPr>
              <w:t>be re-laid in diminishing courses to reflect the</w:t>
            </w:r>
            <w:r w:rsidR="008C1D01">
              <w:rPr>
                <w:rFonts w:ascii="Calibri" w:hAnsi="Calibri"/>
                <w:bCs/>
              </w:rPr>
              <w:t xml:space="preserve">ir recorded </w:t>
            </w:r>
            <w:r w:rsidR="009D57C6">
              <w:rPr>
                <w:rFonts w:ascii="Calibri" w:hAnsi="Calibri"/>
                <w:bCs/>
              </w:rPr>
              <w:t>configuratio</w:t>
            </w:r>
            <w:r w:rsidR="008C1D01">
              <w:rPr>
                <w:rFonts w:ascii="Calibri" w:hAnsi="Calibri"/>
                <w:bCs/>
              </w:rPr>
              <w:t xml:space="preserve">n, with any deficiency in roof slates to be made up with appropriate </w:t>
            </w:r>
            <w:r w:rsidR="00232C2A">
              <w:rPr>
                <w:rFonts w:ascii="Calibri" w:hAnsi="Calibri"/>
                <w:bCs/>
              </w:rPr>
              <w:t xml:space="preserve">replacement </w:t>
            </w:r>
            <w:r w:rsidR="009D57C6">
              <w:rPr>
                <w:rFonts w:ascii="Calibri" w:hAnsi="Calibri"/>
                <w:bCs/>
              </w:rPr>
              <w:t>like for like roof slates</w:t>
            </w:r>
            <w:r w:rsidR="00232C2A">
              <w:rPr>
                <w:rFonts w:ascii="Calibri" w:hAnsi="Calibri"/>
                <w:bCs/>
              </w:rPr>
              <w:t xml:space="preserve">. </w:t>
            </w:r>
          </w:p>
          <w:p w14:paraId="7F07A617" w14:textId="77777777" w:rsidR="006F65B0" w:rsidRDefault="006F65B0" w:rsidP="00EC48F7">
            <w:pPr>
              <w:contextualSpacing/>
              <w:rPr>
                <w:rFonts w:ascii="Calibri" w:hAnsi="Calibri"/>
                <w:bCs/>
              </w:rPr>
            </w:pPr>
          </w:p>
          <w:p w14:paraId="1C74ACD6" w14:textId="77777777" w:rsidR="006F65B0" w:rsidRDefault="00E25AE7" w:rsidP="00EC48F7">
            <w:pPr>
              <w:contextualSpacing/>
              <w:rPr>
                <w:rFonts w:ascii="Calibri" w:hAnsi="Calibri"/>
                <w:bCs/>
              </w:rPr>
            </w:pPr>
            <w:r>
              <w:rPr>
                <w:rFonts w:ascii="Calibri" w:hAnsi="Calibri"/>
                <w:bCs/>
              </w:rPr>
              <w:t xml:space="preserve">The configuration of the property’s chimney pots and their individual stones would </w:t>
            </w:r>
            <w:r w:rsidR="005719BB">
              <w:rPr>
                <w:rFonts w:ascii="Calibri" w:hAnsi="Calibri"/>
                <w:bCs/>
              </w:rPr>
              <w:t xml:space="preserve">also </w:t>
            </w:r>
            <w:r>
              <w:rPr>
                <w:rFonts w:ascii="Calibri" w:hAnsi="Calibri"/>
                <w:bCs/>
              </w:rPr>
              <w:t xml:space="preserve">be recorded prior to being dismantled so as to allow </w:t>
            </w:r>
            <w:r w:rsidRPr="00E25AE7">
              <w:rPr>
                <w:rFonts w:ascii="Calibri" w:hAnsi="Calibri"/>
                <w:bCs/>
              </w:rPr>
              <w:t>for an accurate reconstruction of th</w:t>
            </w:r>
            <w:r>
              <w:rPr>
                <w:rFonts w:ascii="Calibri" w:hAnsi="Calibri"/>
                <w:bCs/>
              </w:rPr>
              <w:t xml:space="preserve">ese features. The dismantled components of the chimneys would then be </w:t>
            </w:r>
            <w:r w:rsidRPr="00E25AE7">
              <w:rPr>
                <w:rFonts w:ascii="Calibri" w:hAnsi="Calibri"/>
                <w:bCs/>
              </w:rPr>
              <w:t>carefully stored off the ground on pallets away from the risk of falling objects</w:t>
            </w:r>
            <w:r>
              <w:rPr>
                <w:rFonts w:ascii="Calibri" w:hAnsi="Calibri"/>
                <w:bCs/>
              </w:rPr>
              <w:t xml:space="preserve">. New lead trays would then be installed to each of chimneys with each chimney subsequently rebuilt </w:t>
            </w:r>
            <w:r w:rsidRPr="00E25AE7">
              <w:rPr>
                <w:rFonts w:ascii="Calibri" w:hAnsi="Calibri"/>
                <w:bCs/>
              </w:rPr>
              <w:t>to match their recorded configuration</w:t>
            </w:r>
            <w:r>
              <w:rPr>
                <w:rFonts w:ascii="Calibri" w:hAnsi="Calibri"/>
                <w:bCs/>
              </w:rPr>
              <w:t xml:space="preserve">. </w:t>
            </w:r>
            <w:r w:rsidR="005719BB">
              <w:rPr>
                <w:rFonts w:ascii="Calibri" w:hAnsi="Calibri"/>
                <w:bCs/>
              </w:rPr>
              <w:t>The</w:t>
            </w:r>
            <w:r w:rsidR="00592088" w:rsidRPr="00592088">
              <w:rPr>
                <w:rFonts w:ascii="Calibri" w:hAnsi="Calibri"/>
                <w:bCs/>
              </w:rPr>
              <w:t xml:space="preserve"> copings </w:t>
            </w:r>
            <w:r w:rsidR="005719BB">
              <w:rPr>
                <w:rFonts w:ascii="Calibri" w:hAnsi="Calibri"/>
                <w:bCs/>
              </w:rPr>
              <w:t>within the</w:t>
            </w:r>
            <w:r w:rsidR="00592088" w:rsidRPr="00592088">
              <w:rPr>
                <w:rFonts w:ascii="Calibri" w:hAnsi="Calibri"/>
                <w:bCs/>
              </w:rPr>
              <w:t xml:space="preserve"> </w:t>
            </w:r>
            <w:r w:rsidR="0061451D">
              <w:rPr>
                <w:rFonts w:ascii="Calibri" w:hAnsi="Calibri"/>
                <w:bCs/>
              </w:rPr>
              <w:t>E</w:t>
            </w:r>
            <w:r w:rsidR="00592088" w:rsidRPr="00592088">
              <w:rPr>
                <w:rFonts w:ascii="Calibri" w:hAnsi="Calibri"/>
                <w:bCs/>
              </w:rPr>
              <w:t xml:space="preserve">astern </w:t>
            </w:r>
            <w:r w:rsidR="0061451D">
              <w:rPr>
                <w:rFonts w:ascii="Calibri" w:hAnsi="Calibri"/>
                <w:bCs/>
              </w:rPr>
              <w:t>c</w:t>
            </w:r>
            <w:r w:rsidR="00592088" w:rsidRPr="00592088">
              <w:rPr>
                <w:rFonts w:ascii="Calibri" w:hAnsi="Calibri"/>
                <w:bCs/>
              </w:rPr>
              <w:t xml:space="preserve">himney </w:t>
            </w:r>
            <w:r w:rsidR="0061451D">
              <w:rPr>
                <w:rFonts w:ascii="Calibri" w:hAnsi="Calibri"/>
                <w:bCs/>
              </w:rPr>
              <w:t>require replacement and these would be replaced</w:t>
            </w:r>
            <w:r w:rsidR="00592088" w:rsidRPr="00592088">
              <w:rPr>
                <w:rFonts w:ascii="Calibri" w:hAnsi="Calibri"/>
                <w:bCs/>
              </w:rPr>
              <w:t xml:space="preserve"> in matching materia</w:t>
            </w:r>
            <w:r>
              <w:rPr>
                <w:rFonts w:ascii="Calibri" w:hAnsi="Calibri"/>
                <w:bCs/>
              </w:rPr>
              <w:t xml:space="preserve">l. </w:t>
            </w:r>
          </w:p>
          <w:p w14:paraId="6F55E5B1" w14:textId="77777777" w:rsidR="006F65B0" w:rsidRDefault="006F65B0" w:rsidP="00EC48F7">
            <w:pPr>
              <w:contextualSpacing/>
              <w:rPr>
                <w:rFonts w:ascii="Calibri" w:hAnsi="Calibri"/>
                <w:bCs/>
              </w:rPr>
            </w:pPr>
          </w:p>
          <w:p w14:paraId="770110A1" w14:textId="0EC41DEC" w:rsidR="006D1538" w:rsidRDefault="00C40E10" w:rsidP="006B2B4E">
            <w:pPr>
              <w:contextualSpacing/>
              <w:rPr>
                <w:rFonts w:ascii="Calibri" w:hAnsi="Calibri"/>
                <w:bCs/>
                <w:color w:val="000000" w:themeColor="text1"/>
              </w:rPr>
            </w:pPr>
            <w:r>
              <w:rPr>
                <w:rFonts w:ascii="Calibri" w:hAnsi="Calibri"/>
                <w:bCs/>
              </w:rPr>
              <w:lastRenderedPageBreak/>
              <w:t xml:space="preserve">The property’s existing UPVC gutters and downpipes are to replaced with new cast iron gutters </w:t>
            </w:r>
            <w:r w:rsidRPr="00C40E10">
              <w:rPr>
                <w:rFonts w:ascii="Calibri" w:hAnsi="Calibri"/>
                <w:bCs/>
              </w:rPr>
              <w:t>which in turn would deliver a visual enhancement to the North-eastern profile of the propert</w:t>
            </w:r>
            <w:r>
              <w:rPr>
                <w:rFonts w:ascii="Calibri" w:hAnsi="Calibri"/>
                <w:bCs/>
              </w:rPr>
              <w:t xml:space="preserve">y. </w:t>
            </w:r>
            <w:r w:rsidR="008A3892">
              <w:rPr>
                <w:rFonts w:ascii="Calibri" w:hAnsi="Calibri"/>
                <w:bCs/>
                <w:color w:val="000000" w:themeColor="text1"/>
              </w:rPr>
              <w:t>A</w:t>
            </w:r>
            <w:r w:rsidR="008A3892" w:rsidRPr="0063493A">
              <w:rPr>
                <w:rFonts w:ascii="Calibri" w:hAnsi="Calibri"/>
                <w:bCs/>
                <w:color w:val="000000" w:themeColor="text1"/>
              </w:rPr>
              <w:t xml:space="preserve">ny </w:t>
            </w:r>
            <w:r w:rsidR="008A3892">
              <w:rPr>
                <w:rFonts w:ascii="Calibri" w:hAnsi="Calibri"/>
                <w:bCs/>
                <w:color w:val="000000" w:themeColor="text1"/>
              </w:rPr>
              <w:t xml:space="preserve">small </w:t>
            </w:r>
            <w:r w:rsidR="008A3892" w:rsidRPr="0063493A">
              <w:rPr>
                <w:rFonts w:ascii="Calibri" w:hAnsi="Calibri"/>
                <w:bCs/>
                <w:color w:val="000000" w:themeColor="text1"/>
              </w:rPr>
              <w:t xml:space="preserve">redundant fixing holes </w:t>
            </w:r>
            <w:r w:rsidR="008A3892">
              <w:rPr>
                <w:rFonts w:ascii="Calibri" w:hAnsi="Calibri"/>
                <w:bCs/>
                <w:color w:val="000000" w:themeColor="text1"/>
              </w:rPr>
              <w:t>would</w:t>
            </w:r>
            <w:r w:rsidR="008A3892" w:rsidRPr="0063493A">
              <w:rPr>
                <w:rFonts w:ascii="Calibri" w:hAnsi="Calibri"/>
                <w:bCs/>
                <w:color w:val="000000" w:themeColor="text1"/>
              </w:rPr>
              <w:t xml:space="preserve"> be repointed </w:t>
            </w:r>
            <w:r w:rsidR="008A3892">
              <w:rPr>
                <w:rFonts w:ascii="Calibri" w:hAnsi="Calibri"/>
                <w:bCs/>
                <w:color w:val="000000" w:themeColor="text1"/>
              </w:rPr>
              <w:t xml:space="preserve">or where service penetrations occur, </w:t>
            </w:r>
            <w:r w:rsidR="008A3892" w:rsidRPr="0063493A">
              <w:rPr>
                <w:rFonts w:ascii="Calibri" w:hAnsi="Calibri"/>
                <w:bCs/>
                <w:color w:val="000000" w:themeColor="text1"/>
              </w:rPr>
              <w:t>made good with matching replacement stone</w:t>
            </w:r>
            <w:r w:rsidR="008A3892">
              <w:rPr>
                <w:rFonts w:ascii="Calibri" w:hAnsi="Calibri"/>
                <w:bCs/>
                <w:color w:val="000000" w:themeColor="text1"/>
              </w:rPr>
              <w:t xml:space="preserve">. </w:t>
            </w:r>
            <w:r>
              <w:rPr>
                <w:rFonts w:ascii="Calibri" w:hAnsi="Calibri"/>
                <w:bCs/>
              </w:rPr>
              <w:t xml:space="preserve">The property’s existing cast iron gutters would be removed, cleaned and re-painted to match the existing paint profile and again this would deliver a minor visual enhancement </w:t>
            </w:r>
            <w:r w:rsidR="008A3892">
              <w:rPr>
                <w:rFonts w:ascii="Calibri" w:hAnsi="Calibri"/>
                <w:bCs/>
              </w:rPr>
              <w:t xml:space="preserve">to the South-western profile of the property. The lead gutters on the principal South-eastern profile of the property </w:t>
            </w:r>
            <w:r w:rsidR="003C184A" w:rsidRPr="003C184A">
              <w:rPr>
                <w:rFonts w:ascii="Calibri" w:hAnsi="Calibri"/>
                <w:bCs/>
                <w:color w:val="000000" w:themeColor="text1"/>
              </w:rPr>
              <w:t>are to be carefully inspected for quality and leaks and retained where possible</w:t>
            </w:r>
            <w:r w:rsidR="008A3892">
              <w:rPr>
                <w:rFonts w:ascii="Calibri" w:hAnsi="Calibri"/>
                <w:bCs/>
                <w:color w:val="000000" w:themeColor="text1"/>
              </w:rPr>
              <w:t xml:space="preserve"> which is considered preferable to replacement however if needed, </w:t>
            </w:r>
            <w:r w:rsidR="003C184A" w:rsidRPr="003C184A">
              <w:rPr>
                <w:rFonts w:ascii="Calibri" w:hAnsi="Calibri"/>
                <w:bCs/>
                <w:color w:val="000000" w:themeColor="text1"/>
              </w:rPr>
              <w:t xml:space="preserve">the lead gutter </w:t>
            </w:r>
            <w:r w:rsidR="008A3892">
              <w:rPr>
                <w:rFonts w:ascii="Calibri" w:hAnsi="Calibri"/>
                <w:bCs/>
                <w:color w:val="000000" w:themeColor="text1"/>
              </w:rPr>
              <w:t>would</w:t>
            </w:r>
            <w:r w:rsidR="003C184A" w:rsidRPr="003C184A">
              <w:rPr>
                <w:rFonts w:ascii="Calibri" w:hAnsi="Calibri"/>
                <w:bCs/>
                <w:color w:val="000000" w:themeColor="text1"/>
              </w:rPr>
              <w:t xml:space="preserve"> be removed and replaced with a new gutter to precisely match the existing. </w:t>
            </w:r>
            <w:r w:rsidR="003C184A">
              <w:rPr>
                <w:rFonts w:ascii="Calibri" w:hAnsi="Calibri"/>
                <w:bCs/>
                <w:color w:val="000000" w:themeColor="text1"/>
              </w:rPr>
              <w:t>The</w:t>
            </w:r>
            <w:r w:rsidR="003C184A" w:rsidRPr="003C184A">
              <w:rPr>
                <w:rFonts w:ascii="Calibri" w:hAnsi="Calibri"/>
                <w:bCs/>
                <w:color w:val="000000" w:themeColor="text1"/>
              </w:rPr>
              <w:t xml:space="preserve"> lead hopper and downpipe </w:t>
            </w:r>
            <w:r w:rsidR="008A3892">
              <w:rPr>
                <w:rFonts w:ascii="Calibri" w:hAnsi="Calibri"/>
                <w:bCs/>
                <w:color w:val="000000" w:themeColor="text1"/>
              </w:rPr>
              <w:t>would</w:t>
            </w:r>
            <w:r w:rsidR="003C184A" w:rsidRPr="003C184A">
              <w:rPr>
                <w:rFonts w:ascii="Calibri" w:hAnsi="Calibri"/>
                <w:bCs/>
                <w:color w:val="000000" w:themeColor="text1"/>
              </w:rPr>
              <w:t xml:space="preserve"> be cleaned during the cleaning of the </w:t>
            </w:r>
            <w:r w:rsidR="00B44165">
              <w:rPr>
                <w:rFonts w:ascii="Calibri" w:hAnsi="Calibri"/>
                <w:bCs/>
                <w:color w:val="000000" w:themeColor="text1"/>
              </w:rPr>
              <w:t xml:space="preserve">property’s </w:t>
            </w:r>
            <w:r w:rsidR="003C184A" w:rsidRPr="003C184A">
              <w:rPr>
                <w:rFonts w:ascii="Calibri" w:hAnsi="Calibri"/>
                <w:bCs/>
                <w:color w:val="000000" w:themeColor="text1"/>
              </w:rPr>
              <w:t xml:space="preserve">walls </w:t>
            </w:r>
            <w:r w:rsidR="008A3892">
              <w:rPr>
                <w:rFonts w:ascii="Calibri" w:hAnsi="Calibri"/>
                <w:bCs/>
                <w:color w:val="000000" w:themeColor="text1"/>
              </w:rPr>
              <w:t>with any redundant</w:t>
            </w:r>
            <w:r w:rsidR="003C184A" w:rsidRPr="003C184A">
              <w:rPr>
                <w:rFonts w:ascii="Calibri" w:hAnsi="Calibri"/>
                <w:bCs/>
                <w:color w:val="000000" w:themeColor="text1"/>
              </w:rPr>
              <w:t xml:space="preserve"> paint </w:t>
            </w:r>
            <w:r w:rsidR="008A3892">
              <w:rPr>
                <w:rFonts w:ascii="Calibri" w:hAnsi="Calibri"/>
                <w:bCs/>
                <w:color w:val="000000" w:themeColor="text1"/>
              </w:rPr>
              <w:t xml:space="preserve">also </w:t>
            </w:r>
            <w:r w:rsidR="003C184A" w:rsidRPr="003C184A">
              <w:rPr>
                <w:rFonts w:ascii="Calibri" w:hAnsi="Calibri"/>
                <w:bCs/>
                <w:color w:val="000000" w:themeColor="text1"/>
              </w:rPr>
              <w:t>removed</w:t>
            </w:r>
            <w:r w:rsidR="008A3892">
              <w:rPr>
                <w:rFonts w:ascii="Calibri" w:hAnsi="Calibri"/>
                <w:bCs/>
                <w:color w:val="000000" w:themeColor="text1"/>
              </w:rPr>
              <w:t xml:space="preserve"> </w:t>
            </w:r>
            <w:r w:rsidR="00B44165">
              <w:rPr>
                <w:rFonts w:ascii="Calibri" w:hAnsi="Calibri"/>
                <w:bCs/>
                <w:color w:val="000000" w:themeColor="text1"/>
              </w:rPr>
              <w:t xml:space="preserve">from the lead hopper and downpipe </w:t>
            </w:r>
            <w:r w:rsidR="008A3892">
              <w:rPr>
                <w:rFonts w:ascii="Calibri" w:hAnsi="Calibri"/>
                <w:bCs/>
                <w:color w:val="000000" w:themeColor="text1"/>
              </w:rPr>
              <w:t xml:space="preserve">which again would deliver a minor visual enhancement to the </w:t>
            </w:r>
            <w:r w:rsidR="006F65B0">
              <w:rPr>
                <w:rFonts w:ascii="Calibri" w:hAnsi="Calibri"/>
                <w:bCs/>
                <w:color w:val="000000" w:themeColor="text1"/>
              </w:rPr>
              <w:t>frontage</w:t>
            </w:r>
            <w:r w:rsidR="008A3892">
              <w:rPr>
                <w:rFonts w:ascii="Calibri" w:hAnsi="Calibri"/>
                <w:bCs/>
                <w:color w:val="000000" w:themeColor="text1"/>
              </w:rPr>
              <w:t xml:space="preserve"> of the property. </w:t>
            </w:r>
            <w:r w:rsidR="00B44165">
              <w:rPr>
                <w:rFonts w:ascii="Calibri" w:hAnsi="Calibri"/>
                <w:bCs/>
                <w:color w:val="000000" w:themeColor="text1"/>
              </w:rPr>
              <w:t xml:space="preserve">Furthermore, no works of repainting </w:t>
            </w:r>
            <w:r w:rsidR="006F65B0">
              <w:rPr>
                <w:rFonts w:ascii="Calibri" w:hAnsi="Calibri"/>
                <w:bCs/>
                <w:color w:val="000000" w:themeColor="text1"/>
              </w:rPr>
              <w:t xml:space="preserve">would be undertaken </w:t>
            </w:r>
            <w:r w:rsidR="00B44165">
              <w:rPr>
                <w:rFonts w:ascii="Calibri" w:hAnsi="Calibri"/>
                <w:bCs/>
                <w:color w:val="000000" w:themeColor="text1"/>
              </w:rPr>
              <w:t xml:space="preserve">to the </w:t>
            </w:r>
            <w:r w:rsidR="006F65B0">
              <w:rPr>
                <w:rFonts w:ascii="Calibri" w:hAnsi="Calibri"/>
                <w:bCs/>
                <w:color w:val="000000" w:themeColor="text1"/>
              </w:rPr>
              <w:t xml:space="preserve">property’s </w:t>
            </w:r>
            <w:r w:rsidR="00B44165">
              <w:rPr>
                <w:rFonts w:ascii="Calibri" w:hAnsi="Calibri"/>
                <w:bCs/>
                <w:color w:val="000000" w:themeColor="text1"/>
              </w:rPr>
              <w:t>lead gutter, hopper or downpipe</w:t>
            </w:r>
            <w:r w:rsidR="006F65B0">
              <w:rPr>
                <w:rFonts w:ascii="Calibri" w:hAnsi="Calibri"/>
                <w:bCs/>
                <w:color w:val="000000" w:themeColor="text1"/>
              </w:rPr>
              <w:t>.</w:t>
            </w:r>
          </w:p>
          <w:p w14:paraId="21584818" w14:textId="77777777" w:rsidR="005909AB" w:rsidRPr="005909AB" w:rsidRDefault="005909AB" w:rsidP="006B2B4E">
            <w:pPr>
              <w:contextualSpacing/>
              <w:rPr>
                <w:rFonts w:ascii="Calibri" w:hAnsi="Calibri"/>
                <w:bCs/>
                <w:color w:val="000000" w:themeColor="text1"/>
              </w:rPr>
            </w:pPr>
          </w:p>
          <w:p w14:paraId="1D9CC82C" w14:textId="13DD0504" w:rsidR="000F303D" w:rsidRDefault="0021316A" w:rsidP="0021316A">
            <w:pPr>
              <w:contextualSpacing/>
              <w:rPr>
                <w:rFonts w:ascii="Calibri" w:hAnsi="Calibri"/>
                <w:bCs/>
              </w:rPr>
            </w:pPr>
            <w:r w:rsidRPr="0021316A">
              <w:rPr>
                <w:rFonts w:ascii="Calibri" w:hAnsi="Calibri"/>
                <w:bCs/>
              </w:rPr>
              <w:t xml:space="preserve">Taking account of all of the above, </w:t>
            </w:r>
            <w:r w:rsidR="00820C34" w:rsidRPr="00EC48F7">
              <w:rPr>
                <w:rFonts w:ascii="Calibri" w:hAnsi="Calibri"/>
                <w:bCs/>
              </w:rPr>
              <w:t xml:space="preserve">the methodologies proposed would be compliant with current heritage guidance </w:t>
            </w:r>
            <w:r w:rsidR="00820C34">
              <w:rPr>
                <w:rFonts w:ascii="Calibri" w:hAnsi="Calibri"/>
                <w:bCs/>
              </w:rPr>
              <w:t xml:space="preserve">and as such are considered to be acceptable. In addition, it is considered that the works proposed </w:t>
            </w:r>
            <w:r w:rsidR="00820C34" w:rsidRPr="00820C34">
              <w:rPr>
                <w:rFonts w:ascii="Calibri" w:hAnsi="Calibri"/>
                <w:bCs/>
              </w:rPr>
              <w:t>would</w:t>
            </w:r>
            <w:r w:rsidR="005909AB">
              <w:rPr>
                <w:rFonts w:ascii="Calibri" w:hAnsi="Calibri"/>
                <w:bCs/>
              </w:rPr>
              <w:t xml:space="preserve"> primarily preserve the heritage asset through preventing future occurrences of damage arising from damp issues, whilst also delivering a minor visual enhancement to the external appearance of the property. </w:t>
            </w:r>
            <w:r w:rsidRPr="0021316A">
              <w:rPr>
                <w:rFonts w:ascii="Calibri" w:hAnsi="Calibri"/>
                <w:bCs/>
              </w:rPr>
              <w:t>The proposed development would therefore satisfy the requirements of Section 16 of the Listed Buildings and Conservation Areas) Act 1990, Paragraph 205 of the NPPF and Key Statement EN5 and Policy DME4 of the Ribble Valley Core Strategy.</w:t>
            </w:r>
          </w:p>
          <w:p w14:paraId="632BE018" w14:textId="2426A31B" w:rsidR="00A57154" w:rsidRPr="00A464CB" w:rsidRDefault="00A57154" w:rsidP="005909AB">
            <w:pPr>
              <w:contextualSpacing/>
              <w:rPr>
                <w:rFonts w:ascii="Calibri" w:hAnsi="Calibri"/>
                <w:bCs/>
              </w:rPr>
            </w:pPr>
          </w:p>
        </w:tc>
      </w:tr>
      <w:tr w:rsidR="000A604E" w:rsidRPr="00DB5C8B" w14:paraId="73D86D1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D0E04" w14:textId="49595833" w:rsidR="001D1980" w:rsidRDefault="001D1980" w:rsidP="001D1980">
            <w:pPr>
              <w:contextualSpacing/>
              <w:jc w:val="both"/>
              <w:rPr>
                <w:rFonts w:ascii="Calibri" w:hAnsi="Calibri"/>
                <w:b/>
                <w:bCs/>
                <w:szCs w:val="22"/>
              </w:rPr>
            </w:pPr>
            <w:r>
              <w:rPr>
                <w:rFonts w:ascii="Calibri" w:hAnsi="Calibri"/>
                <w:b/>
                <w:bCs/>
                <w:szCs w:val="22"/>
              </w:rPr>
              <w:lastRenderedPageBreak/>
              <w:t>Landscape / Ecology:</w:t>
            </w:r>
          </w:p>
          <w:p w14:paraId="5FFFBE22" w14:textId="77777777" w:rsidR="001D1980" w:rsidRDefault="001D1980" w:rsidP="001D1980">
            <w:pPr>
              <w:contextualSpacing/>
              <w:jc w:val="both"/>
              <w:rPr>
                <w:rFonts w:ascii="Calibri" w:hAnsi="Calibri"/>
                <w:b/>
                <w:bCs/>
                <w:szCs w:val="22"/>
              </w:rPr>
            </w:pPr>
          </w:p>
          <w:p w14:paraId="5D0DAC6D" w14:textId="0053F94B" w:rsidR="001D1980" w:rsidRPr="003F1356" w:rsidRDefault="0041205E" w:rsidP="001D1980">
            <w:pPr>
              <w:contextualSpacing/>
              <w:jc w:val="both"/>
              <w:rPr>
                <w:rFonts w:ascii="Calibri" w:hAnsi="Calibri"/>
                <w:bCs/>
                <w:szCs w:val="22"/>
              </w:rPr>
            </w:pPr>
            <w:r w:rsidRPr="0041205E">
              <w:rPr>
                <w:rFonts w:ascii="Calibri" w:hAnsi="Calibri"/>
                <w:bCs/>
                <w:szCs w:val="22"/>
              </w:rPr>
              <w:t xml:space="preserve">A </w:t>
            </w:r>
            <w:r>
              <w:rPr>
                <w:rFonts w:ascii="Calibri" w:hAnsi="Calibri"/>
                <w:bCs/>
                <w:szCs w:val="22"/>
              </w:rPr>
              <w:t>preliminary roost survey</w:t>
            </w:r>
            <w:r w:rsidRPr="0041205E">
              <w:rPr>
                <w:rFonts w:ascii="Calibri" w:hAnsi="Calibri"/>
                <w:bCs/>
                <w:szCs w:val="22"/>
              </w:rPr>
              <w:t xml:space="preserve"> carried out on 30/8/23 deemed the application </w:t>
            </w:r>
            <w:r>
              <w:rPr>
                <w:rFonts w:ascii="Calibri" w:hAnsi="Calibri"/>
                <w:bCs/>
                <w:szCs w:val="22"/>
              </w:rPr>
              <w:t>property</w:t>
            </w:r>
            <w:r w:rsidRPr="0041205E">
              <w:rPr>
                <w:rFonts w:ascii="Calibri" w:hAnsi="Calibri"/>
                <w:bCs/>
                <w:szCs w:val="22"/>
              </w:rPr>
              <w:t xml:space="preserve"> as </w:t>
            </w:r>
            <w:r>
              <w:rPr>
                <w:rFonts w:ascii="Calibri" w:hAnsi="Calibri"/>
                <w:bCs/>
                <w:szCs w:val="22"/>
              </w:rPr>
              <w:t xml:space="preserve">holding moderate roost potential due to gaps in the property’s stonework, roof and chimneys. </w:t>
            </w:r>
            <w:r w:rsidRPr="0041205E">
              <w:rPr>
                <w:rFonts w:ascii="Calibri" w:hAnsi="Calibri"/>
                <w:bCs/>
                <w:szCs w:val="22"/>
              </w:rPr>
              <w:t>In light of this, further emergence survey work was carried out on 2</w:t>
            </w:r>
            <w:r>
              <w:rPr>
                <w:rFonts w:ascii="Calibri" w:hAnsi="Calibri"/>
                <w:bCs/>
                <w:szCs w:val="22"/>
              </w:rPr>
              <w:t>2</w:t>
            </w:r>
            <w:r w:rsidRPr="0041205E">
              <w:rPr>
                <w:rFonts w:ascii="Calibri" w:hAnsi="Calibri"/>
                <w:bCs/>
                <w:szCs w:val="22"/>
              </w:rPr>
              <w:t xml:space="preserve">/6/24 </w:t>
            </w:r>
            <w:r>
              <w:rPr>
                <w:rFonts w:ascii="Calibri" w:hAnsi="Calibri"/>
                <w:bCs/>
                <w:szCs w:val="22"/>
              </w:rPr>
              <w:t xml:space="preserve">and 26/6/24 </w:t>
            </w:r>
            <w:r w:rsidRPr="0041205E">
              <w:rPr>
                <w:rFonts w:ascii="Calibri" w:hAnsi="Calibri"/>
                <w:bCs/>
                <w:szCs w:val="22"/>
              </w:rPr>
              <w:t>which identified no bat roosts</w:t>
            </w:r>
            <w:r w:rsidR="003F1356">
              <w:rPr>
                <w:rFonts w:ascii="Calibri" w:hAnsi="Calibri"/>
                <w:bCs/>
                <w:szCs w:val="22"/>
              </w:rPr>
              <w:t xml:space="preserve"> within the application property</w:t>
            </w:r>
            <w:r w:rsidRPr="0041205E">
              <w:rPr>
                <w:rFonts w:ascii="Calibri" w:hAnsi="Calibri"/>
                <w:bCs/>
                <w:szCs w:val="22"/>
              </w:rPr>
              <w:t xml:space="preserve">. On this basis the submitted emergence survey confirms that the proposed development would have no impacts upon roosting bats </w:t>
            </w:r>
            <w:r w:rsidR="003F1356">
              <w:rPr>
                <w:rFonts w:ascii="Calibri" w:hAnsi="Calibri"/>
                <w:bCs/>
                <w:szCs w:val="22"/>
              </w:rPr>
              <w:t xml:space="preserve">therefore </w:t>
            </w:r>
            <w:r w:rsidRPr="0041205E">
              <w:rPr>
                <w:rFonts w:ascii="Calibri" w:hAnsi="Calibri"/>
                <w:bCs/>
                <w:szCs w:val="22"/>
              </w:rPr>
              <w:t>no further survey work has been recommended</w:t>
            </w:r>
            <w:r w:rsidR="003F1356">
              <w:rPr>
                <w:rFonts w:ascii="Calibri" w:hAnsi="Calibri"/>
                <w:bCs/>
                <w:szCs w:val="22"/>
              </w:rPr>
              <w:t xml:space="preserve">. Notwithstanding this, </w:t>
            </w:r>
            <w:r w:rsidRPr="0041205E">
              <w:rPr>
                <w:rFonts w:ascii="Calibri" w:hAnsi="Calibri"/>
                <w:bCs/>
                <w:szCs w:val="22"/>
              </w:rPr>
              <w:t xml:space="preserve">the submitted </w:t>
            </w:r>
            <w:r w:rsidR="003F1356">
              <w:rPr>
                <w:rFonts w:ascii="Calibri" w:hAnsi="Calibri"/>
                <w:bCs/>
                <w:szCs w:val="22"/>
              </w:rPr>
              <w:t>ecology</w:t>
            </w:r>
            <w:r w:rsidRPr="0041205E">
              <w:rPr>
                <w:rFonts w:ascii="Calibri" w:hAnsi="Calibri"/>
                <w:bCs/>
                <w:szCs w:val="22"/>
              </w:rPr>
              <w:t xml:space="preserve"> survey </w:t>
            </w:r>
            <w:r w:rsidR="003F1356">
              <w:rPr>
                <w:rFonts w:ascii="Calibri" w:hAnsi="Calibri"/>
                <w:bCs/>
                <w:szCs w:val="22"/>
              </w:rPr>
              <w:t>identifies a very low residual risk of encountering bats and use of</w:t>
            </w:r>
            <w:r w:rsidR="003F1356" w:rsidRPr="003F1356">
              <w:rPr>
                <w:rFonts w:ascii="Calibri" w:hAnsi="Calibri"/>
                <w:bCs/>
                <w:szCs w:val="22"/>
              </w:rPr>
              <w:t xml:space="preserve"> the </w:t>
            </w:r>
            <w:r w:rsidR="003F1356">
              <w:rPr>
                <w:rFonts w:ascii="Calibri" w:hAnsi="Calibri"/>
                <w:bCs/>
                <w:szCs w:val="22"/>
              </w:rPr>
              <w:t>application property</w:t>
            </w:r>
            <w:r w:rsidR="003F1356" w:rsidRPr="003F1356">
              <w:rPr>
                <w:rFonts w:ascii="Calibri" w:hAnsi="Calibri"/>
                <w:bCs/>
                <w:szCs w:val="22"/>
              </w:rPr>
              <w:t xml:space="preserve"> by nesting birds</w:t>
            </w:r>
            <w:r w:rsidR="003F1356">
              <w:rPr>
                <w:rFonts w:ascii="Calibri" w:hAnsi="Calibri"/>
                <w:bCs/>
                <w:szCs w:val="22"/>
              </w:rPr>
              <w:t xml:space="preserve"> was also deemed to be reasonably likely. I</w:t>
            </w:r>
            <w:r w:rsidR="003F1356" w:rsidRPr="003F1356">
              <w:rPr>
                <w:rFonts w:ascii="Calibri" w:hAnsi="Calibri"/>
                <w:bCs/>
                <w:szCs w:val="22"/>
              </w:rPr>
              <w:t>n light of this</w:t>
            </w:r>
            <w:r w:rsidR="003F1356">
              <w:rPr>
                <w:rFonts w:ascii="Calibri" w:hAnsi="Calibri"/>
                <w:bCs/>
                <w:szCs w:val="22"/>
              </w:rPr>
              <w:t xml:space="preserve">, the </w:t>
            </w:r>
            <w:r w:rsidR="003F1356" w:rsidRPr="0041205E">
              <w:rPr>
                <w:rFonts w:ascii="Calibri" w:hAnsi="Calibri"/>
                <w:bCs/>
                <w:szCs w:val="22"/>
              </w:rPr>
              <w:t xml:space="preserve">submitted </w:t>
            </w:r>
            <w:r w:rsidR="003F1356">
              <w:rPr>
                <w:rFonts w:ascii="Calibri" w:hAnsi="Calibri"/>
                <w:bCs/>
                <w:szCs w:val="22"/>
              </w:rPr>
              <w:t>ecology</w:t>
            </w:r>
            <w:r w:rsidR="003F1356" w:rsidRPr="0041205E">
              <w:rPr>
                <w:rFonts w:ascii="Calibri" w:hAnsi="Calibri"/>
                <w:bCs/>
                <w:szCs w:val="22"/>
              </w:rPr>
              <w:t xml:space="preserve"> survey</w:t>
            </w:r>
            <w:r w:rsidR="003F1356">
              <w:rPr>
                <w:rFonts w:ascii="Calibri" w:hAnsi="Calibri"/>
                <w:bCs/>
                <w:szCs w:val="22"/>
              </w:rPr>
              <w:t xml:space="preserve"> </w:t>
            </w:r>
            <w:r w:rsidRPr="0041205E">
              <w:rPr>
                <w:rFonts w:ascii="Calibri" w:hAnsi="Calibri"/>
                <w:bCs/>
                <w:szCs w:val="22"/>
              </w:rPr>
              <w:t xml:space="preserve">provides a number of recommended working practices and precautionary measures to be undertaken and adhered to during the proposed </w:t>
            </w:r>
            <w:r w:rsidR="003F1356">
              <w:rPr>
                <w:rFonts w:ascii="Calibri" w:hAnsi="Calibri"/>
                <w:bCs/>
                <w:szCs w:val="22"/>
              </w:rPr>
              <w:t>works of repair to the property</w:t>
            </w:r>
            <w:r w:rsidRPr="0041205E">
              <w:rPr>
                <w:rFonts w:ascii="Calibri" w:hAnsi="Calibri"/>
                <w:bCs/>
                <w:szCs w:val="22"/>
              </w:rPr>
              <w:t xml:space="preserve"> so as to avoid and mitigate for any potential disturbances to protected species. Adherence with the recommended working practices and precautionary measures has been secured by way of a planning condition</w:t>
            </w:r>
            <w:r w:rsidR="003F1356">
              <w:rPr>
                <w:rFonts w:ascii="Calibri" w:hAnsi="Calibri"/>
                <w:bCs/>
                <w:szCs w:val="22"/>
              </w:rPr>
              <w:t>.</w:t>
            </w:r>
          </w:p>
          <w:p w14:paraId="11C2A8F5" w14:textId="77777777" w:rsidR="000A604E" w:rsidRPr="00DB5C8B" w:rsidRDefault="000A604E" w:rsidP="00E97E52">
            <w:pPr>
              <w:contextualSpacing/>
              <w:jc w:val="both"/>
              <w:rPr>
                <w:rFonts w:ascii="Calibri" w:hAnsi="Calibri"/>
                <w:b/>
                <w:bCs/>
                <w:szCs w:val="22"/>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73FA4BD3" w14:textId="1554E0CE" w:rsidR="00F241E8" w:rsidRPr="00F241E8" w:rsidRDefault="00F241E8" w:rsidP="00F241E8">
            <w:pPr>
              <w:contextualSpacing/>
              <w:rPr>
                <w:rFonts w:ascii="Calibri" w:hAnsi="Calibri"/>
                <w:bCs/>
                <w:szCs w:val="22"/>
              </w:rPr>
            </w:pPr>
            <w:r w:rsidRPr="00F241E8">
              <w:rPr>
                <w:rFonts w:ascii="Calibri" w:hAnsi="Calibri"/>
                <w:bCs/>
                <w:szCs w:val="22"/>
              </w:rPr>
              <w:t>The proposed development amounts to repair and maintenance work which would contribute towards the preservation of the heritage asset.</w:t>
            </w:r>
            <w:r w:rsidR="005909AB">
              <w:rPr>
                <w:rFonts w:ascii="Calibri" w:hAnsi="Calibri"/>
                <w:bCs/>
                <w:szCs w:val="22"/>
              </w:rPr>
              <w:t xml:space="preserve"> </w:t>
            </w:r>
          </w:p>
          <w:p w14:paraId="643BC607" w14:textId="77777777" w:rsidR="00F241E8" w:rsidRPr="00F241E8" w:rsidRDefault="00F241E8" w:rsidP="00F241E8">
            <w:pPr>
              <w:contextualSpacing/>
              <w:rPr>
                <w:rFonts w:ascii="Calibri" w:hAnsi="Calibri"/>
                <w:bCs/>
                <w:szCs w:val="22"/>
              </w:rPr>
            </w:pPr>
          </w:p>
          <w:p w14:paraId="6428D56E" w14:textId="77777777" w:rsidR="00F241E8" w:rsidRPr="00F241E8" w:rsidRDefault="00F241E8" w:rsidP="00F241E8">
            <w:pPr>
              <w:contextualSpacing/>
              <w:rPr>
                <w:rFonts w:ascii="Calibri" w:hAnsi="Calibri"/>
                <w:bCs/>
                <w:szCs w:val="22"/>
              </w:rPr>
            </w:pPr>
            <w:r w:rsidRPr="00F241E8">
              <w:rPr>
                <w:rFonts w:ascii="Calibri" w:hAnsi="Calibri"/>
                <w:bCs/>
                <w:szCs w:val="22"/>
              </w:rPr>
              <w:t xml:space="preserve">Such approaches are advocated within </w:t>
            </w:r>
            <w:r w:rsidRPr="00F241E8">
              <w:rPr>
                <w:rFonts w:ascii="Calibri" w:hAnsi="Calibri"/>
                <w:bCs/>
                <w:i/>
                <w:iCs/>
                <w:szCs w:val="22"/>
              </w:rPr>
              <w:t xml:space="preserve">Making changes to Heritage Assets, Historic England (2016) </w:t>
            </w:r>
            <w:r w:rsidRPr="00F241E8">
              <w:rPr>
                <w:rFonts w:ascii="Calibri" w:hAnsi="Calibri"/>
                <w:bCs/>
                <w:szCs w:val="22"/>
              </w:rPr>
              <w:t>which states:</w:t>
            </w:r>
          </w:p>
          <w:p w14:paraId="0D90C377" w14:textId="77777777" w:rsidR="00F241E8" w:rsidRPr="00F241E8" w:rsidRDefault="00F241E8" w:rsidP="00F241E8">
            <w:pPr>
              <w:contextualSpacing/>
              <w:rPr>
                <w:rFonts w:ascii="Calibri" w:hAnsi="Calibri"/>
                <w:bCs/>
                <w:szCs w:val="22"/>
              </w:rPr>
            </w:pPr>
          </w:p>
          <w:p w14:paraId="6CF9DEA3" w14:textId="5427C8F2" w:rsidR="005909AB" w:rsidRPr="00F241E8" w:rsidRDefault="00F241E8" w:rsidP="00DD62F6">
            <w:pPr>
              <w:contextualSpacing/>
              <w:rPr>
                <w:rFonts w:ascii="Calibri" w:hAnsi="Calibri"/>
                <w:bCs/>
                <w:i/>
                <w:iCs/>
                <w:szCs w:val="22"/>
              </w:rPr>
            </w:pPr>
            <w:r w:rsidRPr="00F241E8">
              <w:rPr>
                <w:rFonts w:ascii="Calibri" w:hAnsi="Calibri"/>
                <w:bCs/>
                <w:i/>
                <w:iCs/>
                <w:szCs w:val="22"/>
              </w:rPr>
              <w:t>‘Good conservation of heritage assets is founded on appropriate routine management and maintenance. Such an approach will minimise the need for larger repairs or other interventions and will usually represent the most economical way of sustaining an asset.’</w:t>
            </w:r>
          </w:p>
          <w:p w14:paraId="5E498354" w14:textId="77777777" w:rsidR="000A604E" w:rsidRDefault="000A604E" w:rsidP="00DD62F6">
            <w:pPr>
              <w:contextualSpacing/>
              <w:rPr>
                <w:rFonts w:ascii="Calibri" w:hAnsi="Calibri"/>
                <w:bCs/>
                <w:szCs w:val="22"/>
              </w:rPr>
            </w:pPr>
          </w:p>
          <w:p w14:paraId="2A6F45AC" w14:textId="77777777" w:rsidR="002B423C" w:rsidRPr="002B423C" w:rsidRDefault="002B423C" w:rsidP="002B423C">
            <w:pPr>
              <w:contextualSpacing/>
              <w:rPr>
                <w:rFonts w:ascii="Calibri" w:hAnsi="Calibri"/>
                <w:bCs/>
                <w:szCs w:val="22"/>
              </w:rPr>
            </w:pPr>
            <w:r w:rsidRPr="002B423C">
              <w:rPr>
                <w:rFonts w:ascii="Calibri" w:hAnsi="Calibri"/>
                <w:bCs/>
                <w:szCs w:val="22"/>
              </w:rPr>
              <w:t>As such, for the above reasons and having regard to all material considerations and matters raised that the application is recommended for approval.</w:t>
            </w:r>
          </w:p>
          <w:p w14:paraId="3A4BD7A7" w14:textId="073A1409" w:rsidR="009F4443" w:rsidRPr="00DB5C8B" w:rsidRDefault="009F4443" w:rsidP="00032FE0">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7A9BD9" w:rsidR="00C0704D" w:rsidRPr="00DB5C8B" w:rsidRDefault="007C0F0A" w:rsidP="00CD2CEF">
            <w:pPr>
              <w:rPr>
                <w:rFonts w:ascii="Calibri" w:hAnsi="Calibri"/>
                <w:bCs/>
                <w:szCs w:val="22"/>
              </w:rPr>
            </w:pPr>
            <w:r w:rsidRPr="007C0F0A">
              <w:rPr>
                <w:rFonts w:ascii="Calibri" w:hAnsi="Calibri"/>
                <w:bCs/>
                <w:szCs w:val="22"/>
              </w:rPr>
              <w:t xml:space="preserve">That </w:t>
            </w:r>
            <w:r w:rsidR="00EE46D8">
              <w:rPr>
                <w:rFonts w:ascii="Calibri" w:hAnsi="Calibri"/>
                <w:bCs/>
                <w:szCs w:val="22"/>
              </w:rPr>
              <w:t>Listed Building</w:t>
            </w:r>
            <w:r w:rsidRPr="007C0F0A">
              <w:rPr>
                <w:rFonts w:ascii="Calibri" w:hAnsi="Calibri"/>
                <w:bCs/>
                <w:szCs w:val="22"/>
              </w:rPr>
              <w:t xml:space="preserve"> consent be granted subject to the imposition of conditions.</w:t>
            </w:r>
          </w:p>
        </w:tc>
      </w:tr>
    </w:tbl>
    <w:p w14:paraId="513FB541" w14:textId="77777777" w:rsidR="007C0F0A" w:rsidRDefault="007C0F0A">
      <w:pPr>
        <w:rPr>
          <w:rFonts w:ascii="Calibri" w:hAnsi="Calibri"/>
          <w:szCs w:val="22"/>
        </w:rPr>
      </w:pPr>
    </w:p>
    <w:p w14:paraId="3EB8A0E4" w14:textId="77777777" w:rsidR="00871536" w:rsidRDefault="00871536">
      <w:pPr>
        <w:rPr>
          <w:rFonts w:ascii="Calibri" w:hAnsi="Calibri"/>
          <w:szCs w:val="22"/>
        </w:rPr>
      </w:pPr>
    </w:p>
    <w:p w14:paraId="121D6792" w14:textId="0BAA9E0C" w:rsidR="00A01D2D" w:rsidRPr="00DB5C8B" w:rsidRDefault="00A01D2D">
      <w:pPr>
        <w:rPr>
          <w:rFonts w:ascii="Calibri" w:hAnsi="Calibri"/>
          <w:szCs w:val="22"/>
        </w:rPr>
      </w:pPr>
    </w:p>
    <w:sectPr w:rsidR="00A01D2D"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20B6A"/>
    <w:multiLevelType w:val="hybridMultilevel"/>
    <w:tmpl w:val="1C98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78428925">
    <w:abstractNumId w:val="2"/>
  </w:num>
  <w:num w:numId="3" w16cid:durableId="2031878287">
    <w:abstractNumId w:val="0"/>
  </w:num>
  <w:num w:numId="4" w16cid:durableId="71207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229DF"/>
    <w:rsid w:val="00024568"/>
    <w:rsid w:val="00025AB7"/>
    <w:rsid w:val="00027464"/>
    <w:rsid w:val="00032FE0"/>
    <w:rsid w:val="00033192"/>
    <w:rsid w:val="00037569"/>
    <w:rsid w:val="00037C22"/>
    <w:rsid w:val="00044D15"/>
    <w:rsid w:val="00080822"/>
    <w:rsid w:val="000813A6"/>
    <w:rsid w:val="00092C70"/>
    <w:rsid w:val="00094ABE"/>
    <w:rsid w:val="000A604E"/>
    <w:rsid w:val="000B10C6"/>
    <w:rsid w:val="000B5CB5"/>
    <w:rsid w:val="000C0CE7"/>
    <w:rsid w:val="000D5F47"/>
    <w:rsid w:val="000D673D"/>
    <w:rsid w:val="000E50D8"/>
    <w:rsid w:val="000F05EA"/>
    <w:rsid w:val="000F1661"/>
    <w:rsid w:val="000F303D"/>
    <w:rsid w:val="00100A8F"/>
    <w:rsid w:val="00104D53"/>
    <w:rsid w:val="00113E64"/>
    <w:rsid w:val="00115351"/>
    <w:rsid w:val="00115C4C"/>
    <w:rsid w:val="00130035"/>
    <w:rsid w:val="00157A24"/>
    <w:rsid w:val="00163058"/>
    <w:rsid w:val="001735B0"/>
    <w:rsid w:val="001775C2"/>
    <w:rsid w:val="00190C6B"/>
    <w:rsid w:val="001947A4"/>
    <w:rsid w:val="001975F1"/>
    <w:rsid w:val="001A1355"/>
    <w:rsid w:val="001A41BA"/>
    <w:rsid w:val="001C1FEC"/>
    <w:rsid w:val="001C33AE"/>
    <w:rsid w:val="001C4AC3"/>
    <w:rsid w:val="001C51A4"/>
    <w:rsid w:val="001D1980"/>
    <w:rsid w:val="001D2A41"/>
    <w:rsid w:val="001D4F7A"/>
    <w:rsid w:val="001F0673"/>
    <w:rsid w:val="001F22F9"/>
    <w:rsid w:val="001F5346"/>
    <w:rsid w:val="001F5FB2"/>
    <w:rsid w:val="0021316A"/>
    <w:rsid w:val="00232C2A"/>
    <w:rsid w:val="0024657A"/>
    <w:rsid w:val="00250879"/>
    <w:rsid w:val="00271E53"/>
    <w:rsid w:val="00282E3A"/>
    <w:rsid w:val="002852FB"/>
    <w:rsid w:val="00285EC2"/>
    <w:rsid w:val="0029334A"/>
    <w:rsid w:val="002954E5"/>
    <w:rsid w:val="002A01CF"/>
    <w:rsid w:val="002A5EA6"/>
    <w:rsid w:val="002B423C"/>
    <w:rsid w:val="002C6277"/>
    <w:rsid w:val="002D27BB"/>
    <w:rsid w:val="002E2F95"/>
    <w:rsid w:val="002E771F"/>
    <w:rsid w:val="002F2580"/>
    <w:rsid w:val="00300417"/>
    <w:rsid w:val="00302232"/>
    <w:rsid w:val="0030338C"/>
    <w:rsid w:val="00306179"/>
    <w:rsid w:val="00315853"/>
    <w:rsid w:val="00321B6E"/>
    <w:rsid w:val="00322226"/>
    <w:rsid w:val="00325069"/>
    <w:rsid w:val="00325DA9"/>
    <w:rsid w:val="003310B1"/>
    <w:rsid w:val="003534FF"/>
    <w:rsid w:val="00354DCF"/>
    <w:rsid w:val="0038001F"/>
    <w:rsid w:val="00381B42"/>
    <w:rsid w:val="00387CD6"/>
    <w:rsid w:val="00395CB4"/>
    <w:rsid w:val="003B1451"/>
    <w:rsid w:val="003B334B"/>
    <w:rsid w:val="003C184A"/>
    <w:rsid w:val="003C3EC6"/>
    <w:rsid w:val="003C7876"/>
    <w:rsid w:val="003D400E"/>
    <w:rsid w:val="003E0360"/>
    <w:rsid w:val="003E3419"/>
    <w:rsid w:val="003F1356"/>
    <w:rsid w:val="0041205E"/>
    <w:rsid w:val="00412F18"/>
    <w:rsid w:val="004155E5"/>
    <w:rsid w:val="004259A6"/>
    <w:rsid w:val="00433837"/>
    <w:rsid w:val="00440CB6"/>
    <w:rsid w:val="00444417"/>
    <w:rsid w:val="00446674"/>
    <w:rsid w:val="004612F8"/>
    <w:rsid w:val="0046548C"/>
    <w:rsid w:val="004718B6"/>
    <w:rsid w:val="00472112"/>
    <w:rsid w:val="00473A4D"/>
    <w:rsid w:val="00474D5C"/>
    <w:rsid w:val="004940B7"/>
    <w:rsid w:val="004947BB"/>
    <w:rsid w:val="00495BE0"/>
    <w:rsid w:val="00497407"/>
    <w:rsid w:val="004A5EA9"/>
    <w:rsid w:val="004B6A85"/>
    <w:rsid w:val="004C2434"/>
    <w:rsid w:val="004D6E07"/>
    <w:rsid w:val="004E3D66"/>
    <w:rsid w:val="004F0649"/>
    <w:rsid w:val="004F368A"/>
    <w:rsid w:val="004F7DB8"/>
    <w:rsid w:val="0050030A"/>
    <w:rsid w:val="00510FA2"/>
    <w:rsid w:val="005123C8"/>
    <w:rsid w:val="005151FF"/>
    <w:rsid w:val="005158DD"/>
    <w:rsid w:val="0051674F"/>
    <w:rsid w:val="00521664"/>
    <w:rsid w:val="00527D71"/>
    <w:rsid w:val="00554D43"/>
    <w:rsid w:val="00556ECD"/>
    <w:rsid w:val="0056773A"/>
    <w:rsid w:val="005719BB"/>
    <w:rsid w:val="005851A8"/>
    <w:rsid w:val="0058537B"/>
    <w:rsid w:val="005907C6"/>
    <w:rsid w:val="005907DE"/>
    <w:rsid w:val="005909AB"/>
    <w:rsid w:val="00592088"/>
    <w:rsid w:val="00592C04"/>
    <w:rsid w:val="005A1798"/>
    <w:rsid w:val="005C0B22"/>
    <w:rsid w:val="005E1C6C"/>
    <w:rsid w:val="005E65DF"/>
    <w:rsid w:val="005F6B73"/>
    <w:rsid w:val="00600EAC"/>
    <w:rsid w:val="00601D63"/>
    <w:rsid w:val="0061451D"/>
    <w:rsid w:val="006248CE"/>
    <w:rsid w:val="006261FB"/>
    <w:rsid w:val="00632592"/>
    <w:rsid w:val="0063493A"/>
    <w:rsid w:val="006427CA"/>
    <w:rsid w:val="00653F88"/>
    <w:rsid w:val="006552BE"/>
    <w:rsid w:val="00662ABB"/>
    <w:rsid w:val="00663CAA"/>
    <w:rsid w:val="00683EE9"/>
    <w:rsid w:val="00692B60"/>
    <w:rsid w:val="0069311F"/>
    <w:rsid w:val="0069329A"/>
    <w:rsid w:val="0069363D"/>
    <w:rsid w:val="0069689A"/>
    <w:rsid w:val="006A71AD"/>
    <w:rsid w:val="006B2B4E"/>
    <w:rsid w:val="006B4F7B"/>
    <w:rsid w:val="006B592C"/>
    <w:rsid w:val="006B7406"/>
    <w:rsid w:val="006C2BFA"/>
    <w:rsid w:val="006C3CBA"/>
    <w:rsid w:val="006D1538"/>
    <w:rsid w:val="006F1CF7"/>
    <w:rsid w:val="006F5492"/>
    <w:rsid w:val="006F59D7"/>
    <w:rsid w:val="006F65B0"/>
    <w:rsid w:val="006F6849"/>
    <w:rsid w:val="0070054B"/>
    <w:rsid w:val="00705719"/>
    <w:rsid w:val="007143B3"/>
    <w:rsid w:val="00716543"/>
    <w:rsid w:val="007231C5"/>
    <w:rsid w:val="00746221"/>
    <w:rsid w:val="00754ED7"/>
    <w:rsid w:val="00755BF0"/>
    <w:rsid w:val="00761D2C"/>
    <w:rsid w:val="00773A66"/>
    <w:rsid w:val="00776AE2"/>
    <w:rsid w:val="00784B1A"/>
    <w:rsid w:val="007A501D"/>
    <w:rsid w:val="007B6276"/>
    <w:rsid w:val="007B7E7F"/>
    <w:rsid w:val="007C0F0A"/>
    <w:rsid w:val="007C791C"/>
    <w:rsid w:val="007D395F"/>
    <w:rsid w:val="007D7DF4"/>
    <w:rsid w:val="007E0D23"/>
    <w:rsid w:val="007F16D6"/>
    <w:rsid w:val="00806621"/>
    <w:rsid w:val="00811771"/>
    <w:rsid w:val="00820C34"/>
    <w:rsid w:val="00824DB6"/>
    <w:rsid w:val="008253DD"/>
    <w:rsid w:val="00837F4F"/>
    <w:rsid w:val="00846646"/>
    <w:rsid w:val="008542DE"/>
    <w:rsid w:val="00854679"/>
    <w:rsid w:val="00871536"/>
    <w:rsid w:val="00887479"/>
    <w:rsid w:val="0089402D"/>
    <w:rsid w:val="008A15CA"/>
    <w:rsid w:val="008A28C8"/>
    <w:rsid w:val="008A2F1E"/>
    <w:rsid w:val="008A3892"/>
    <w:rsid w:val="008A3A82"/>
    <w:rsid w:val="008B1630"/>
    <w:rsid w:val="008C1D01"/>
    <w:rsid w:val="008C3247"/>
    <w:rsid w:val="008C7073"/>
    <w:rsid w:val="008D6D9D"/>
    <w:rsid w:val="009013EF"/>
    <w:rsid w:val="009031D9"/>
    <w:rsid w:val="00910F88"/>
    <w:rsid w:val="00922D1D"/>
    <w:rsid w:val="00954E96"/>
    <w:rsid w:val="00957A9D"/>
    <w:rsid w:val="009622DF"/>
    <w:rsid w:val="009671E2"/>
    <w:rsid w:val="00972478"/>
    <w:rsid w:val="009819AD"/>
    <w:rsid w:val="00987613"/>
    <w:rsid w:val="009A0503"/>
    <w:rsid w:val="009A0CE7"/>
    <w:rsid w:val="009A261E"/>
    <w:rsid w:val="009A3C2A"/>
    <w:rsid w:val="009B4909"/>
    <w:rsid w:val="009C1B3D"/>
    <w:rsid w:val="009C515A"/>
    <w:rsid w:val="009C7BAA"/>
    <w:rsid w:val="009D28DC"/>
    <w:rsid w:val="009D57C6"/>
    <w:rsid w:val="009E3CB1"/>
    <w:rsid w:val="009F4443"/>
    <w:rsid w:val="00A01D2D"/>
    <w:rsid w:val="00A11C0F"/>
    <w:rsid w:val="00A16FA4"/>
    <w:rsid w:val="00A32622"/>
    <w:rsid w:val="00A35F93"/>
    <w:rsid w:val="00A3746D"/>
    <w:rsid w:val="00A4036D"/>
    <w:rsid w:val="00A42E82"/>
    <w:rsid w:val="00A464CB"/>
    <w:rsid w:val="00A4787A"/>
    <w:rsid w:val="00A57154"/>
    <w:rsid w:val="00A579BB"/>
    <w:rsid w:val="00A63D55"/>
    <w:rsid w:val="00A9029E"/>
    <w:rsid w:val="00A93567"/>
    <w:rsid w:val="00A95D89"/>
    <w:rsid w:val="00AA633B"/>
    <w:rsid w:val="00AB625E"/>
    <w:rsid w:val="00AC675F"/>
    <w:rsid w:val="00AC7975"/>
    <w:rsid w:val="00AD0CF2"/>
    <w:rsid w:val="00AD68E1"/>
    <w:rsid w:val="00AE3550"/>
    <w:rsid w:val="00B16A43"/>
    <w:rsid w:val="00B23B6A"/>
    <w:rsid w:val="00B3417D"/>
    <w:rsid w:val="00B44165"/>
    <w:rsid w:val="00B503A0"/>
    <w:rsid w:val="00B667E3"/>
    <w:rsid w:val="00B66BC0"/>
    <w:rsid w:val="00B70394"/>
    <w:rsid w:val="00B77B49"/>
    <w:rsid w:val="00B841F5"/>
    <w:rsid w:val="00B90423"/>
    <w:rsid w:val="00B924F5"/>
    <w:rsid w:val="00B93EB5"/>
    <w:rsid w:val="00BA59E1"/>
    <w:rsid w:val="00BD3F03"/>
    <w:rsid w:val="00BD6042"/>
    <w:rsid w:val="00BE3F58"/>
    <w:rsid w:val="00C0704D"/>
    <w:rsid w:val="00C25722"/>
    <w:rsid w:val="00C40E10"/>
    <w:rsid w:val="00C42B86"/>
    <w:rsid w:val="00C50A88"/>
    <w:rsid w:val="00C618DB"/>
    <w:rsid w:val="00C8050F"/>
    <w:rsid w:val="00C86CA0"/>
    <w:rsid w:val="00C931AD"/>
    <w:rsid w:val="00C94169"/>
    <w:rsid w:val="00C9598C"/>
    <w:rsid w:val="00C968F5"/>
    <w:rsid w:val="00CA0FE6"/>
    <w:rsid w:val="00CA4D80"/>
    <w:rsid w:val="00CC775F"/>
    <w:rsid w:val="00CD02F8"/>
    <w:rsid w:val="00CD14E5"/>
    <w:rsid w:val="00CE416C"/>
    <w:rsid w:val="00D01C96"/>
    <w:rsid w:val="00D02B05"/>
    <w:rsid w:val="00D065AE"/>
    <w:rsid w:val="00D07793"/>
    <w:rsid w:val="00D11007"/>
    <w:rsid w:val="00D17EB1"/>
    <w:rsid w:val="00D2449B"/>
    <w:rsid w:val="00D31B61"/>
    <w:rsid w:val="00D32C44"/>
    <w:rsid w:val="00D4317E"/>
    <w:rsid w:val="00D46573"/>
    <w:rsid w:val="00D52D34"/>
    <w:rsid w:val="00D54E67"/>
    <w:rsid w:val="00D5605A"/>
    <w:rsid w:val="00D622B2"/>
    <w:rsid w:val="00D72E87"/>
    <w:rsid w:val="00D77BE3"/>
    <w:rsid w:val="00D97F02"/>
    <w:rsid w:val="00DB5C8B"/>
    <w:rsid w:val="00DC2181"/>
    <w:rsid w:val="00DD62F6"/>
    <w:rsid w:val="00DF3D9C"/>
    <w:rsid w:val="00E12182"/>
    <w:rsid w:val="00E12983"/>
    <w:rsid w:val="00E25AE7"/>
    <w:rsid w:val="00E26519"/>
    <w:rsid w:val="00E314A0"/>
    <w:rsid w:val="00E433A9"/>
    <w:rsid w:val="00E46243"/>
    <w:rsid w:val="00E66534"/>
    <w:rsid w:val="00E66642"/>
    <w:rsid w:val="00E70D86"/>
    <w:rsid w:val="00E72F6C"/>
    <w:rsid w:val="00E75DC3"/>
    <w:rsid w:val="00E77146"/>
    <w:rsid w:val="00E77D64"/>
    <w:rsid w:val="00E824D2"/>
    <w:rsid w:val="00E9590B"/>
    <w:rsid w:val="00E97E52"/>
    <w:rsid w:val="00EA09F9"/>
    <w:rsid w:val="00EA7202"/>
    <w:rsid w:val="00EA77B1"/>
    <w:rsid w:val="00EB7240"/>
    <w:rsid w:val="00EC23C7"/>
    <w:rsid w:val="00EC48F7"/>
    <w:rsid w:val="00ED00B7"/>
    <w:rsid w:val="00ED2539"/>
    <w:rsid w:val="00ED45A5"/>
    <w:rsid w:val="00EE1EC3"/>
    <w:rsid w:val="00EE2A00"/>
    <w:rsid w:val="00EE2E8A"/>
    <w:rsid w:val="00EE42C8"/>
    <w:rsid w:val="00EE46D8"/>
    <w:rsid w:val="00EE6AC0"/>
    <w:rsid w:val="00EF30E6"/>
    <w:rsid w:val="00EF32B0"/>
    <w:rsid w:val="00EF44E6"/>
    <w:rsid w:val="00F01F48"/>
    <w:rsid w:val="00F0521B"/>
    <w:rsid w:val="00F056A7"/>
    <w:rsid w:val="00F05C76"/>
    <w:rsid w:val="00F14F56"/>
    <w:rsid w:val="00F15527"/>
    <w:rsid w:val="00F16213"/>
    <w:rsid w:val="00F166CB"/>
    <w:rsid w:val="00F241E8"/>
    <w:rsid w:val="00F32637"/>
    <w:rsid w:val="00F34E02"/>
    <w:rsid w:val="00F35773"/>
    <w:rsid w:val="00F41D6A"/>
    <w:rsid w:val="00F72900"/>
    <w:rsid w:val="00F7293F"/>
    <w:rsid w:val="00F777C3"/>
    <w:rsid w:val="00F83EDA"/>
    <w:rsid w:val="00F9116E"/>
    <w:rsid w:val="00F915E7"/>
    <w:rsid w:val="00FA188E"/>
    <w:rsid w:val="00FA3210"/>
    <w:rsid w:val="00FA4C8B"/>
    <w:rsid w:val="00FB5553"/>
    <w:rsid w:val="00FB7982"/>
    <w:rsid w:val="00FC3341"/>
    <w:rsid w:val="00FD153D"/>
    <w:rsid w:val="00FD1D65"/>
    <w:rsid w:val="00FD4A3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2024-11-22T15:28:00Z</cp:lastPrinted>
  <dcterms:created xsi:type="dcterms:W3CDTF">2024-11-22T15:30:00Z</dcterms:created>
  <dcterms:modified xsi:type="dcterms:W3CDTF">2024-11-22T15:30:00Z</dcterms:modified>
</cp:coreProperties>
</file>