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55"/>
        <w:gridCol w:w="1080"/>
        <w:gridCol w:w="75"/>
        <w:gridCol w:w="350"/>
        <w:gridCol w:w="374"/>
        <w:gridCol w:w="284"/>
        <w:gridCol w:w="147"/>
        <w:gridCol w:w="1156"/>
        <w:gridCol w:w="1016"/>
        <w:gridCol w:w="139"/>
        <w:gridCol w:w="1155"/>
        <w:gridCol w:w="1155"/>
        <w:gridCol w:w="1156"/>
      </w:tblGrid>
      <w:tr w:rsidR="004A5EA9" w:rsidRPr="002809CF" w14:paraId="6E7A1876" w14:textId="77777777" w:rsidTr="001D4F7A">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CBE0C0" w14:textId="77777777" w:rsidR="004A5EA9" w:rsidRPr="002809CF" w:rsidRDefault="00D2449B" w:rsidP="00D2449B">
            <w:pPr>
              <w:jc w:val="center"/>
              <w:rPr>
                <w:rFonts w:asciiTheme="minorHAnsi" w:hAnsiTheme="minorHAnsi" w:cstheme="minorHAnsi"/>
                <w:b/>
                <w:szCs w:val="22"/>
              </w:rPr>
            </w:pPr>
            <w:r w:rsidRPr="002809CF">
              <w:rPr>
                <w:rFonts w:asciiTheme="minorHAnsi" w:hAnsiTheme="minorHAnsi" w:cstheme="minorHAnsi"/>
                <w:b/>
                <w:szCs w:val="22"/>
              </w:rPr>
              <w:t>R</w:t>
            </w:r>
            <w:r w:rsidR="004A5EA9" w:rsidRPr="002809CF">
              <w:rPr>
                <w:rFonts w:asciiTheme="minorHAnsi" w:hAnsiTheme="minorHAnsi" w:cstheme="minorHAnsi"/>
                <w:b/>
                <w:szCs w:val="22"/>
              </w:rPr>
              <w:t>eport to be read in conjunction with the Decision Notice.</w:t>
            </w:r>
          </w:p>
        </w:tc>
      </w:tr>
      <w:tr w:rsidR="00512F11" w:rsidRPr="002809CF" w14:paraId="3BDB3AF2" w14:textId="77777777" w:rsidTr="00216189">
        <w:trPr>
          <w:jc w:val="center"/>
        </w:trPr>
        <w:tc>
          <w:tcPr>
            <w:tcW w:w="1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F9F4D0" w14:textId="12E2A679" w:rsidR="00512F11" w:rsidRPr="002809CF" w:rsidRDefault="00512F11" w:rsidP="00D2449B">
            <w:pPr>
              <w:jc w:val="center"/>
              <w:rPr>
                <w:rFonts w:asciiTheme="minorHAnsi" w:hAnsiTheme="minorHAnsi" w:cstheme="minorHAnsi"/>
                <w:b/>
                <w:szCs w:val="22"/>
              </w:rPr>
            </w:pPr>
            <w:r>
              <w:rPr>
                <w:rFonts w:asciiTheme="minorHAnsi" w:hAnsiTheme="minorHAnsi" w:cstheme="minorHAnsi"/>
                <w:b/>
                <w:szCs w:val="22"/>
              </w:rPr>
              <w:t>Signed:</w:t>
            </w:r>
          </w:p>
        </w:tc>
        <w:tc>
          <w:tcPr>
            <w:tcW w:w="11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318FDB" w14:textId="45A8D8F9" w:rsidR="00512F11" w:rsidRPr="002809CF" w:rsidRDefault="00512F11" w:rsidP="00D2449B">
            <w:pPr>
              <w:jc w:val="center"/>
              <w:rPr>
                <w:rFonts w:asciiTheme="minorHAnsi" w:hAnsiTheme="minorHAnsi" w:cstheme="minorHAnsi"/>
                <w:b/>
                <w:szCs w:val="22"/>
              </w:rPr>
            </w:pPr>
            <w:r>
              <w:rPr>
                <w:rFonts w:asciiTheme="minorHAnsi" w:hAnsiTheme="minorHAnsi" w:cstheme="minorHAnsi"/>
                <w:b/>
                <w:szCs w:val="22"/>
              </w:rPr>
              <w:t>Officer:</w:t>
            </w:r>
          </w:p>
        </w:tc>
        <w:tc>
          <w:tcPr>
            <w:tcW w:w="11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687230" w14:textId="709F8361" w:rsidR="00512F11" w:rsidRPr="002809CF" w:rsidRDefault="00512F11" w:rsidP="00D2449B">
            <w:pPr>
              <w:jc w:val="center"/>
              <w:rPr>
                <w:rFonts w:asciiTheme="minorHAnsi" w:hAnsiTheme="minorHAnsi" w:cstheme="minorHAnsi"/>
                <w:b/>
                <w:szCs w:val="22"/>
              </w:rPr>
            </w:pPr>
            <w:r>
              <w:rPr>
                <w:rFonts w:asciiTheme="minorHAnsi" w:hAnsiTheme="minorHAnsi" w:cstheme="minorHAnsi"/>
                <w:b/>
                <w:szCs w:val="22"/>
              </w:rPr>
              <w:t>KH</w:t>
            </w:r>
          </w:p>
        </w:tc>
        <w:tc>
          <w:tcPr>
            <w:tcW w:w="11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18D08" w14:textId="18923EC8" w:rsidR="00512F11" w:rsidRPr="002809CF" w:rsidRDefault="00512F11" w:rsidP="00D2449B">
            <w:pPr>
              <w:jc w:val="center"/>
              <w:rPr>
                <w:rFonts w:asciiTheme="minorHAnsi" w:hAnsiTheme="minorHAnsi" w:cstheme="minorHAnsi"/>
                <w:b/>
                <w:szCs w:val="22"/>
              </w:rPr>
            </w:pPr>
            <w:r>
              <w:rPr>
                <w:rFonts w:asciiTheme="minorHAnsi" w:hAnsiTheme="minorHAnsi" w:cstheme="minorHAnsi"/>
                <w:b/>
                <w:szCs w:val="22"/>
              </w:rPr>
              <w:t>Date:</w:t>
            </w:r>
          </w:p>
        </w:tc>
        <w:tc>
          <w:tcPr>
            <w:tcW w:w="11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BC2D78" w14:textId="52C2B7BA" w:rsidR="00512F11" w:rsidRPr="002809CF" w:rsidRDefault="00512F11" w:rsidP="00D2449B">
            <w:pPr>
              <w:jc w:val="center"/>
              <w:rPr>
                <w:rFonts w:asciiTheme="minorHAnsi" w:hAnsiTheme="minorHAnsi" w:cstheme="minorHAnsi"/>
                <w:b/>
                <w:szCs w:val="22"/>
              </w:rPr>
            </w:pPr>
            <w:r>
              <w:rPr>
                <w:rFonts w:asciiTheme="minorHAnsi" w:hAnsiTheme="minorHAnsi" w:cstheme="minorHAnsi"/>
                <w:b/>
                <w:szCs w:val="22"/>
              </w:rPr>
              <w:t>02/01/25</w:t>
            </w:r>
          </w:p>
        </w:tc>
        <w:tc>
          <w:tcPr>
            <w:tcW w:w="1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292BF6" w14:textId="4AB51DD1" w:rsidR="00512F11" w:rsidRPr="002809CF" w:rsidRDefault="00512F11" w:rsidP="00D2449B">
            <w:pPr>
              <w:jc w:val="center"/>
              <w:rPr>
                <w:rFonts w:asciiTheme="minorHAnsi" w:hAnsiTheme="minorHAnsi" w:cstheme="minorHAnsi"/>
                <w:b/>
                <w:szCs w:val="22"/>
              </w:rPr>
            </w:pPr>
            <w:r>
              <w:rPr>
                <w:rFonts w:asciiTheme="minorHAnsi" w:hAnsiTheme="minorHAnsi" w:cstheme="minorHAnsi"/>
                <w:b/>
                <w:szCs w:val="22"/>
              </w:rPr>
              <w:t>Manager:</w:t>
            </w:r>
          </w:p>
        </w:tc>
        <w:tc>
          <w:tcPr>
            <w:tcW w:w="1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84E44" w14:textId="080CADB6" w:rsidR="00512F11" w:rsidRPr="002809CF" w:rsidRDefault="00512F11" w:rsidP="00D2449B">
            <w:pPr>
              <w:jc w:val="center"/>
              <w:rPr>
                <w:rFonts w:asciiTheme="minorHAnsi" w:hAnsiTheme="minorHAnsi" w:cstheme="minorHAnsi"/>
                <w:b/>
                <w:szCs w:val="22"/>
              </w:rPr>
            </w:pPr>
            <w:r>
              <w:rPr>
                <w:rFonts w:asciiTheme="minorHAnsi" w:hAnsiTheme="minorHAnsi" w:cstheme="minorHAnsi"/>
                <w:b/>
                <w:szCs w:val="22"/>
              </w:rPr>
              <w:t>LH</w:t>
            </w:r>
          </w:p>
        </w:tc>
        <w:tc>
          <w:tcPr>
            <w:tcW w:w="11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D6E34F" w14:textId="64C54961" w:rsidR="00512F11" w:rsidRPr="002809CF" w:rsidRDefault="00512F11" w:rsidP="00D2449B">
            <w:pPr>
              <w:jc w:val="center"/>
              <w:rPr>
                <w:rFonts w:asciiTheme="minorHAnsi" w:hAnsiTheme="minorHAnsi" w:cstheme="minorHAnsi"/>
                <w:b/>
                <w:szCs w:val="22"/>
              </w:rPr>
            </w:pPr>
            <w:r>
              <w:rPr>
                <w:rFonts w:asciiTheme="minorHAnsi" w:hAnsiTheme="minorHAnsi" w:cstheme="minorHAnsi"/>
                <w:b/>
                <w:szCs w:val="22"/>
              </w:rPr>
              <w:t>03/</w:t>
            </w:r>
            <w:r w:rsidR="00B87B46">
              <w:rPr>
                <w:rFonts w:asciiTheme="minorHAnsi" w:hAnsiTheme="minorHAnsi" w:cstheme="minorHAnsi"/>
                <w:b/>
                <w:szCs w:val="22"/>
              </w:rPr>
              <w:t>0</w:t>
            </w:r>
            <w:r>
              <w:rPr>
                <w:rFonts w:asciiTheme="minorHAnsi" w:hAnsiTheme="minorHAnsi" w:cstheme="minorHAnsi"/>
                <w:b/>
                <w:szCs w:val="22"/>
              </w:rPr>
              <w:t>1/25</w:t>
            </w:r>
          </w:p>
        </w:tc>
      </w:tr>
      <w:tr w:rsidR="004A5EA9" w:rsidRPr="002809CF" w14:paraId="4D4DE914" w14:textId="77777777" w:rsidTr="001D4F7A">
        <w:trPr>
          <w:jc w:val="center"/>
        </w:trPr>
        <w:tc>
          <w:tcPr>
            <w:tcW w:w="9242"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D096AAA" w14:textId="77777777" w:rsidR="004A5EA9" w:rsidRPr="002809CF" w:rsidRDefault="004A5EA9" w:rsidP="004A5EA9">
            <w:pPr>
              <w:jc w:val="center"/>
              <w:rPr>
                <w:rFonts w:asciiTheme="minorHAnsi" w:hAnsiTheme="minorHAnsi" w:cstheme="minorHAnsi"/>
                <w:b/>
                <w:szCs w:val="22"/>
              </w:rPr>
            </w:pPr>
          </w:p>
        </w:tc>
      </w:tr>
      <w:tr w:rsidR="004A5EA9" w:rsidRPr="002809CF" w14:paraId="20CAFB8D"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F37EA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4DC293" w14:textId="60804375"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FA63E0" w:rsidRPr="002809CF">
              <w:rPr>
                <w:rFonts w:asciiTheme="minorHAnsi" w:hAnsiTheme="minorHAnsi" w:cstheme="minorHAnsi"/>
                <w:szCs w:val="22"/>
              </w:rPr>
              <w:t>20</w:t>
            </w:r>
            <w:r w:rsidR="002809CF">
              <w:rPr>
                <w:rFonts w:asciiTheme="minorHAnsi" w:hAnsiTheme="minorHAnsi" w:cstheme="minorHAnsi"/>
                <w:szCs w:val="22"/>
              </w:rPr>
              <w:t>2</w:t>
            </w:r>
            <w:r w:rsidR="007336C7">
              <w:rPr>
                <w:rFonts w:asciiTheme="minorHAnsi" w:hAnsiTheme="minorHAnsi" w:cstheme="minorHAnsi"/>
                <w:szCs w:val="22"/>
              </w:rPr>
              <w:t>4</w:t>
            </w:r>
            <w:r w:rsidR="00984048">
              <w:rPr>
                <w:rFonts w:asciiTheme="minorHAnsi" w:hAnsiTheme="minorHAnsi" w:cstheme="minorHAnsi"/>
                <w:szCs w:val="22"/>
              </w:rPr>
              <w:t>/</w:t>
            </w:r>
            <w:r w:rsidR="00B245E3">
              <w:rPr>
                <w:rFonts w:asciiTheme="minorHAnsi" w:hAnsiTheme="minorHAnsi" w:cstheme="minorHAnsi"/>
                <w:szCs w:val="22"/>
              </w:rPr>
              <w:t>0</w:t>
            </w:r>
            <w:r w:rsidR="007336C7">
              <w:rPr>
                <w:rFonts w:asciiTheme="minorHAnsi" w:hAnsiTheme="minorHAnsi" w:cstheme="minorHAnsi"/>
                <w:szCs w:val="22"/>
              </w:rPr>
              <w:t>816</w:t>
            </w:r>
          </w:p>
        </w:tc>
        <w:tc>
          <w:tcPr>
            <w:tcW w:w="360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2E644F"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8240" behindDoc="0" locked="0" layoutInCell="1" allowOverlap="1" wp14:anchorId="323026B2" wp14:editId="7C494FD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3FC19515"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210353"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5C58" w14:textId="624E07D6" w:rsidR="004A5EA9" w:rsidRPr="002809CF" w:rsidRDefault="003B7ADC">
            <w:pPr>
              <w:rPr>
                <w:rFonts w:asciiTheme="minorHAnsi" w:hAnsiTheme="minorHAnsi" w:cstheme="minorHAnsi"/>
                <w:szCs w:val="22"/>
              </w:rPr>
            </w:pPr>
            <w:r>
              <w:rPr>
                <w:rFonts w:asciiTheme="minorHAnsi" w:hAnsiTheme="minorHAnsi" w:cstheme="minorHAnsi"/>
                <w:szCs w:val="22"/>
              </w:rPr>
              <w:t>20</w:t>
            </w:r>
            <w:r w:rsidR="00984048">
              <w:rPr>
                <w:rFonts w:asciiTheme="minorHAnsi" w:hAnsiTheme="minorHAnsi" w:cstheme="minorHAnsi"/>
                <w:szCs w:val="22"/>
              </w:rPr>
              <w:t>/</w:t>
            </w:r>
            <w:r w:rsidR="007336C7">
              <w:rPr>
                <w:rFonts w:asciiTheme="minorHAnsi" w:hAnsiTheme="minorHAnsi" w:cstheme="minorHAnsi"/>
                <w:szCs w:val="22"/>
              </w:rPr>
              <w:t>11</w:t>
            </w:r>
            <w:r w:rsidR="00B245E3">
              <w:rPr>
                <w:rFonts w:asciiTheme="minorHAnsi" w:hAnsiTheme="minorHAnsi" w:cstheme="minorHAnsi"/>
                <w:szCs w:val="22"/>
              </w:rPr>
              <w:t>/2</w:t>
            </w:r>
            <w:r w:rsidR="007336C7">
              <w:rPr>
                <w:rFonts w:asciiTheme="minorHAnsi" w:hAnsiTheme="minorHAnsi" w:cstheme="minorHAnsi"/>
                <w:szCs w:val="22"/>
              </w:rPr>
              <w:t>4</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889F7" w14:textId="77777777" w:rsidR="004A5EA9" w:rsidRPr="002809CF" w:rsidRDefault="004A5EA9">
            <w:pPr>
              <w:rPr>
                <w:rFonts w:asciiTheme="minorHAnsi" w:hAnsiTheme="minorHAnsi" w:cstheme="minorHAnsi"/>
                <w:szCs w:val="22"/>
              </w:rPr>
            </w:pPr>
          </w:p>
        </w:tc>
      </w:tr>
      <w:tr w:rsidR="004A5EA9" w:rsidRPr="002809CF" w14:paraId="37FB6304"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23FE" w14:textId="0FC0F16B" w:rsidR="004A5EA9" w:rsidRPr="002809CF" w:rsidRDefault="00D377DF">
            <w:pPr>
              <w:rPr>
                <w:rFonts w:asciiTheme="minorHAnsi" w:hAnsiTheme="minorHAnsi" w:cstheme="minorHAnsi"/>
                <w:b/>
                <w:szCs w:val="22"/>
              </w:rPr>
            </w:pPr>
            <w:r>
              <w:rPr>
                <w:rFonts w:asciiTheme="minorHAnsi" w:hAnsiTheme="minorHAnsi" w:cstheme="minorHAnsi"/>
                <w:b/>
                <w:szCs w:val="22"/>
              </w:rPr>
              <w:t>Site Notice Exp.</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E872F" w14:textId="6280D05E" w:rsidR="004A5EA9" w:rsidRPr="002809CF" w:rsidRDefault="003B7ADC">
            <w:pPr>
              <w:rPr>
                <w:rFonts w:asciiTheme="minorHAnsi" w:hAnsiTheme="minorHAnsi" w:cstheme="minorHAnsi"/>
                <w:szCs w:val="22"/>
              </w:rPr>
            </w:pPr>
            <w:r>
              <w:rPr>
                <w:rFonts w:asciiTheme="minorHAnsi" w:hAnsiTheme="minorHAnsi" w:cstheme="minorHAnsi"/>
                <w:szCs w:val="22"/>
              </w:rPr>
              <w:t>11</w:t>
            </w:r>
            <w:r w:rsidR="00D377DF">
              <w:rPr>
                <w:rFonts w:asciiTheme="minorHAnsi" w:hAnsiTheme="minorHAnsi" w:cstheme="minorHAnsi"/>
                <w:szCs w:val="22"/>
              </w:rPr>
              <w:t>/</w:t>
            </w:r>
            <w:r w:rsidR="007336C7">
              <w:rPr>
                <w:rFonts w:asciiTheme="minorHAnsi" w:hAnsiTheme="minorHAnsi" w:cstheme="minorHAnsi"/>
                <w:szCs w:val="22"/>
              </w:rPr>
              <w:t>1</w:t>
            </w:r>
            <w:r>
              <w:rPr>
                <w:rFonts w:asciiTheme="minorHAnsi" w:hAnsiTheme="minorHAnsi" w:cstheme="minorHAnsi"/>
                <w:szCs w:val="22"/>
              </w:rPr>
              <w:t>2</w:t>
            </w:r>
            <w:r w:rsidR="00D377DF">
              <w:rPr>
                <w:rFonts w:asciiTheme="minorHAnsi" w:hAnsiTheme="minorHAnsi" w:cstheme="minorHAnsi"/>
                <w:szCs w:val="22"/>
              </w:rPr>
              <w:t>/2</w:t>
            </w:r>
            <w:r w:rsidR="007336C7">
              <w:rPr>
                <w:rFonts w:asciiTheme="minorHAnsi" w:hAnsiTheme="minorHAnsi" w:cstheme="minorHAnsi"/>
                <w:szCs w:val="22"/>
              </w:rPr>
              <w:t>4</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513F4" w14:textId="77777777" w:rsidR="004A5EA9" w:rsidRPr="002809CF" w:rsidRDefault="004A5EA9">
            <w:pPr>
              <w:rPr>
                <w:rFonts w:asciiTheme="minorHAnsi" w:hAnsiTheme="minorHAnsi" w:cstheme="minorHAnsi"/>
                <w:szCs w:val="22"/>
              </w:rPr>
            </w:pPr>
          </w:p>
        </w:tc>
      </w:tr>
      <w:tr w:rsidR="00D377DF" w:rsidRPr="002809CF" w14:paraId="18509908"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1921C" w14:textId="76D5E3FC" w:rsidR="00D377DF" w:rsidRPr="002809CF" w:rsidRDefault="00D377DF">
            <w:pPr>
              <w:rPr>
                <w:rFonts w:asciiTheme="minorHAnsi" w:hAnsiTheme="minorHAnsi" w:cstheme="minorHAnsi"/>
                <w:b/>
                <w:szCs w:val="22"/>
              </w:rPr>
            </w:pPr>
            <w:r>
              <w:rPr>
                <w:rFonts w:asciiTheme="minorHAnsi" w:hAnsiTheme="minorHAnsi" w:cstheme="minorHAnsi"/>
                <w:b/>
                <w:szCs w:val="22"/>
              </w:rPr>
              <w:t>Officer:</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2F16D7" w14:textId="162D0ADE" w:rsidR="00D377DF" w:rsidRDefault="00D377DF">
            <w:pPr>
              <w:rPr>
                <w:rFonts w:asciiTheme="minorHAnsi" w:hAnsiTheme="minorHAnsi" w:cstheme="minorHAnsi"/>
                <w:szCs w:val="22"/>
              </w:rPr>
            </w:pPr>
            <w:r>
              <w:rPr>
                <w:rFonts w:asciiTheme="minorHAnsi" w:hAnsiTheme="minorHAnsi" w:cstheme="minorHAnsi"/>
                <w:szCs w:val="22"/>
              </w:rPr>
              <w:t>KH</w:t>
            </w:r>
          </w:p>
        </w:tc>
        <w:tc>
          <w:tcPr>
            <w:tcW w:w="360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8BE157" w14:textId="77777777" w:rsidR="00D377DF" w:rsidRPr="002809CF" w:rsidRDefault="00D377DF">
            <w:pPr>
              <w:rPr>
                <w:rFonts w:asciiTheme="minorHAnsi" w:hAnsiTheme="minorHAnsi" w:cstheme="minorHAnsi"/>
                <w:szCs w:val="22"/>
              </w:rPr>
            </w:pPr>
          </w:p>
        </w:tc>
      </w:tr>
      <w:tr w:rsidR="004A5EA9" w:rsidRPr="002809CF" w14:paraId="35E03A73" w14:textId="77777777" w:rsidTr="001D4F7A">
        <w:trPr>
          <w:jc w:val="center"/>
        </w:trPr>
        <w:tc>
          <w:tcPr>
            <w:tcW w:w="5637"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124F18"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11FDD" w14:textId="1FE264B0" w:rsidR="004A5EA9" w:rsidRPr="002809CF" w:rsidRDefault="003C54A7" w:rsidP="002A01CF">
            <w:pPr>
              <w:jc w:val="center"/>
              <w:rPr>
                <w:rFonts w:asciiTheme="minorHAnsi" w:hAnsiTheme="minorHAnsi" w:cstheme="minorHAnsi"/>
                <w:b/>
                <w:szCs w:val="22"/>
              </w:rPr>
            </w:pPr>
            <w:r>
              <w:rPr>
                <w:rFonts w:asciiTheme="minorHAnsi" w:hAnsiTheme="minorHAnsi" w:cstheme="minorHAnsi"/>
                <w:b/>
                <w:szCs w:val="22"/>
              </w:rPr>
              <w:t>APPROVAL</w:t>
            </w:r>
          </w:p>
        </w:tc>
      </w:tr>
      <w:tr w:rsidR="004A5EA9" w:rsidRPr="002809CF" w14:paraId="0AEFDFFD" w14:textId="77777777" w:rsidTr="001D4F7A">
        <w:trPr>
          <w:trHeight w:hRule="exact" w:val="170"/>
          <w:jc w:val="center"/>
        </w:trPr>
        <w:tc>
          <w:tcPr>
            <w:tcW w:w="9242"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2F2D75"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2D85D779" w14:textId="77777777" w:rsidTr="00F2336E">
        <w:trPr>
          <w:jc w:val="center"/>
        </w:trPr>
        <w:tc>
          <w:tcPr>
            <w:tcW w:w="30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09167"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86E181" w14:textId="78023370" w:rsidR="004A5EA9" w:rsidRPr="00A91E58" w:rsidRDefault="00321057">
            <w:pPr>
              <w:rPr>
                <w:rFonts w:asciiTheme="minorHAnsi" w:hAnsiTheme="minorHAnsi" w:cstheme="minorHAnsi"/>
                <w:bCs/>
                <w:szCs w:val="22"/>
              </w:rPr>
            </w:pPr>
            <w:r>
              <w:rPr>
                <w:rFonts w:asciiTheme="minorHAnsi" w:hAnsiTheme="minorHAnsi" w:cstheme="minorHAnsi"/>
                <w:bCs/>
                <w:szCs w:val="22"/>
              </w:rPr>
              <w:t xml:space="preserve">Proposed demolition of the existing </w:t>
            </w:r>
            <w:r w:rsidR="007336C7">
              <w:rPr>
                <w:rFonts w:asciiTheme="minorHAnsi" w:hAnsiTheme="minorHAnsi" w:cstheme="minorHAnsi"/>
                <w:bCs/>
                <w:szCs w:val="22"/>
              </w:rPr>
              <w:t>two-</w:t>
            </w:r>
            <w:r>
              <w:rPr>
                <w:rFonts w:asciiTheme="minorHAnsi" w:hAnsiTheme="minorHAnsi" w:cstheme="minorHAnsi"/>
                <w:bCs/>
                <w:szCs w:val="22"/>
              </w:rPr>
              <w:t xml:space="preserve">storey conservatories and replacement with a </w:t>
            </w:r>
            <w:r w:rsidR="007336C7">
              <w:rPr>
                <w:rFonts w:asciiTheme="minorHAnsi" w:hAnsiTheme="minorHAnsi" w:cstheme="minorHAnsi"/>
                <w:bCs/>
                <w:szCs w:val="22"/>
              </w:rPr>
              <w:t>two-</w:t>
            </w:r>
            <w:r>
              <w:rPr>
                <w:rFonts w:asciiTheme="minorHAnsi" w:hAnsiTheme="minorHAnsi" w:cstheme="minorHAnsi"/>
                <w:bCs/>
                <w:szCs w:val="22"/>
              </w:rPr>
              <w:t xml:space="preserve"> storey side extension</w:t>
            </w:r>
            <w:r w:rsidR="007336C7">
              <w:rPr>
                <w:rFonts w:asciiTheme="minorHAnsi" w:hAnsiTheme="minorHAnsi" w:cstheme="minorHAnsi"/>
                <w:bCs/>
                <w:szCs w:val="22"/>
              </w:rPr>
              <w:t xml:space="preserve"> and single storey side extension with roof terrace above</w:t>
            </w:r>
            <w:r>
              <w:rPr>
                <w:rFonts w:asciiTheme="minorHAnsi" w:hAnsiTheme="minorHAnsi" w:cstheme="minorHAnsi"/>
                <w:bCs/>
                <w:szCs w:val="22"/>
              </w:rPr>
              <w:t xml:space="preserve">.  Demolition of existing garage and construction </w:t>
            </w:r>
            <w:r w:rsidR="003C54A7" w:rsidRPr="00A91E58">
              <w:rPr>
                <w:rFonts w:asciiTheme="minorHAnsi" w:hAnsiTheme="minorHAnsi" w:cstheme="minorHAnsi"/>
                <w:bCs/>
                <w:szCs w:val="22"/>
              </w:rPr>
              <w:t>o</w:t>
            </w:r>
            <w:r>
              <w:rPr>
                <w:rFonts w:asciiTheme="minorHAnsi" w:hAnsiTheme="minorHAnsi" w:cstheme="minorHAnsi"/>
                <w:bCs/>
                <w:szCs w:val="22"/>
              </w:rPr>
              <w:t>f</w:t>
            </w:r>
            <w:r w:rsidR="003C54A7" w:rsidRPr="00A91E58">
              <w:rPr>
                <w:rFonts w:asciiTheme="minorHAnsi" w:hAnsiTheme="minorHAnsi" w:cstheme="minorHAnsi"/>
                <w:bCs/>
                <w:szCs w:val="22"/>
              </w:rPr>
              <w:t xml:space="preserve"> </w:t>
            </w:r>
            <w:r>
              <w:rPr>
                <w:rFonts w:asciiTheme="minorHAnsi" w:hAnsiTheme="minorHAnsi" w:cstheme="minorHAnsi"/>
                <w:bCs/>
                <w:szCs w:val="22"/>
              </w:rPr>
              <w:t xml:space="preserve">a </w:t>
            </w:r>
            <w:r w:rsidR="007336C7">
              <w:rPr>
                <w:rFonts w:asciiTheme="minorHAnsi" w:hAnsiTheme="minorHAnsi" w:cstheme="minorHAnsi"/>
                <w:bCs/>
                <w:szCs w:val="22"/>
              </w:rPr>
              <w:t>two-</w:t>
            </w:r>
            <w:r>
              <w:rPr>
                <w:rFonts w:asciiTheme="minorHAnsi" w:hAnsiTheme="minorHAnsi" w:cstheme="minorHAnsi"/>
                <w:bCs/>
                <w:szCs w:val="22"/>
              </w:rPr>
              <w:t xml:space="preserve">storey replacement garage with guest suite above, attached to the main house. </w:t>
            </w:r>
          </w:p>
        </w:tc>
      </w:tr>
      <w:tr w:rsidR="002A01CF" w:rsidRPr="002809CF" w14:paraId="14CEDF60" w14:textId="77777777" w:rsidTr="00F2336E">
        <w:trPr>
          <w:jc w:val="center"/>
        </w:trPr>
        <w:tc>
          <w:tcPr>
            <w:tcW w:w="30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A80CFC"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6D2BA" w14:textId="698E680C" w:rsidR="002A01CF" w:rsidRPr="00A91E58" w:rsidRDefault="00321057" w:rsidP="006A0318">
            <w:pPr>
              <w:rPr>
                <w:rFonts w:asciiTheme="minorHAnsi" w:hAnsiTheme="minorHAnsi" w:cstheme="minorHAnsi"/>
                <w:bCs/>
                <w:szCs w:val="22"/>
              </w:rPr>
            </w:pPr>
            <w:r>
              <w:rPr>
                <w:rFonts w:asciiTheme="minorHAnsi" w:hAnsiTheme="minorHAnsi" w:cstheme="minorHAnsi"/>
                <w:bCs/>
                <w:szCs w:val="22"/>
              </w:rPr>
              <w:t>White Hill Back Lane Read</w:t>
            </w:r>
            <w:r w:rsidR="008E7EB4" w:rsidRPr="00A91E58">
              <w:rPr>
                <w:rFonts w:asciiTheme="minorHAnsi" w:hAnsiTheme="minorHAnsi" w:cstheme="minorHAnsi"/>
                <w:bCs/>
                <w:szCs w:val="22"/>
              </w:rPr>
              <w:t xml:space="preserve"> </w:t>
            </w:r>
            <w:r w:rsidR="003F102D" w:rsidRPr="00A91E58">
              <w:rPr>
                <w:rFonts w:asciiTheme="minorHAnsi" w:hAnsiTheme="minorHAnsi" w:cstheme="minorHAnsi"/>
                <w:bCs/>
                <w:szCs w:val="22"/>
              </w:rPr>
              <w:t>BB</w:t>
            </w:r>
            <w:r w:rsidR="00D377DF" w:rsidRPr="00A91E58">
              <w:rPr>
                <w:rFonts w:asciiTheme="minorHAnsi" w:hAnsiTheme="minorHAnsi" w:cstheme="minorHAnsi"/>
                <w:bCs/>
                <w:szCs w:val="22"/>
              </w:rPr>
              <w:t>12 7Q</w:t>
            </w:r>
            <w:r>
              <w:rPr>
                <w:rFonts w:asciiTheme="minorHAnsi" w:hAnsiTheme="minorHAnsi" w:cstheme="minorHAnsi"/>
                <w:bCs/>
                <w:szCs w:val="22"/>
              </w:rPr>
              <w:t>P</w:t>
            </w:r>
          </w:p>
        </w:tc>
      </w:tr>
      <w:tr w:rsidR="00A95D89" w:rsidRPr="002809CF" w14:paraId="6B5EE63A" w14:textId="77777777" w:rsidTr="001D4F7A">
        <w:trPr>
          <w:trHeight w:hRule="exact" w:val="170"/>
          <w:jc w:val="center"/>
        </w:trPr>
        <w:tc>
          <w:tcPr>
            <w:tcW w:w="9242"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5C1A04"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451203A7" w14:textId="77777777" w:rsidTr="00F2336E">
        <w:trPr>
          <w:jc w:val="center"/>
        </w:trPr>
        <w:tc>
          <w:tcPr>
            <w:tcW w:w="30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B32E44"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02AF76"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5E412815" w14:textId="77777777" w:rsidTr="001D4F7A">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1997B6" w14:textId="3C3BF875" w:rsidR="003F6CAD" w:rsidRDefault="00321057" w:rsidP="00A05183">
            <w:pPr>
              <w:jc w:val="both"/>
              <w:rPr>
                <w:rFonts w:asciiTheme="minorHAnsi" w:hAnsiTheme="minorHAnsi" w:cstheme="minorHAnsi"/>
              </w:rPr>
            </w:pPr>
            <w:r>
              <w:rPr>
                <w:rFonts w:asciiTheme="minorHAnsi" w:hAnsiTheme="minorHAnsi" w:cstheme="minorHAnsi"/>
              </w:rPr>
              <w:t>Read</w:t>
            </w:r>
            <w:r w:rsidR="00A91E58">
              <w:rPr>
                <w:rFonts w:asciiTheme="minorHAnsi" w:hAnsiTheme="minorHAnsi" w:cstheme="minorHAnsi"/>
              </w:rPr>
              <w:t xml:space="preserve"> Parish Council –</w:t>
            </w:r>
            <w:r w:rsidR="00E20720">
              <w:rPr>
                <w:rFonts w:asciiTheme="minorHAnsi" w:hAnsiTheme="minorHAnsi" w:cstheme="minorHAnsi"/>
              </w:rPr>
              <w:t xml:space="preserve"> No response.</w:t>
            </w:r>
          </w:p>
          <w:p w14:paraId="5F2309F0" w14:textId="764105C3" w:rsidR="003F6CAD" w:rsidRPr="00A05183" w:rsidRDefault="003F6CAD" w:rsidP="00A05183">
            <w:pPr>
              <w:jc w:val="both"/>
              <w:rPr>
                <w:rFonts w:asciiTheme="minorHAnsi" w:hAnsiTheme="minorHAnsi" w:cstheme="minorHAnsi"/>
              </w:rPr>
            </w:pPr>
          </w:p>
        </w:tc>
      </w:tr>
      <w:tr w:rsidR="00C618DB" w:rsidRPr="002809CF" w14:paraId="46B4B305" w14:textId="77777777" w:rsidTr="001D4F7A">
        <w:trPr>
          <w:trHeight w:hRule="exact" w:val="170"/>
          <w:jc w:val="center"/>
        </w:trPr>
        <w:tc>
          <w:tcPr>
            <w:tcW w:w="9242"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AB9D0D" w14:textId="77777777" w:rsidR="00C618DB" w:rsidRPr="002809CF" w:rsidRDefault="00C618DB">
            <w:pPr>
              <w:rPr>
                <w:rFonts w:asciiTheme="minorHAnsi" w:hAnsiTheme="minorHAnsi" w:cstheme="minorHAnsi"/>
                <w:bCs/>
                <w:szCs w:val="22"/>
              </w:rPr>
            </w:pPr>
          </w:p>
        </w:tc>
      </w:tr>
      <w:tr w:rsidR="006A0318" w:rsidRPr="002809CF" w14:paraId="53D179F0" w14:textId="77777777" w:rsidTr="00B5345D">
        <w:trPr>
          <w:jc w:val="center"/>
        </w:trPr>
        <w:tc>
          <w:tcPr>
            <w:tcW w:w="33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44A29B"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592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1EDB57" w14:textId="77777777" w:rsidR="006A0318" w:rsidRPr="00191BE5" w:rsidRDefault="006A0318" w:rsidP="00B5345D">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7EB945FE" w14:textId="77777777" w:rsidTr="00B5345D">
        <w:trPr>
          <w:jc w:val="center"/>
        </w:trPr>
        <w:tc>
          <w:tcPr>
            <w:tcW w:w="33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3FC43B" w14:textId="1E86261A" w:rsidR="006A0318" w:rsidRPr="00191BE5" w:rsidRDefault="003F6CAD" w:rsidP="002809CF">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LCC Highways:</w:t>
            </w:r>
          </w:p>
        </w:tc>
        <w:tc>
          <w:tcPr>
            <w:tcW w:w="592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57CF51" w14:textId="5E6F1715" w:rsidR="006A0318" w:rsidRPr="00E20720" w:rsidRDefault="00E20720" w:rsidP="00B5345D">
            <w:pPr>
              <w:rPr>
                <w:rFonts w:asciiTheme="minorHAnsi" w:hAnsiTheme="minorHAnsi" w:cstheme="minorHAnsi"/>
                <w:bCs/>
                <w:szCs w:val="22"/>
              </w:rPr>
            </w:pPr>
            <w:r w:rsidRPr="00E20720">
              <w:rPr>
                <w:rFonts w:asciiTheme="minorHAnsi" w:hAnsiTheme="minorHAnsi" w:cstheme="minorHAnsi"/>
                <w:bCs/>
                <w:szCs w:val="22"/>
              </w:rPr>
              <w:t>No objection</w:t>
            </w:r>
            <w:r w:rsidR="007336C7">
              <w:rPr>
                <w:rFonts w:asciiTheme="minorHAnsi" w:hAnsiTheme="minorHAnsi" w:cstheme="minorHAnsi"/>
                <w:bCs/>
                <w:szCs w:val="22"/>
              </w:rPr>
              <w:t xml:space="preserve"> subject to conditions.</w:t>
            </w:r>
          </w:p>
        </w:tc>
      </w:tr>
      <w:tr w:rsidR="006A0318" w:rsidRPr="002809CF" w14:paraId="50607A80" w14:textId="77777777" w:rsidTr="00B5345D">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BF0CF3" w14:textId="4DBB6F29" w:rsidR="00A8190F" w:rsidRPr="00191BE5" w:rsidRDefault="00A8190F" w:rsidP="00A91E58">
            <w:pPr>
              <w:jc w:val="both"/>
              <w:rPr>
                <w:rFonts w:asciiTheme="minorHAnsi" w:hAnsiTheme="minorHAnsi" w:cstheme="minorHAnsi"/>
                <w:szCs w:val="22"/>
              </w:rPr>
            </w:pPr>
          </w:p>
        </w:tc>
      </w:tr>
      <w:tr w:rsidR="00701178" w:rsidRPr="002809CF" w14:paraId="0B9EA115" w14:textId="77777777" w:rsidTr="00053B48">
        <w:trPr>
          <w:jc w:val="center"/>
        </w:trPr>
        <w:tc>
          <w:tcPr>
            <w:tcW w:w="33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403DA4" w14:textId="0CA066C1" w:rsidR="00701178" w:rsidRPr="00191BE5" w:rsidRDefault="008E7EB4" w:rsidP="00053B48">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Public:</w:t>
            </w:r>
          </w:p>
        </w:tc>
        <w:tc>
          <w:tcPr>
            <w:tcW w:w="592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99178" w14:textId="77777777" w:rsidR="00701178" w:rsidRPr="00191BE5" w:rsidRDefault="00701178" w:rsidP="00053B48">
            <w:pPr>
              <w:rPr>
                <w:rFonts w:asciiTheme="minorHAnsi" w:hAnsiTheme="minorHAnsi" w:cstheme="minorHAnsi"/>
                <w:b/>
                <w:szCs w:val="22"/>
              </w:rPr>
            </w:pPr>
          </w:p>
        </w:tc>
      </w:tr>
      <w:tr w:rsidR="00701178" w:rsidRPr="002809CF" w14:paraId="25E5164F" w14:textId="77777777" w:rsidTr="00B5345D">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96591A" w14:textId="463F8A08" w:rsidR="0092544E" w:rsidRPr="008E7EB4" w:rsidRDefault="003F6CAD" w:rsidP="008E7EB4">
            <w:pPr>
              <w:jc w:val="both"/>
              <w:rPr>
                <w:rFonts w:asciiTheme="minorHAnsi" w:hAnsiTheme="minorHAnsi" w:cstheme="minorHAnsi"/>
                <w:szCs w:val="22"/>
              </w:rPr>
            </w:pPr>
            <w:r>
              <w:rPr>
                <w:rFonts w:asciiTheme="minorHAnsi" w:hAnsiTheme="minorHAnsi" w:cstheme="minorHAnsi"/>
                <w:szCs w:val="22"/>
              </w:rPr>
              <w:t>No response.</w:t>
            </w:r>
          </w:p>
        </w:tc>
      </w:tr>
      <w:tr w:rsidR="00EA22EB" w:rsidRPr="002809CF" w14:paraId="22BC6710" w14:textId="77777777" w:rsidTr="00B5345D">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3988DF" w14:textId="6DB18CB5" w:rsidR="002D24FC" w:rsidRDefault="002D24FC" w:rsidP="00C81D08">
            <w:pPr>
              <w:jc w:val="both"/>
              <w:rPr>
                <w:rFonts w:asciiTheme="minorHAnsi" w:hAnsiTheme="minorHAnsi" w:cstheme="minorHAnsi"/>
                <w:szCs w:val="22"/>
              </w:rPr>
            </w:pPr>
            <w:r>
              <w:rPr>
                <w:rFonts w:asciiTheme="minorHAnsi" w:hAnsiTheme="minorHAnsi" w:cstheme="minorHAnsi"/>
                <w:b/>
                <w:color w:val="000000" w:themeColor="text1"/>
                <w:szCs w:val="22"/>
              </w:rPr>
              <w:t>Planning History:</w:t>
            </w:r>
          </w:p>
          <w:p w14:paraId="6E56A2F0" w14:textId="77777777" w:rsidR="002D24FC" w:rsidRDefault="002D24FC" w:rsidP="00C81D08">
            <w:pPr>
              <w:jc w:val="both"/>
              <w:rPr>
                <w:rFonts w:asciiTheme="minorHAnsi" w:hAnsiTheme="minorHAnsi" w:cstheme="minorHAnsi"/>
                <w:szCs w:val="22"/>
              </w:rPr>
            </w:pPr>
          </w:p>
          <w:p w14:paraId="5584EEFA" w14:textId="34A24EC8" w:rsidR="007336C7" w:rsidRDefault="007336C7" w:rsidP="00934B45">
            <w:pPr>
              <w:jc w:val="both"/>
              <w:rPr>
                <w:rFonts w:asciiTheme="minorHAnsi" w:hAnsiTheme="minorHAnsi" w:cstheme="minorHAnsi"/>
                <w:bCs/>
                <w:szCs w:val="22"/>
              </w:rPr>
            </w:pPr>
            <w:r>
              <w:rPr>
                <w:rFonts w:asciiTheme="minorHAnsi" w:hAnsiTheme="minorHAnsi" w:cstheme="minorHAnsi"/>
                <w:bCs/>
                <w:szCs w:val="22"/>
              </w:rPr>
              <w:t xml:space="preserve">3/2023/0334 – Proposed demolition of the existing 2-storey conservatories and replacement with a 2-storey side extension.  Demolition of existing garage and construction </w:t>
            </w:r>
            <w:r w:rsidRPr="00A91E58">
              <w:rPr>
                <w:rFonts w:asciiTheme="minorHAnsi" w:hAnsiTheme="minorHAnsi" w:cstheme="minorHAnsi"/>
                <w:bCs/>
                <w:szCs w:val="22"/>
              </w:rPr>
              <w:t>o</w:t>
            </w:r>
            <w:r>
              <w:rPr>
                <w:rFonts w:asciiTheme="minorHAnsi" w:hAnsiTheme="minorHAnsi" w:cstheme="minorHAnsi"/>
                <w:bCs/>
                <w:szCs w:val="22"/>
              </w:rPr>
              <w:t>f</w:t>
            </w:r>
            <w:r w:rsidRPr="00A91E58">
              <w:rPr>
                <w:rFonts w:asciiTheme="minorHAnsi" w:hAnsiTheme="minorHAnsi" w:cstheme="minorHAnsi"/>
                <w:bCs/>
                <w:szCs w:val="22"/>
              </w:rPr>
              <w:t xml:space="preserve"> </w:t>
            </w:r>
            <w:r>
              <w:rPr>
                <w:rFonts w:asciiTheme="minorHAnsi" w:hAnsiTheme="minorHAnsi" w:cstheme="minorHAnsi"/>
                <w:bCs/>
                <w:szCs w:val="22"/>
              </w:rPr>
              <w:t>a two-storey replacement garage with guest suite above, attached to the main house – Approved.</w:t>
            </w:r>
          </w:p>
          <w:p w14:paraId="417CD52A" w14:textId="77777777" w:rsidR="007336C7" w:rsidRDefault="007336C7" w:rsidP="00934B45">
            <w:pPr>
              <w:jc w:val="both"/>
              <w:rPr>
                <w:rFonts w:asciiTheme="minorHAnsi" w:hAnsiTheme="minorHAnsi" w:cstheme="minorHAnsi"/>
                <w:bCs/>
                <w:szCs w:val="22"/>
              </w:rPr>
            </w:pPr>
          </w:p>
          <w:p w14:paraId="68E437A1" w14:textId="5D1FAA5F" w:rsidR="00934B45" w:rsidRDefault="002D24FC" w:rsidP="00934B45">
            <w:pPr>
              <w:jc w:val="both"/>
              <w:rPr>
                <w:rFonts w:asciiTheme="minorHAnsi" w:hAnsiTheme="minorHAnsi" w:cstheme="minorHAnsi"/>
                <w:szCs w:val="22"/>
              </w:rPr>
            </w:pPr>
            <w:r w:rsidRPr="002D24FC">
              <w:rPr>
                <w:rFonts w:asciiTheme="minorHAnsi" w:hAnsiTheme="minorHAnsi" w:cstheme="minorHAnsi"/>
                <w:bCs/>
                <w:szCs w:val="22"/>
              </w:rPr>
              <w:t>3/20</w:t>
            </w:r>
            <w:r w:rsidR="00E20720">
              <w:rPr>
                <w:rFonts w:asciiTheme="minorHAnsi" w:hAnsiTheme="minorHAnsi" w:cstheme="minorHAnsi"/>
                <w:bCs/>
                <w:szCs w:val="22"/>
              </w:rPr>
              <w:t>08</w:t>
            </w:r>
            <w:r w:rsidRPr="002D24FC">
              <w:rPr>
                <w:rFonts w:asciiTheme="minorHAnsi" w:hAnsiTheme="minorHAnsi" w:cstheme="minorHAnsi"/>
                <w:bCs/>
                <w:szCs w:val="22"/>
              </w:rPr>
              <w:t>/0</w:t>
            </w:r>
            <w:r w:rsidR="00E20720">
              <w:rPr>
                <w:rFonts w:asciiTheme="minorHAnsi" w:hAnsiTheme="minorHAnsi" w:cstheme="minorHAnsi"/>
                <w:bCs/>
                <w:szCs w:val="22"/>
              </w:rPr>
              <w:t>777</w:t>
            </w:r>
            <w:r w:rsidRPr="002D24FC">
              <w:rPr>
                <w:rFonts w:asciiTheme="minorHAnsi" w:hAnsiTheme="minorHAnsi" w:cstheme="minorHAnsi"/>
                <w:bCs/>
                <w:szCs w:val="22"/>
              </w:rPr>
              <w:t xml:space="preserve"> </w:t>
            </w:r>
            <w:r w:rsidR="007336C7">
              <w:rPr>
                <w:rFonts w:asciiTheme="minorHAnsi" w:hAnsiTheme="minorHAnsi" w:cstheme="minorHAnsi"/>
                <w:bCs/>
                <w:szCs w:val="22"/>
              </w:rPr>
              <w:t xml:space="preserve">– </w:t>
            </w:r>
            <w:r w:rsidR="00934B45">
              <w:rPr>
                <w:rFonts w:asciiTheme="minorHAnsi" w:hAnsiTheme="minorHAnsi" w:cstheme="minorHAnsi"/>
                <w:szCs w:val="22"/>
              </w:rPr>
              <w:t>Construction of outbuilding to house swimming pool and garages – Approved.</w:t>
            </w:r>
          </w:p>
          <w:p w14:paraId="16370BBC" w14:textId="77777777" w:rsidR="00934B45" w:rsidRDefault="00934B45" w:rsidP="00934B45">
            <w:pPr>
              <w:jc w:val="both"/>
              <w:rPr>
                <w:rFonts w:asciiTheme="minorHAnsi" w:hAnsiTheme="minorHAnsi" w:cstheme="minorHAnsi"/>
                <w:szCs w:val="22"/>
              </w:rPr>
            </w:pPr>
          </w:p>
          <w:p w14:paraId="6021590B" w14:textId="77777777" w:rsidR="00934B45" w:rsidRDefault="00E20720" w:rsidP="00934B45">
            <w:pPr>
              <w:jc w:val="both"/>
              <w:rPr>
                <w:rFonts w:asciiTheme="minorHAnsi" w:hAnsiTheme="minorHAnsi" w:cstheme="minorHAnsi"/>
                <w:szCs w:val="22"/>
              </w:rPr>
            </w:pPr>
            <w:r>
              <w:rPr>
                <w:rFonts w:asciiTheme="minorHAnsi" w:hAnsiTheme="minorHAnsi" w:cstheme="minorHAnsi"/>
                <w:szCs w:val="22"/>
              </w:rPr>
              <w:t>3/2008/0176</w:t>
            </w:r>
            <w:r w:rsidR="00934B45">
              <w:rPr>
                <w:rFonts w:asciiTheme="minorHAnsi" w:hAnsiTheme="minorHAnsi" w:cstheme="minorHAnsi"/>
                <w:szCs w:val="22"/>
              </w:rPr>
              <w:t xml:space="preserve"> – Construction of outbuilding to house swimming pool and garages – Approved.</w:t>
            </w:r>
          </w:p>
          <w:p w14:paraId="7A61D7FB" w14:textId="77777777" w:rsidR="00934B45" w:rsidRDefault="00934B45" w:rsidP="00934B45">
            <w:pPr>
              <w:jc w:val="both"/>
              <w:rPr>
                <w:rFonts w:asciiTheme="minorHAnsi" w:hAnsiTheme="minorHAnsi" w:cstheme="minorHAnsi"/>
                <w:szCs w:val="22"/>
              </w:rPr>
            </w:pPr>
          </w:p>
          <w:p w14:paraId="31232A9F" w14:textId="7B3536AF" w:rsidR="00E20720" w:rsidRDefault="00E20720" w:rsidP="002D24FC">
            <w:pPr>
              <w:jc w:val="both"/>
              <w:rPr>
                <w:rFonts w:asciiTheme="minorHAnsi" w:hAnsiTheme="minorHAnsi" w:cstheme="minorHAnsi"/>
                <w:szCs w:val="22"/>
              </w:rPr>
            </w:pPr>
            <w:r>
              <w:rPr>
                <w:rFonts w:asciiTheme="minorHAnsi" w:hAnsiTheme="minorHAnsi" w:cstheme="minorHAnsi"/>
                <w:szCs w:val="22"/>
              </w:rPr>
              <w:t>3/2007/1055 –</w:t>
            </w:r>
            <w:r w:rsidR="00934B45">
              <w:rPr>
                <w:rFonts w:asciiTheme="minorHAnsi" w:hAnsiTheme="minorHAnsi" w:cstheme="minorHAnsi"/>
                <w:szCs w:val="22"/>
              </w:rPr>
              <w:t xml:space="preserve"> Construction of outbuilding to house swimming pool and garages – Approved.</w:t>
            </w:r>
          </w:p>
          <w:p w14:paraId="2F55CFEF" w14:textId="77777777" w:rsidR="00E20720" w:rsidRDefault="00E20720" w:rsidP="002D24FC">
            <w:pPr>
              <w:jc w:val="both"/>
              <w:rPr>
                <w:rFonts w:asciiTheme="minorHAnsi" w:hAnsiTheme="minorHAnsi" w:cstheme="minorHAnsi"/>
                <w:szCs w:val="22"/>
              </w:rPr>
            </w:pPr>
          </w:p>
          <w:p w14:paraId="27AD722D" w14:textId="1A68A594" w:rsidR="00934B45" w:rsidRDefault="00934B45" w:rsidP="002D24FC">
            <w:pPr>
              <w:jc w:val="both"/>
              <w:rPr>
                <w:rFonts w:asciiTheme="minorHAnsi" w:hAnsiTheme="minorHAnsi" w:cstheme="minorHAnsi"/>
                <w:szCs w:val="22"/>
              </w:rPr>
            </w:pPr>
            <w:r>
              <w:rPr>
                <w:rFonts w:asciiTheme="minorHAnsi" w:hAnsiTheme="minorHAnsi" w:cstheme="minorHAnsi"/>
                <w:szCs w:val="22"/>
              </w:rPr>
              <w:t>3/2007/0644 – Construction of garage block with dog kennels and garden store – Approved.</w:t>
            </w:r>
          </w:p>
          <w:p w14:paraId="7419F441" w14:textId="37B3C5F1" w:rsidR="00934B45" w:rsidRPr="00191BE5" w:rsidRDefault="00934B45" w:rsidP="002D24FC">
            <w:pPr>
              <w:jc w:val="both"/>
              <w:rPr>
                <w:rFonts w:asciiTheme="minorHAnsi" w:hAnsiTheme="minorHAnsi" w:cstheme="minorHAnsi"/>
                <w:szCs w:val="22"/>
              </w:rPr>
            </w:pPr>
          </w:p>
        </w:tc>
      </w:tr>
      <w:tr w:rsidR="00EC23C7" w:rsidRPr="002809CF" w14:paraId="02A0753E" w14:textId="77777777" w:rsidTr="001D4F7A">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3FD378"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05240961" w14:textId="77777777" w:rsidTr="001D4F7A">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BE8C69" w14:textId="77777777" w:rsidR="00F13667" w:rsidRPr="002809CF" w:rsidRDefault="00C618DB" w:rsidP="00F13667">
            <w:pPr>
              <w:pStyle w:val="PLANNING"/>
              <w:rPr>
                <w:rFonts w:asciiTheme="minorHAnsi" w:hAnsiTheme="minorHAnsi" w:cstheme="minorHAnsi"/>
                <w:szCs w:val="22"/>
              </w:rPr>
            </w:pPr>
            <w:r w:rsidRPr="002809CF">
              <w:rPr>
                <w:rFonts w:asciiTheme="minorHAnsi" w:hAnsiTheme="minorHAnsi" w:cstheme="minorHAnsi"/>
                <w:b/>
                <w:bCs/>
                <w:szCs w:val="22"/>
              </w:rPr>
              <w:t>Ribble Valley Core Strategy:</w:t>
            </w:r>
            <w:r w:rsidR="00F13667" w:rsidRPr="002809CF">
              <w:rPr>
                <w:rFonts w:asciiTheme="minorHAnsi" w:hAnsiTheme="minorHAnsi" w:cstheme="minorHAnsi"/>
                <w:i/>
                <w:iCs/>
                <w:szCs w:val="22"/>
              </w:rPr>
              <w:t xml:space="preserve"> </w:t>
            </w:r>
          </w:p>
          <w:p w14:paraId="114CC696" w14:textId="77777777" w:rsidR="008E7EB4" w:rsidRDefault="008E7EB4" w:rsidP="00F13667">
            <w:pPr>
              <w:pStyle w:val="Default"/>
              <w:rPr>
                <w:rFonts w:asciiTheme="minorHAnsi" w:hAnsiTheme="minorHAnsi" w:cstheme="minorHAnsi"/>
                <w:color w:val="auto"/>
                <w:sz w:val="22"/>
                <w:szCs w:val="22"/>
              </w:rPr>
            </w:pPr>
          </w:p>
          <w:p w14:paraId="091D7D87" w14:textId="18731080"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DS1 – Development Strategy</w:t>
            </w:r>
          </w:p>
          <w:p w14:paraId="4B65654E"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DS2 –Sustainable Development</w:t>
            </w:r>
          </w:p>
          <w:p w14:paraId="0BEC4332"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EN2 – Landscape</w:t>
            </w:r>
          </w:p>
          <w:p w14:paraId="180E18F2" w14:textId="77777777" w:rsidR="003C54A7" w:rsidRDefault="003C54A7" w:rsidP="00F13667">
            <w:pPr>
              <w:pStyle w:val="Default"/>
              <w:rPr>
                <w:rFonts w:asciiTheme="minorHAnsi" w:hAnsiTheme="minorHAnsi" w:cstheme="minorHAnsi"/>
                <w:color w:val="auto"/>
                <w:sz w:val="22"/>
                <w:szCs w:val="22"/>
              </w:rPr>
            </w:pPr>
          </w:p>
          <w:p w14:paraId="4E4A38F3" w14:textId="1249109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lastRenderedPageBreak/>
              <w:t>Policy DMG1 – General Considerations</w:t>
            </w:r>
          </w:p>
          <w:p w14:paraId="1077AC9B"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DMG2 – Strategic Considerations</w:t>
            </w:r>
          </w:p>
          <w:p w14:paraId="07E517FE" w14:textId="77777777" w:rsidR="00F13667" w:rsidRPr="002809CF" w:rsidRDefault="00F13667" w:rsidP="00F13667">
            <w:pPr>
              <w:rPr>
                <w:rFonts w:asciiTheme="minorHAnsi" w:hAnsiTheme="minorHAnsi" w:cstheme="minorHAnsi"/>
              </w:rPr>
            </w:pPr>
          </w:p>
          <w:p w14:paraId="2558D519" w14:textId="77777777" w:rsidR="00D11007" w:rsidRDefault="00F22639" w:rsidP="00F22639">
            <w:pPr>
              <w:rPr>
                <w:rFonts w:asciiTheme="minorHAnsi" w:hAnsiTheme="minorHAnsi" w:cstheme="minorHAnsi"/>
                <w:b/>
              </w:rPr>
            </w:pPr>
            <w:r w:rsidRPr="002809CF">
              <w:rPr>
                <w:rFonts w:asciiTheme="minorHAnsi" w:hAnsiTheme="minorHAnsi" w:cstheme="minorHAnsi"/>
                <w:b/>
              </w:rPr>
              <w:t>National Planning Policy Framework</w:t>
            </w:r>
          </w:p>
          <w:p w14:paraId="7AD62A5C" w14:textId="13259F31" w:rsidR="00A8190F" w:rsidRPr="002809CF" w:rsidRDefault="00A8190F" w:rsidP="00F22639">
            <w:pPr>
              <w:rPr>
                <w:rFonts w:asciiTheme="minorHAnsi" w:hAnsiTheme="minorHAnsi" w:cstheme="minorHAnsi"/>
                <w:b/>
              </w:rPr>
            </w:pPr>
          </w:p>
        </w:tc>
      </w:tr>
      <w:tr w:rsidR="00EC23C7" w:rsidRPr="002809CF" w14:paraId="5BD944A6" w14:textId="77777777" w:rsidTr="001D4F7A">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88EC0" w14:textId="77777777" w:rsidR="00EC23C7" w:rsidRPr="002809CF" w:rsidRDefault="006C2BFA" w:rsidP="006C2BFA">
            <w:pPr>
              <w:rPr>
                <w:rFonts w:asciiTheme="minorHAnsi" w:hAnsiTheme="minorHAnsi" w:cstheme="minorHAnsi"/>
                <w:b/>
                <w:color w:val="FF0000"/>
                <w:szCs w:val="22"/>
              </w:rPr>
            </w:pPr>
            <w:r w:rsidRPr="002809CF">
              <w:rPr>
                <w:rFonts w:asciiTheme="minorHAnsi" w:hAnsiTheme="minorHAnsi" w:cstheme="minorHAnsi"/>
                <w:b/>
                <w:bCs/>
                <w:szCs w:val="22"/>
              </w:rPr>
              <w:lastRenderedPageBreak/>
              <w:t>ASSESSMENT OF PROPOSED DEVELOPMENT:</w:t>
            </w:r>
          </w:p>
        </w:tc>
      </w:tr>
      <w:tr w:rsidR="006C2BFA" w:rsidRPr="002809CF" w14:paraId="445292D6" w14:textId="77777777" w:rsidTr="001D4F7A">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B7989" w14:textId="27FD2843" w:rsidR="007E0D23" w:rsidRDefault="0029334A" w:rsidP="00CF086A">
            <w:pPr>
              <w:pStyle w:val="Header"/>
              <w:tabs>
                <w:tab w:val="clear" w:pos="4153"/>
                <w:tab w:val="clear" w:pos="8306"/>
                <w:tab w:val="left" w:pos="6061"/>
              </w:tabs>
              <w:jc w:val="both"/>
              <w:rPr>
                <w:rFonts w:asciiTheme="minorHAnsi" w:hAnsiTheme="minorHAnsi" w:cstheme="minorHAnsi"/>
                <w:b/>
                <w:szCs w:val="22"/>
              </w:rPr>
            </w:pPr>
            <w:r w:rsidRPr="007367A9">
              <w:rPr>
                <w:rFonts w:asciiTheme="minorHAnsi" w:hAnsiTheme="minorHAnsi" w:cstheme="minorHAnsi"/>
                <w:b/>
                <w:szCs w:val="22"/>
              </w:rPr>
              <w:t>Proposed Development for which consent is sought:</w:t>
            </w:r>
          </w:p>
          <w:p w14:paraId="35FE5DA5" w14:textId="77777777" w:rsidR="005319AD" w:rsidRPr="007367A9" w:rsidRDefault="005319AD" w:rsidP="00CF086A">
            <w:pPr>
              <w:pStyle w:val="Header"/>
              <w:tabs>
                <w:tab w:val="clear" w:pos="4153"/>
                <w:tab w:val="clear" w:pos="8306"/>
                <w:tab w:val="left" w:pos="6061"/>
              </w:tabs>
              <w:jc w:val="both"/>
              <w:rPr>
                <w:rFonts w:asciiTheme="minorHAnsi" w:hAnsiTheme="minorHAnsi" w:cstheme="minorHAnsi"/>
                <w:b/>
                <w:szCs w:val="22"/>
              </w:rPr>
            </w:pPr>
          </w:p>
          <w:p w14:paraId="0DD59D4C" w14:textId="23647FA2" w:rsidR="00D42B2D" w:rsidRDefault="00A14F47" w:rsidP="00D42B2D">
            <w:pPr>
              <w:pStyle w:val="Header"/>
              <w:tabs>
                <w:tab w:val="clear" w:pos="4153"/>
                <w:tab w:val="clear" w:pos="8306"/>
                <w:tab w:val="left" w:pos="6061"/>
              </w:tabs>
              <w:jc w:val="both"/>
              <w:rPr>
                <w:rFonts w:asciiTheme="minorHAnsi" w:hAnsiTheme="minorHAnsi" w:cstheme="minorHAnsi"/>
                <w:szCs w:val="22"/>
              </w:rPr>
            </w:pPr>
            <w:r w:rsidRPr="007367A9">
              <w:rPr>
                <w:rFonts w:asciiTheme="minorHAnsi" w:hAnsiTheme="minorHAnsi" w:cstheme="minorHAnsi"/>
                <w:szCs w:val="22"/>
              </w:rPr>
              <w:t xml:space="preserve">The site is </w:t>
            </w:r>
            <w:r w:rsidR="00934B45">
              <w:rPr>
                <w:rFonts w:asciiTheme="minorHAnsi" w:hAnsiTheme="minorHAnsi" w:cstheme="minorHAnsi"/>
                <w:szCs w:val="22"/>
              </w:rPr>
              <w:t xml:space="preserve">a large, detached dwellinghouse set in extensive grounds, screened by dense, mature woodland set </w:t>
            </w:r>
            <w:r w:rsidRPr="007367A9">
              <w:rPr>
                <w:rFonts w:asciiTheme="minorHAnsi" w:hAnsiTheme="minorHAnsi" w:cstheme="minorHAnsi"/>
                <w:szCs w:val="22"/>
              </w:rPr>
              <w:t xml:space="preserve">within </w:t>
            </w:r>
            <w:r w:rsidR="008A0DDF">
              <w:rPr>
                <w:rFonts w:asciiTheme="minorHAnsi" w:hAnsiTheme="minorHAnsi" w:cstheme="minorHAnsi"/>
                <w:szCs w:val="22"/>
              </w:rPr>
              <w:t xml:space="preserve">Open Countryside with an existing vehicle access off </w:t>
            </w:r>
            <w:r w:rsidR="00934B45">
              <w:rPr>
                <w:rFonts w:asciiTheme="minorHAnsi" w:hAnsiTheme="minorHAnsi" w:cstheme="minorHAnsi"/>
                <w:szCs w:val="22"/>
              </w:rPr>
              <w:t xml:space="preserve">Back </w:t>
            </w:r>
            <w:r w:rsidR="001A63BF">
              <w:rPr>
                <w:rFonts w:asciiTheme="minorHAnsi" w:hAnsiTheme="minorHAnsi" w:cstheme="minorHAnsi"/>
                <w:szCs w:val="22"/>
              </w:rPr>
              <w:t>Lane</w:t>
            </w:r>
            <w:r w:rsidR="008A0DDF">
              <w:rPr>
                <w:rFonts w:asciiTheme="minorHAnsi" w:hAnsiTheme="minorHAnsi" w:cstheme="minorHAnsi"/>
                <w:szCs w:val="22"/>
              </w:rPr>
              <w:t xml:space="preserve">. </w:t>
            </w:r>
          </w:p>
          <w:p w14:paraId="2B4D33FD" w14:textId="77777777" w:rsidR="00843E6B" w:rsidRDefault="00843E6B" w:rsidP="00D42B2D">
            <w:pPr>
              <w:pStyle w:val="Header"/>
              <w:tabs>
                <w:tab w:val="clear" w:pos="4153"/>
                <w:tab w:val="clear" w:pos="8306"/>
                <w:tab w:val="left" w:pos="6061"/>
              </w:tabs>
              <w:jc w:val="both"/>
              <w:rPr>
                <w:rFonts w:asciiTheme="minorHAnsi" w:hAnsiTheme="minorHAnsi" w:cstheme="minorHAnsi"/>
                <w:szCs w:val="22"/>
              </w:rPr>
            </w:pPr>
          </w:p>
          <w:p w14:paraId="109F9BA0" w14:textId="5FF08883" w:rsidR="00843E6B" w:rsidRPr="007367A9" w:rsidRDefault="00843E6B" w:rsidP="00D42B2D">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The application site is </w:t>
            </w:r>
            <w:r w:rsidR="00CD1078">
              <w:rPr>
                <w:rFonts w:asciiTheme="minorHAnsi" w:hAnsiTheme="minorHAnsi" w:cstheme="minorHAnsi"/>
                <w:szCs w:val="22"/>
              </w:rPr>
              <w:t xml:space="preserve">surrounded by </w:t>
            </w:r>
            <w:r>
              <w:rPr>
                <w:rFonts w:asciiTheme="minorHAnsi" w:hAnsiTheme="minorHAnsi" w:cstheme="minorHAnsi"/>
                <w:szCs w:val="22"/>
              </w:rPr>
              <w:t>protected woodland that is covered by Tree Preservation Order 19</w:t>
            </w:r>
            <w:r w:rsidR="00CD1078">
              <w:rPr>
                <w:rFonts w:asciiTheme="minorHAnsi" w:hAnsiTheme="minorHAnsi" w:cstheme="minorHAnsi"/>
                <w:szCs w:val="22"/>
              </w:rPr>
              <w:t>61</w:t>
            </w:r>
            <w:r>
              <w:rPr>
                <w:rFonts w:asciiTheme="minorHAnsi" w:hAnsiTheme="minorHAnsi" w:cstheme="minorHAnsi"/>
                <w:szCs w:val="22"/>
              </w:rPr>
              <w:t xml:space="preserve">, </w:t>
            </w:r>
            <w:r w:rsidR="00CD1078">
              <w:rPr>
                <w:rFonts w:asciiTheme="minorHAnsi" w:hAnsiTheme="minorHAnsi" w:cstheme="minorHAnsi"/>
                <w:szCs w:val="22"/>
              </w:rPr>
              <w:t>Sabden, Read, Simonstone</w:t>
            </w:r>
            <w:r>
              <w:rPr>
                <w:rFonts w:asciiTheme="minorHAnsi" w:hAnsiTheme="minorHAnsi" w:cstheme="minorHAnsi"/>
                <w:szCs w:val="22"/>
              </w:rPr>
              <w:t>.</w:t>
            </w:r>
          </w:p>
          <w:p w14:paraId="231A0549" w14:textId="57001BD0" w:rsidR="00D50C4D" w:rsidRDefault="00D50C4D" w:rsidP="00CF086A">
            <w:pPr>
              <w:pStyle w:val="Header"/>
              <w:tabs>
                <w:tab w:val="clear" w:pos="4153"/>
                <w:tab w:val="clear" w:pos="8306"/>
                <w:tab w:val="left" w:pos="6061"/>
              </w:tabs>
              <w:jc w:val="both"/>
              <w:rPr>
                <w:rFonts w:asciiTheme="minorHAnsi" w:hAnsiTheme="minorHAnsi" w:cstheme="minorHAnsi"/>
                <w:szCs w:val="22"/>
              </w:rPr>
            </w:pPr>
          </w:p>
          <w:p w14:paraId="0A4C28A3" w14:textId="02A8D41C" w:rsidR="001E2332" w:rsidRDefault="00D42B2D"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w:t>
            </w:r>
            <w:r w:rsidR="005371D2">
              <w:rPr>
                <w:rFonts w:asciiTheme="minorHAnsi" w:hAnsiTheme="minorHAnsi" w:cstheme="minorHAnsi"/>
                <w:szCs w:val="22"/>
              </w:rPr>
              <w:t>is</w:t>
            </w:r>
            <w:r>
              <w:rPr>
                <w:rFonts w:asciiTheme="minorHAnsi" w:hAnsiTheme="minorHAnsi" w:cstheme="minorHAnsi"/>
                <w:szCs w:val="22"/>
              </w:rPr>
              <w:t xml:space="preserve"> application seeks </w:t>
            </w:r>
            <w:r w:rsidR="008E7EB4">
              <w:rPr>
                <w:rFonts w:asciiTheme="minorHAnsi" w:hAnsiTheme="minorHAnsi" w:cstheme="minorHAnsi"/>
                <w:szCs w:val="22"/>
              </w:rPr>
              <w:t xml:space="preserve">permission </w:t>
            </w:r>
            <w:r w:rsidR="005A20BA">
              <w:rPr>
                <w:rFonts w:asciiTheme="minorHAnsi" w:hAnsiTheme="minorHAnsi" w:cstheme="minorHAnsi"/>
                <w:szCs w:val="22"/>
              </w:rPr>
              <w:t>t</w:t>
            </w:r>
            <w:r w:rsidR="008E7EB4">
              <w:rPr>
                <w:rFonts w:asciiTheme="minorHAnsi" w:hAnsiTheme="minorHAnsi" w:cstheme="minorHAnsi"/>
                <w:szCs w:val="22"/>
              </w:rPr>
              <w:t xml:space="preserve">o </w:t>
            </w:r>
            <w:r w:rsidR="00321057">
              <w:rPr>
                <w:rFonts w:asciiTheme="minorHAnsi" w:hAnsiTheme="minorHAnsi" w:cstheme="minorHAnsi"/>
                <w:szCs w:val="22"/>
              </w:rPr>
              <w:t>demolish existing conservator</w:t>
            </w:r>
            <w:r w:rsidR="00934B45">
              <w:rPr>
                <w:rFonts w:asciiTheme="minorHAnsi" w:hAnsiTheme="minorHAnsi" w:cstheme="minorHAnsi"/>
                <w:szCs w:val="22"/>
              </w:rPr>
              <w:t>ies</w:t>
            </w:r>
            <w:r w:rsidR="00321057">
              <w:rPr>
                <w:rFonts w:asciiTheme="minorHAnsi" w:hAnsiTheme="minorHAnsi" w:cstheme="minorHAnsi"/>
                <w:szCs w:val="22"/>
              </w:rPr>
              <w:t xml:space="preserve"> and ga</w:t>
            </w:r>
            <w:r w:rsidR="00934B45">
              <w:rPr>
                <w:rFonts w:asciiTheme="minorHAnsi" w:hAnsiTheme="minorHAnsi" w:cstheme="minorHAnsi"/>
                <w:szCs w:val="22"/>
              </w:rPr>
              <w:t>rage block</w:t>
            </w:r>
            <w:r w:rsidR="00321057">
              <w:rPr>
                <w:rFonts w:asciiTheme="minorHAnsi" w:hAnsiTheme="minorHAnsi" w:cstheme="minorHAnsi"/>
                <w:szCs w:val="22"/>
              </w:rPr>
              <w:t xml:space="preserve"> and erect</w:t>
            </w:r>
            <w:r w:rsidR="00934B45">
              <w:rPr>
                <w:rFonts w:asciiTheme="minorHAnsi" w:hAnsiTheme="minorHAnsi" w:cstheme="minorHAnsi"/>
                <w:szCs w:val="22"/>
              </w:rPr>
              <w:t xml:space="preserve"> </w:t>
            </w:r>
            <w:r w:rsidR="00321057">
              <w:rPr>
                <w:rFonts w:asciiTheme="minorHAnsi" w:hAnsiTheme="minorHAnsi" w:cstheme="minorHAnsi"/>
                <w:szCs w:val="22"/>
              </w:rPr>
              <w:t xml:space="preserve">replacement domestic </w:t>
            </w:r>
            <w:r w:rsidR="007A5AE3">
              <w:rPr>
                <w:rFonts w:asciiTheme="minorHAnsi" w:hAnsiTheme="minorHAnsi" w:cstheme="minorHAnsi"/>
                <w:szCs w:val="22"/>
              </w:rPr>
              <w:t>extensions/buildings.</w:t>
            </w:r>
          </w:p>
          <w:p w14:paraId="024C4DD5" w14:textId="0D751FF6" w:rsidR="00D42B2D" w:rsidRPr="00D84478" w:rsidRDefault="00D42B2D" w:rsidP="00A91E58">
            <w:pPr>
              <w:pStyle w:val="Header"/>
              <w:tabs>
                <w:tab w:val="clear" w:pos="4153"/>
                <w:tab w:val="clear" w:pos="8306"/>
                <w:tab w:val="left" w:pos="6061"/>
              </w:tabs>
              <w:jc w:val="both"/>
              <w:rPr>
                <w:rFonts w:asciiTheme="minorHAnsi" w:hAnsiTheme="minorHAnsi" w:cstheme="minorHAnsi"/>
                <w:szCs w:val="22"/>
              </w:rPr>
            </w:pPr>
          </w:p>
        </w:tc>
      </w:tr>
      <w:tr w:rsidR="00D42B2D" w:rsidRPr="002809CF" w14:paraId="4899E462" w14:textId="77777777" w:rsidTr="001D4F7A">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EE6924" w14:textId="008ECDE0" w:rsidR="00D42B2D" w:rsidRDefault="00D42B2D" w:rsidP="00D42B2D">
            <w:pPr>
              <w:pStyle w:val="Default"/>
              <w:jc w:val="both"/>
              <w:rPr>
                <w:rFonts w:asciiTheme="minorHAnsi" w:hAnsiTheme="minorHAnsi" w:cstheme="minorHAnsi"/>
                <w:b/>
                <w:color w:val="auto"/>
                <w:sz w:val="22"/>
                <w:szCs w:val="22"/>
              </w:rPr>
            </w:pPr>
            <w:r w:rsidRPr="00D42B2D">
              <w:rPr>
                <w:rFonts w:asciiTheme="minorHAnsi" w:hAnsiTheme="minorHAnsi" w:cstheme="minorHAnsi"/>
                <w:b/>
                <w:color w:val="auto"/>
                <w:sz w:val="22"/>
                <w:szCs w:val="22"/>
              </w:rPr>
              <w:t>Principle of Development:</w:t>
            </w:r>
          </w:p>
          <w:p w14:paraId="017CB22B" w14:textId="77777777" w:rsidR="00AE2280" w:rsidRPr="00D42B2D" w:rsidRDefault="00AE2280" w:rsidP="00D42B2D">
            <w:pPr>
              <w:pStyle w:val="Default"/>
              <w:jc w:val="both"/>
              <w:rPr>
                <w:rFonts w:asciiTheme="minorHAnsi" w:hAnsiTheme="minorHAnsi" w:cstheme="minorHAnsi"/>
                <w:b/>
                <w:color w:val="auto"/>
                <w:sz w:val="22"/>
                <w:szCs w:val="22"/>
              </w:rPr>
            </w:pPr>
          </w:p>
          <w:p w14:paraId="17453FE1" w14:textId="77777777" w:rsidR="00D42B2D" w:rsidRPr="00512F11" w:rsidRDefault="00934B45" w:rsidP="00934B45">
            <w:pPr>
              <w:pStyle w:val="Default"/>
              <w:jc w:val="both"/>
              <w:rPr>
                <w:rFonts w:asciiTheme="minorHAnsi" w:hAnsiTheme="minorHAnsi" w:cstheme="minorHAnsi"/>
                <w:bCs/>
                <w:sz w:val="22"/>
                <w:szCs w:val="22"/>
              </w:rPr>
            </w:pPr>
            <w:r w:rsidRPr="00512F11">
              <w:rPr>
                <w:rFonts w:asciiTheme="minorHAnsi" w:hAnsiTheme="minorHAnsi" w:cstheme="minorHAnsi"/>
                <w:bCs/>
                <w:sz w:val="22"/>
                <w:szCs w:val="22"/>
              </w:rPr>
              <w:t>The erection of domestic extensions to this property is acceptable subject to accordance with the relevant national and local plan policies.</w:t>
            </w:r>
          </w:p>
          <w:p w14:paraId="0AAEFCA8" w14:textId="77777777" w:rsidR="00506231" w:rsidRPr="00512F11" w:rsidRDefault="00506231" w:rsidP="00934B45">
            <w:pPr>
              <w:pStyle w:val="Default"/>
              <w:jc w:val="both"/>
              <w:rPr>
                <w:rFonts w:asciiTheme="minorHAnsi" w:hAnsiTheme="minorHAnsi" w:cstheme="minorHAnsi"/>
                <w:bCs/>
                <w:sz w:val="22"/>
                <w:szCs w:val="22"/>
              </w:rPr>
            </w:pPr>
          </w:p>
          <w:p w14:paraId="2E9568C5" w14:textId="50DC1D68" w:rsidR="00506231" w:rsidRPr="00512F11" w:rsidRDefault="00506231" w:rsidP="00934B45">
            <w:pPr>
              <w:pStyle w:val="Default"/>
              <w:jc w:val="both"/>
              <w:rPr>
                <w:rFonts w:asciiTheme="minorHAnsi" w:hAnsiTheme="minorHAnsi" w:cstheme="minorHAnsi"/>
                <w:bCs/>
                <w:sz w:val="22"/>
                <w:szCs w:val="22"/>
              </w:rPr>
            </w:pPr>
            <w:r w:rsidRPr="00512F11">
              <w:rPr>
                <w:rFonts w:asciiTheme="minorHAnsi" w:hAnsiTheme="minorHAnsi" w:cstheme="minorHAnsi"/>
                <w:bCs/>
                <w:sz w:val="22"/>
                <w:szCs w:val="22"/>
              </w:rPr>
              <w:t>The buildings proposed to be demolished are a garage block which consists of a double car garage with workshops and store. The greenhouse to the rear would remain.</w:t>
            </w:r>
          </w:p>
          <w:p w14:paraId="66BB9859" w14:textId="77777777" w:rsidR="00506231" w:rsidRPr="00512F11" w:rsidRDefault="00506231" w:rsidP="00934B45">
            <w:pPr>
              <w:pStyle w:val="Default"/>
              <w:jc w:val="both"/>
              <w:rPr>
                <w:rFonts w:asciiTheme="minorHAnsi" w:hAnsiTheme="minorHAnsi" w:cstheme="minorHAnsi"/>
                <w:bCs/>
                <w:sz w:val="22"/>
                <w:szCs w:val="22"/>
              </w:rPr>
            </w:pPr>
          </w:p>
          <w:p w14:paraId="6C6EF5A6" w14:textId="482B3134" w:rsidR="00506231" w:rsidRPr="00512F11" w:rsidRDefault="00506231" w:rsidP="00934B45">
            <w:pPr>
              <w:pStyle w:val="Default"/>
              <w:jc w:val="both"/>
              <w:rPr>
                <w:rFonts w:asciiTheme="minorHAnsi" w:hAnsiTheme="minorHAnsi" w:cstheme="minorHAnsi"/>
                <w:bCs/>
                <w:sz w:val="22"/>
                <w:szCs w:val="22"/>
              </w:rPr>
            </w:pPr>
            <w:r w:rsidRPr="00512F11">
              <w:rPr>
                <w:rFonts w:asciiTheme="minorHAnsi" w:hAnsiTheme="minorHAnsi" w:cstheme="minorHAnsi"/>
                <w:bCs/>
                <w:sz w:val="22"/>
                <w:szCs w:val="22"/>
              </w:rPr>
              <w:t>The two conservatories to be demolished are attached to the southern (side) gable elevation and comprise a boot room and store at the lower ground floor level and a conservatory and laundry room at ground floor.</w:t>
            </w:r>
          </w:p>
          <w:p w14:paraId="1BACE06A" w14:textId="77777777" w:rsidR="00506231" w:rsidRPr="00512F11" w:rsidRDefault="00506231" w:rsidP="00934B45">
            <w:pPr>
              <w:pStyle w:val="Default"/>
              <w:jc w:val="both"/>
              <w:rPr>
                <w:rFonts w:asciiTheme="minorHAnsi" w:hAnsiTheme="minorHAnsi" w:cstheme="minorHAnsi"/>
                <w:bCs/>
                <w:sz w:val="22"/>
                <w:szCs w:val="22"/>
              </w:rPr>
            </w:pPr>
          </w:p>
          <w:p w14:paraId="09D7ED44" w14:textId="6E5FF05D" w:rsidR="00D30695" w:rsidRPr="00512F11" w:rsidRDefault="00506231" w:rsidP="00934B45">
            <w:pPr>
              <w:pStyle w:val="Default"/>
              <w:jc w:val="both"/>
              <w:rPr>
                <w:rFonts w:asciiTheme="minorHAnsi" w:hAnsiTheme="minorHAnsi" w:cstheme="minorHAnsi"/>
                <w:bCs/>
                <w:sz w:val="22"/>
                <w:szCs w:val="22"/>
              </w:rPr>
            </w:pPr>
            <w:r w:rsidRPr="00512F11">
              <w:rPr>
                <w:rFonts w:asciiTheme="minorHAnsi" w:hAnsiTheme="minorHAnsi" w:cstheme="minorHAnsi"/>
                <w:bCs/>
                <w:sz w:val="22"/>
                <w:szCs w:val="22"/>
              </w:rPr>
              <w:t xml:space="preserve">The proposed two storey extension would link with the existing house and provide </w:t>
            </w:r>
            <w:r w:rsidR="00D30695" w:rsidRPr="00512F11">
              <w:rPr>
                <w:rFonts w:asciiTheme="minorHAnsi" w:hAnsiTheme="minorHAnsi" w:cstheme="minorHAnsi"/>
                <w:bCs/>
                <w:sz w:val="22"/>
                <w:szCs w:val="22"/>
              </w:rPr>
              <w:t xml:space="preserve">a triple car garage, plant room, </w:t>
            </w:r>
            <w:r w:rsidR="004879CD" w:rsidRPr="00512F11">
              <w:rPr>
                <w:rFonts w:asciiTheme="minorHAnsi" w:hAnsiTheme="minorHAnsi" w:cstheme="minorHAnsi"/>
                <w:bCs/>
                <w:sz w:val="22"/>
                <w:szCs w:val="22"/>
              </w:rPr>
              <w:t xml:space="preserve">staff </w:t>
            </w:r>
            <w:r w:rsidR="00D30695" w:rsidRPr="00512F11">
              <w:rPr>
                <w:rFonts w:asciiTheme="minorHAnsi" w:hAnsiTheme="minorHAnsi" w:cstheme="minorHAnsi"/>
                <w:bCs/>
                <w:sz w:val="22"/>
                <w:szCs w:val="22"/>
              </w:rPr>
              <w:t xml:space="preserve">room, </w:t>
            </w:r>
            <w:r w:rsidR="004879CD" w:rsidRPr="00512F11">
              <w:rPr>
                <w:rFonts w:asciiTheme="minorHAnsi" w:hAnsiTheme="minorHAnsi" w:cstheme="minorHAnsi"/>
                <w:bCs/>
                <w:sz w:val="22"/>
                <w:szCs w:val="22"/>
              </w:rPr>
              <w:t xml:space="preserve">boot room, </w:t>
            </w:r>
            <w:r w:rsidR="00D30695" w:rsidRPr="00512F11">
              <w:rPr>
                <w:rFonts w:asciiTheme="minorHAnsi" w:hAnsiTheme="minorHAnsi" w:cstheme="minorHAnsi"/>
                <w:bCs/>
                <w:sz w:val="22"/>
                <w:szCs w:val="22"/>
              </w:rPr>
              <w:t xml:space="preserve">games room with bar and living area </w:t>
            </w:r>
            <w:r w:rsidR="004879CD" w:rsidRPr="00512F11">
              <w:rPr>
                <w:rFonts w:asciiTheme="minorHAnsi" w:hAnsiTheme="minorHAnsi" w:cstheme="minorHAnsi"/>
                <w:bCs/>
                <w:sz w:val="22"/>
                <w:szCs w:val="22"/>
              </w:rPr>
              <w:t xml:space="preserve"> and outdoor kitchen </w:t>
            </w:r>
            <w:r w:rsidR="00D30695" w:rsidRPr="00512F11">
              <w:rPr>
                <w:rFonts w:asciiTheme="minorHAnsi" w:hAnsiTheme="minorHAnsi" w:cstheme="minorHAnsi"/>
                <w:bCs/>
                <w:sz w:val="22"/>
                <w:szCs w:val="22"/>
              </w:rPr>
              <w:t>with access to a wrap around external terrace.</w:t>
            </w:r>
            <w:r w:rsidR="006D354F" w:rsidRPr="00512F11">
              <w:rPr>
                <w:rFonts w:asciiTheme="minorHAnsi" w:hAnsiTheme="minorHAnsi" w:cstheme="minorHAnsi"/>
                <w:bCs/>
                <w:sz w:val="22"/>
                <w:szCs w:val="22"/>
              </w:rPr>
              <w:t xml:space="preserve"> </w:t>
            </w:r>
          </w:p>
          <w:p w14:paraId="50D292F7" w14:textId="77777777" w:rsidR="00D30695" w:rsidRPr="00512F11" w:rsidRDefault="00D30695" w:rsidP="00934B45">
            <w:pPr>
              <w:pStyle w:val="Default"/>
              <w:jc w:val="both"/>
              <w:rPr>
                <w:rFonts w:asciiTheme="minorHAnsi" w:hAnsiTheme="minorHAnsi" w:cstheme="minorHAnsi"/>
                <w:bCs/>
                <w:sz w:val="22"/>
                <w:szCs w:val="22"/>
                <w:highlight w:val="yellow"/>
              </w:rPr>
            </w:pPr>
          </w:p>
          <w:p w14:paraId="7B908EDE" w14:textId="7284BA64" w:rsidR="004879CD" w:rsidRPr="00512F11" w:rsidRDefault="00D30695" w:rsidP="004879CD">
            <w:pPr>
              <w:pStyle w:val="Default"/>
              <w:jc w:val="both"/>
              <w:rPr>
                <w:rFonts w:asciiTheme="minorHAnsi" w:hAnsiTheme="minorHAnsi" w:cstheme="minorHAnsi"/>
                <w:bCs/>
                <w:sz w:val="22"/>
                <w:szCs w:val="22"/>
              </w:rPr>
            </w:pPr>
            <w:r w:rsidRPr="00512F11">
              <w:rPr>
                <w:rFonts w:asciiTheme="minorHAnsi" w:hAnsiTheme="minorHAnsi" w:cstheme="minorHAnsi"/>
                <w:bCs/>
                <w:sz w:val="22"/>
                <w:szCs w:val="22"/>
              </w:rPr>
              <w:t>At ground floor there would be a guest bedroom suite (comprising a bedroom, living area, ensuite and dressing areas) a pantry, a kitchen/dinging/living area and link through to the existing house with double height open stairwell.</w:t>
            </w:r>
            <w:r w:rsidR="004879CD" w:rsidRPr="00512F11">
              <w:rPr>
                <w:rFonts w:asciiTheme="minorHAnsi" w:hAnsiTheme="minorHAnsi" w:cstheme="minorHAnsi"/>
                <w:bCs/>
                <w:sz w:val="22"/>
                <w:szCs w:val="22"/>
              </w:rPr>
              <w:t xml:space="preserve"> Together with a roof terrace/balcony at ground floor above the single storey element.</w:t>
            </w:r>
          </w:p>
          <w:p w14:paraId="637B1ECA" w14:textId="73C5D18F" w:rsidR="00D30695" w:rsidRPr="00512F11" w:rsidRDefault="00D30695" w:rsidP="00934B45">
            <w:pPr>
              <w:pStyle w:val="Default"/>
              <w:jc w:val="both"/>
              <w:rPr>
                <w:rFonts w:asciiTheme="minorHAnsi" w:hAnsiTheme="minorHAnsi" w:cstheme="minorHAnsi"/>
                <w:bCs/>
                <w:sz w:val="22"/>
                <w:szCs w:val="22"/>
                <w:highlight w:val="yellow"/>
              </w:rPr>
            </w:pPr>
          </w:p>
          <w:p w14:paraId="2F4A30A9" w14:textId="346FC1B6" w:rsidR="00506231" w:rsidRPr="00512F11" w:rsidRDefault="00D30695" w:rsidP="00934B45">
            <w:pPr>
              <w:pStyle w:val="Default"/>
              <w:jc w:val="both"/>
              <w:rPr>
                <w:rFonts w:asciiTheme="minorHAnsi" w:hAnsiTheme="minorHAnsi" w:cstheme="minorHAnsi"/>
                <w:bCs/>
                <w:sz w:val="22"/>
                <w:szCs w:val="22"/>
              </w:rPr>
            </w:pPr>
            <w:r w:rsidRPr="00512F11">
              <w:rPr>
                <w:rFonts w:asciiTheme="minorHAnsi" w:hAnsiTheme="minorHAnsi" w:cstheme="minorHAnsi"/>
                <w:bCs/>
                <w:sz w:val="22"/>
                <w:szCs w:val="22"/>
              </w:rPr>
              <w:t xml:space="preserve">The extension </w:t>
            </w:r>
            <w:r w:rsidR="004879CD" w:rsidRPr="00512F11">
              <w:rPr>
                <w:rFonts w:asciiTheme="minorHAnsi" w:hAnsiTheme="minorHAnsi" w:cstheme="minorHAnsi"/>
                <w:bCs/>
                <w:sz w:val="22"/>
                <w:szCs w:val="22"/>
              </w:rPr>
              <w:t xml:space="preserve">would </w:t>
            </w:r>
            <w:r w:rsidRPr="00512F11">
              <w:rPr>
                <w:rFonts w:asciiTheme="minorHAnsi" w:hAnsiTheme="minorHAnsi" w:cstheme="minorHAnsi"/>
                <w:bCs/>
                <w:sz w:val="22"/>
                <w:szCs w:val="22"/>
              </w:rPr>
              <w:t xml:space="preserve">measure a maximum of 7.4m wide and </w:t>
            </w:r>
            <w:r w:rsidR="005611BF" w:rsidRPr="00512F11">
              <w:rPr>
                <w:rFonts w:asciiTheme="minorHAnsi" w:hAnsiTheme="minorHAnsi" w:cstheme="minorHAnsi"/>
                <w:bCs/>
                <w:sz w:val="22"/>
                <w:szCs w:val="22"/>
              </w:rPr>
              <w:t>11.4</w:t>
            </w:r>
            <w:r w:rsidRPr="00512F11">
              <w:rPr>
                <w:rFonts w:asciiTheme="minorHAnsi" w:hAnsiTheme="minorHAnsi" w:cstheme="minorHAnsi"/>
                <w:bCs/>
                <w:sz w:val="22"/>
                <w:szCs w:val="22"/>
              </w:rPr>
              <w:t xml:space="preserve">m projection from the rear elevation with a height of </w:t>
            </w:r>
            <w:r w:rsidR="005C432C" w:rsidRPr="00512F11">
              <w:rPr>
                <w:rFonts w:asciiTheme="minorHAnsi" w:hAnsiTheme="minorHAnsi" w:cstheme="minorHAnsi"/>
                <w:bCs/>
                <w:sz w:val="22"/>
                <w:szCs w:val="22"/>
              </w:rPr>
              <w:t>4.3</w:t>
            </w:r>
            <w:r w:rsidR="005611BF" w:rsidRPr="00512F11">
              <w:rPr>
                <w:rFonts w:asciiTheme="minorHAnsi" w:hAnsiTheme="minorHAnsi" w:cstheme="minorHAnsi"/>
                <w:bCs/>
                <w:sz w:val="22"/>
                <w:szCs w:val="22"/>
              </w:rPr>
              <w:t>48</w:t>
            </w:r>
            <w:r w:rsidRPr="00512F11">
              <w:rPr>
                <w:rFonts w:asciiTheme="minorHAnsi" w:hAnsiTheme="minorHAnsi" w:cstheme="minorHAnsi"/>
                <w:bCs/>
                <w:sz w:val="22"/>
                <w:szCs w:val="22"/>
              </w:rPr>
              <w:t>m (</w:t>
            </w:r>
            <w:r w:rsidR="005C432C" w:rsidRPr="00512F11">
              <w:rPr>
                <w:rFonts w:asciiTheme="minorHAnsi" w:hAnsiTheme="minorHAnsi" w:cstheme="minorHAnsi"/>
                <w:bCs/>
                <w:sz w:val="22"/>
                <w:szCs w:val="22"/>
              </w:rPr>
              <w:t>6.61</w:t>
            </w:r>
            <w:r w:rsidRPr="00512F11">
              <w:rPr>
                <w:rFonts w:asciiTheme="minorHAnsi" w:hAnsiTheme="minorHAnsi" w:cstheme="minorHAnsi"/>
                <w:bCs/>
                <w:sz w:val="22"/>
                <w:szCs w:val="22"/>
              </w:rPr>
              <w:t xml:space="preserve">m to </w:t>
            </w:r>
            <w:r w:rsidR="004C4CC5" w:rsidRPr="00512F11">
              <w:rPr>
                <w:rFonts w:asciiTheme="minorHAnsi" w:hAnsiTheme="minorHAnsi" w:cstheme="minorHAnsi"/>
                <w:bCs/>
                <w:sz w:val="22"/>
                <w:szCs w:val="22"/>
              </w:rPr>
              <w:t>ridge) and</w:t>
            </w:r>
            <w:r w:rsidRPr="00512F11">
              <w:rPr>
                <w:rFonts w:asciiTheme="minorHAnsi" w:hAnsiTheme="minorHAnsi" w:cstheme="minorHAnsi"/>
                <w:bCs/>
                <w:sz w:val="22"/>
                <w:szCs w:val="22"/>
              </w:rPr>
              <w:t xml:space="preserve"> 29m long and 8</w:t>
            </w:r>
            <w:r w:rsidR="005611BF" w:rsidRPr="00512F11">
              <w:rPr>
                <w:rFonts w:asciiTheme="minorHAnsi" w:hAnsiTheme="minorHAnsi" w:cstheme="minorHAnsi"/>
                <w:bCs/>
                <w:sz w:val="22"/>
                <w:szCs w:val="22"/>
              </w:rPr>
              <w:t>.9</w:t>
            </w:r>
            <w:r w:rsidRPr="00512F11">
              <w:rPr>
                <w:rFonts w:asciiTheme="minorHAnsi" w:hAnsiTheme="minorHAnsi" w:cstheme="minorHAnsi"/>
                <w:bCs/>
                <w:sz w:val="22"/>
                <w:szCs w:val="22"/>
              </w:rPr>
              <w:t>m wide to the side projection with a height of 5.</w:t>
            </w:r>
            <w:r w:rsidR="005611BF" w:rsidRPr="00512F11">
              <w:rPr>
                <w:rFonts w:asciiTheme="minorHAnsi" w:hAnsiTheme="minorHAnsi" w:cstheme="minorHAnsi"/>
                <w:bCs/>
                <w:sz w:val="22"/>
                <w:szCs w:val="22"/>
              </w:rPr>
              <w:t>776</w:t>
            </w:r>
            <w:r w:rsidRPr="00512F11">
              <w:rPr>
                <w:rFonts w:asciiTheme="minorHAnsi" w:hAnsiTheme="minorHAnsi" w:cstheme="minorHAnsi"/>
                <w:bCs/>
                <w:sz w:val="22"/>
                <w:szCs w:val="22"/>
              </w:rPr>
              <w:t>m (7.</w:t>
            </w:r>
            <w:r w:rsidR="005611BF" w:rsidRPr="00512F11">
              <w:rPr>
                <w:rFonts w:asciiTheme="minorHAnsi" w:hAnsiTheme="minorHAnsi" w:cstheme="minorHAnsi"/>
                <w:bCs/>
                <w:sz w:val="22"/>
                <w:szCs w:val="22"/>
              </w:rPr>
              <w:t>96</w:t>
            </w:r>
            <w:r w:rsidRPr="00512F11">
              <w:rPr>
                <w:rFonts w:asciiTheme="minorHAnsi" w:hAnsiTheme="minorHAnsi" w:cstheme="minorHAnsi"/>
                <w:bCs/>
                <w:sz w:val="22"/>
                <w:szCs w:val="22"/>
              </w:rPr>
              <w:t xml:space="preserve">m to ridge) all materials shall be in </w:t>
            </w:r>
            <w:r w:rsidR="005C432C" w:rsidRPr="00512F11">
              <w:rPr>
                <w:rFonts w:asciiTheme="minorHAnsi" w:hAnsiTheme="minorHAnsi" w:cstheme="minorHAnsi"/>
                <w:bCs/>
                <w:sz w:val="22"/>
                <w:szCs w:val="22"/>
              </w:rPr>
              <w:t xml:space="preserve">natural </w:t>
            </w:r>
            <w:r w:rsidRPr="00512F11">
              <w:rPr>
                <w:rFonts w:asciiTheme="minorHAnsi" w:hAnsiTheme="minorHAnsi" w:cstheme="minorHAnsi"/>
                <w:bCs/>
                <w:sz w:val="22"/>
                <w:szCs w:val="22"/>
              </w:rPr>
              <w:t xml:space="preserve">stone and </w:t>
            </w:r>
            <w:r w:rsidR="005C432C" w:rsidRPr="00512F11">
              <w:rPr>
                <w:rFonts w:asciiTheme="minorHAnsi" w:hAnsiTheme="minorHAnsi" w:cstheme="minorHAnsi"/>
                <w:bCs/>
                <w:sz w:val="22"/>
                <w:szCs w:val="22"/>
              </w:rPr>
              <w:t xml:space="preserve">Grey stone </w:t>
            </w:r>
            <w:r w:rsidRPr="00512F11">
              <w:rPr>
                <w:rFonts w:asciiTheme="minorHAnsi" w:hAnsiTheme="minorHAnsi" w:cstheme="minorHAnsi"/>
                <w:bCs/>
                <w:sz w:val="22"/>
                <w:szCs w:val="22"/>
              </w:rPr>
              <w:t>slate to match the existing house.</w:t>
            </w:r>
            <w:r w:rsidR="005C432C" w:rsidRPr="00512F11">
              <w:rPr>
                <w:rFonts w:asciiTheme="minorHAnsi" w:hAnsiTheme="minorHAnsi" w:cstheme="minorHAnsi"/>
                <w:bCs/>
                <w:sz w:val="22"/>
                <w:szCs w:val="22"/>
              </w:rPr>
              <w:t xml:space="preserve"> All windows would have stone surrounds and Dark Grey metal window frames to match the existing house.</w:t>
            </w:r>
          </w:p>
          <w:p w14:paraId="320D704C" w14:textId="27F27CEF" w:rsidR="00934B45" w:rsidRPr="007367A9" w:rsidRDefault="00934B45" w:rsidP="005611BF">
            <w:pPr>
              <w:pStyle w:val="Default"/>
              <w:jc w:val="both"/>
              <w:rPr>
                <w:rFonts w:asciiTheme="minorHAnsi" w:hAnsiTheme="minorHAnsi" w:cstheme="minorHAnsi"/>
                <w:b/>
                <w:szCs w:val="22"/>
              </w:rPr>
            </w:pPr>
          </w:p>
        </w:tc>
      </w:tr>
      <w:tr w:rsidR="00D42B2D" w:rsidRPr="002809CF" w14:paraId="52BBD7C0" w14:textId="77777777" w:rsidTr="001D4F7A">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617ADA" w14:textId="4750B5E5" w:rsidR="00D42B2D" w:rsidRPr="00E231A1" w:rsidRDefault="000002C5" w:rsidP="00D42B2D">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Impact </w:t>
            </w:r>
            <w:r w:rsidR="00D42B2D" w:rsidRPr="00E231A1">
              <w:rPr>
                <w:rFonts w:asciiTheme="minorHAnsi" w:hAnsiTheme="minorHAnsi" w:cstheme="minorHAnsi"/>
                <w:b/>
                <w:color w:val="auto"/>
                <w:sz w:val="22"/>
                <w:szCs w:val="22"/>
              </w:rPr>
              <w:t>on Landscape/Visual Amenity</w:t>
            </w:r>
            <w:r w:rsidR="00E231A1" w:rsidRPr="00E231A1">
              <w:rPr>
                <w:rFonts w:asciiTheme="minorHAnsi" w:hAnsiTheme="minorHAnsi" w:cstheme="minorHAnsi"/>
                <w:b/>
                <w:color w:val="auto"/>
                <w:sz w:val="22"/>
                <w:szCs w:val="22"/>
              </w:rPr>
              <w:t>:</w:t>
            </w:r>
          </w:p>
          <w:p w14:paraId="3EADBA56" w14:textId="77777777" w:rsidR="00AE2280" w:rsidRDefault="00AE2280" w:rsidP="00D42B2D">
            <w:pPr>
              <w:overflowPunct/>
              <w:jc w:val="both"/>
              <w:textAlignment w:val="auto"/>
              <w:rPr>
                <w:rFonts w:asciiTheme="minorHAnsi" w:eastAsiaTheme="minorHAnsi" w:hAnsiTheme="minorHAnsi" w:cs="Arial"/>
                <w:bCs/>
                <w:szCs w:val="22"/>
              </w:rPr>
            </w:pPr>
          </w:p>
          <w:p w14:paraId="37B2F96D" w14:textId="386F7D0F" w:rsidR="00D42B2D" w:rsidRPr="00D42B2D" w:rsidRDefault="00AE2280"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Any d</w:t>
            </w:r>
            <w:r w:rsidR="00D42B2D" w:rsidRPr="00D42B2D">
              <w:rPr>
                <w:rFonts w:asciiTheme="minorHAnsi" w:eastAsiaTheme="minorHAnsi" w:hAnsiTheme="minorHAnsi" w:cs="Arial"/>
                <w:bCs/>
                <w:szCs w:val="22"/>
              </w:rPr>
              <w:t xml:space="preserve">evelopment </w:t>
            </w:r>
            <w:r w:rsidR="008A0DDF">
              <w:rPr>
                <w:rFonts w:asciiTheme="minorHAnsi" w:eastAsiaTheme="minorHAnsi" w:hAnsiTheme="minorHAnsi" w:cs="Arial"/>
                <w:bCs/>
                <w:szCs w:val="22"/>
              </w:rPr>
              <w:t>s</w:t>
            </w:r>
            <w:r w:rsidR="00D42B2D" w:rsidRPr="00D42B2D">
              <w:rPr>
                <w:rFonts w:asciiTheme="minorHAnsi" w:eastAsiaTheme="minorHAnsi" w:hAnsiTheme="minorHAnsi" w:cs="Arial"/>
                <w:bCs/>
                <w:szCs w:val="22"/>
              </w:rPr>
              <w:t xml:space="preserve">hould be of a high standard of design and in keeping with the character of the </w:t>
            </w:r>
            <w:r w:rsidR="008A0DDF">
              <w:rPr>
                <w:rFonts w:asciiTheme="minorHAnsi" w:eastAsiaTheme="minorHAnsi" w:hAnsiTheme="minorHAnsi" w:cs="Arial"/>
                <w:bCs/>
                <w:szCs w:val="22"/>
              </w:rPr>
              <w:t>open countryside location</w:t>
            </w:r>
            <w:r w:rsidR="001A63BF">
              <w:rPr>
                <w:rFonts w:asciiTheme="minorHAnsi" w:eastAsiaTheme="minorHAnsi" w:hAnsiTheme="minorHAnsi" w:cs="Arial"/>
                <w:bCs/>
                <w:szCs w:val="22"/>
              </w:rPr>
              <w:t>.</w:t>
            </w:r>
          </w:p>
          <w:p w14:paraId="6817AABB" w14:textId="77777777" w:rsidR="00D42B2D" w:rsidRPr="00D42B2D" w:rsidRDefault="00D42B2D" w:rsidP="00D42B2D">
            <w:pPr>
              <w:overflowPunct/>
              <w:jc w:val="both"/>
              <w:textAlignment w:val="auto"/>
              <w:rPr>
                <w:rFonts w:asciiTheme="minorHAnsi" w:eastAsiaTheme="minorHAnsi" w:hAnsiTheme="minorHAnsi" w:cs="Arial"/>
                <w:bCs/>
                <w:szCs w:val="22"/>
              </w:rPr>
            </w:pPr>
          </w:p>
          <w:p w14:paraId="6EFDA37E" w14:textId="2E33BDB6" w:rsidR="00D42B2D" w:rsidRDefault="00AC2528"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Although there are many public footpath</w:t>
            </w:r>
            <w:r w:rsidR="004C4CC5">
              <w:rPr>
                <w:rFonts w:asciiTheme="minorHAnsi" w:eastAsiaTheme="minorHAnsi" w:hAnsiTheme="minorHAnsi" w:cs="Arial"/>
                <w:bCs/>
                <w:szCs w:val="22"/>
              </w:rPr>
              <w:t>s</w:t>
            </w:r>
            <w:r>
              <w:rPr>
                <w:rFonts w:asciiTheme="minorHAnsi" w:eastAsiaTheme="minorHAnsi" w:hAnsiTheme="minorHAnsi" w:cs="Arial"/>
                <w:bCs/>
                <w:szCs w:val="22"/>
              </w:rPr>
              <w:t xml:space="preserve"> which cross the adjacent land the</w:t>
            </w:r>
            <w:r w:rsidR="00100ABC">
              <w:rPr>
                <w:rFonts w:asciiTheme="minorHAnsi" w:eastAsiaTheme="minorHAnsi" w:hAnsiTheme="minorHAnsi" w:cs="Arial"/>
                <w:bCs/>
                <w:szCs w:val="22"/>
              </w:rPr>
              <w:t xml:space="preserve">re are </w:t>
            </w:r>
            <w:r w:rsidR="00934B45">
              <w:rPr>
                <w:rFonts w:asciiTheme="minorHAnsi" w:eastAsiaTheme="minorHAnsi" w:hAnsiTheme="minorHAnsi" w:cs="Arial"/>
                <w:bCs/>
                <w:szCs w:val="22"/>
              </w:rPr>
              <w:t>no</w:t>
            </w:r>
            <w:r w:rsidR="00D022E9">
              <w:rPr>
                <w:rFonts w:asciiTheme="minorHAnsi" w:eastAsiaTheme="minorHAnsi" w:hAnsiTheme="minorHAnsi" w:cs="Arial"/>
                <w:bCs/>
                <w:szCs w:val="22"/>
              </w:rPr>
              <w:t xml:space="preserve"> </w:t>
            </w:r>
            <w:r w:rsidR="00527BB7">
              <w:rPr>
                <w:rFonts w:asciiTheme="minorHAnsi" w:eastAsiaTheme="minorHAnsi" w:hAnsiTheme="minorHAnsi" w:cs="Arial"/>
                <w:bCs/>
                <w:szCs w:val="22"/>
              </w:rPr>
              <w:t xml:space="preserve">public </w:t>
            </w:r>
            <w:r w:rsidR="00100ABC">
              <w:rPr>
                <w:rFonts w:asciiTheme="minorHAnsi" w:eastAsiaTheme="minorHAnsi" w:hAnsiTheme="minorHAnsi" w:cs="Arial"/>
                <w:bCs/>
                <w:szCs w:val="22"/>
              </w:rPr>
              <w:t xml:space="preserve">views into the site </w:t>
            </w:r>
            <w:r w:rsidR="001A63BF">
              <w:rPr>
                <w:rFonts w:asciiTheme="minorHAnsi" w:eastAsiaTheme="minorHAnsi" w:hAnsiTheme="minorHAnsi" w:cs="Arial"/>
                <w:bCs/>
                <w:szCs w:val="22"/>
              </w:rPr>
              <w:t xml:space="preserve">from </w:t>
            </w:r>
            <w:r w:rsidR="00D022E9">
              <w:rPr>
                <w:rFonts w:asciiTheme="minorHAnsi" w:eastAsiaTheme="minorHAnsi" w:hAnsiTheme="minorHAnsi" w:cs="Arial"/>
                <w:bCs/>
                <w:szCs w:val="22"/>
              </w:rPr>
              <w:t xml:space="preserve">the highway </w:t>
            </w:r>
            <w:r w:rsidR="00934B45">
              <w:rPr>
                <w:rFonts w:asciiTheme="minorHAnsi" w:eastAsiaTheme="minorHAnsi" w:hAnsiTheme="minorHAnsi" w:cs="Arial"/>
                <w:bCs/>
                <w:szCs w:val="22"/>
              </w:rPr>
              <w:t xml:space="preserve">and surrounding countryside </w:t>
            </w:r>
            <w:r w:rsidR="001A63BF">
              <w:rPr>
                <w:rFonts w:asciiTheme="minorHAnsi" w:eastAsiaTheme="minorHAnsi" w:hAnsiTheme="minorHAnsi" w:cs="Arial"/>
                <w:bCs/>
                <w:szCs w:val="22"/>
              </w:rPr>
              <w:t>which is well screened by mature trees</w:t>
            </w:r>
            <w:r w:rsidR="00D42B2D" w:rsidRPr="00D42B2D">
              <w:rPr>
                <w:rFonts w:asciiTheme="minorHAnsi" w:eastAsiaTheme="minorHAnsi" w:hAnsiTheme="minorHAnsi" w:cs="Arial"/>
                <w:bCs/>
                <w:szCs w:val="22"/>
              </w:rPr>
              <w:t>.</w:t>
            </w:r>
          </w:p>
          <w:p w14:paraId="02BB1576" w14:textId="77777777" w:rsidR="003E4CE5" w:rsidRDefault="003E4CE5" w:rsidP="00D42B2D">
            <w:pPr>
              <w:overflowPunct/>
              <w:jc w:val="both"/>
              <w:textAlignment w:val="auto"/>
              <w:rPr>
                <w:rFonts w:asciiTheme="minorHAnsi" w:eastAsiaTheme="minorHAnsi" w:hAnsiTheme="minorHAnsi" w:cs="Arial"/>
                <w:bCs/>
                <w:szCs w:val="22"/>
              </w:rPr>
            </w:pPr>
          </w:p>
          <w:p w14:paraId="66F16EAF" w14:textId="670E9D19" w:rsidR="003E4CE5" w:rsidRDefault="003E4CE5"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lastRenderedPageBreak/>
              <w:t xml:space="preserve">The design is an acceptable one and the use of matching materials would ensure that the extensions blend in with the original dwellinghouse.  Whilst the proposed extensions are </w:t>
            </w:r>
            <w:r w:rsidR="005611BF">
              <w:rPr>
                <w:rFonts w:asciiTheme="minorHAnsi" w:eastAsiaTheme="minorHAnsi" w:hAnsiTheme="minorHAnsi" w:cs="Arial"/>
                <w:bCs/>
                <w:szCs w:val="22"/>
              </w:rPr>
              <w:t>large,</w:t>
            </w:r>
            <w:r>
              <w:rPr>
                <w:rFonts w:asciiTheme="minorHAnsi" w:eastAsiaTheme="minorHAnsi" w:hAnsiTheme="minorHAnsi" w:cs="Arial"/>
                <w:bCs/>
                <w:szCs w:val="22"/>
              </w:rPr>
              <w:t xml:space="preserve"> they</w:t>
            </w:r>
            <w:r w:rsidR="005611BF">
              <w:rPr>
                <w:rFonts w:asciiTheme="minorHAnsi" w:eastAsiaTheme="minorHAnsi" w:hAnsiTheme="minorHAnsi" w:cs="Arial"/>
                <w:bCs/>
                <w:szCs w:val="22"/>
              </w:rPr>
              <w:t xml:space="preserve"> </w:t>
            </w:r>
            <w:r>
              <w:rPr>
                <w:rFonts w:asciiTheme="minorHAnsi" w:eastAsiaTheme="minorHAnsi" w:hAnsiTheme="minorHAnsi" w:cs="Arial"/>
                <w:bCs/>
                <w:szCs w:val="22"/>
              </w:rPr>
              <w:t>replace similar sized extensions with the exception of the rear two storey projection and r</w:t>
            </w:r>
            <w:r w:rsidR="005611BF">
              <w:rPr>
                <w:rFonts w:asciiTheme="minorHAnsi" w:eastAsiaTheme="minorHAnsi" w:hAnsiTheme="minorHAnsi" w:cs="Arial"/>
                <w:bCs/>
                <w:szCs w:val="22"/>
              </w:rPr>
              <w:t>ear</w:t>
            </w:r>
            <w:r>
              <w:rPr>
                <w:rFonts w:asciiTheme="minorHAnsi" w:eastAsiaTheme="minorHAnsi" w:hAnsiTheme="minorHAnsi" w:cs="Arial"/>
                <w:bCs/>
                <w:szCs w:val="22"/>
              </w:rPr>
              <w:t xml:space="preserve"> terrace which will provide level access to the </w:t>
            </w:r>
            <w:r w:rsidR="00AC2528">
              <w:rPr>
                <w:rFonts w:asciiTheme="minorHAnsi" w:eastAsiaTheme="minorHAnsi" w:hAnsiTheme="minorHAnsi" w:cs="Arial"/>
                <w:bCs/>
                <w:szCs w:val="22"/>
              </w:rPr>
              <w:t>lower level garden</w:t>
            </w:r>
            <w:r>
              <w:rPr>
                <w:rFonts w:asciiTheme="minorHAnsi" w:eastAsiaTheme="minorHAnsi" w:hAnsiTheme="minorHAnsi" w:cs="Arial"/>
                <w:bCs/>
                <w:szCs w:val="22"/>
              </w:rPr>
              <w:t xml:space="preserve"> space and would not be overly prominent or excessive given the extent of the original property.</w:t>
            </w:r>
            <w:r w:rsidR="005611BF">
              <w:rPr>
                <w:rFonts w:asciiTheme="minorHAnsi" w:eastAsiaTheme="minorHAnsi" w:hAnsiTheme="minorHAnsi" w:cs="Arial"/>
                <w:bCs/>
                <w:szCs w:val="22"/>
              </w:rPr>
              <w:t xml:space="preserve"> The roof terrace/balcony is a new element and this is proportionate the house and would not result in any overlooking or privacy issues due to the distances and existing mature landscaping/trees which bound the site.</w:t>
            </w:r>
          </w:p>
          <w:p w14:paraId="2166C70F" w14:textId="77777777" w:rsidR="000002C5" w:rsidRDefault="000002C5" w:rsidP="00D42B2D">
            <w:pPr>
              <w:overflowPunct/>
              <w:jc w:val="both"/>
              <w:textAlignment w:val="auto"/>
              <w:rPr>
                <w:rFonts w:asciiTheme="minorHAnsi" w:eastAsiaTheme="minorHAnsi" w:hAnsiTheme="minorHAnsi" w:cs="Arial"/>
                <w:bCs/>
                <w:szCs w:val="22"/>
              </w:rPr>
            </w:pPr>
          </w:p>
          <w:p w14:paraId="3C49D1B5" w14:textId="4334D2E3" w:rsidR="000002C5" w:rsidRPr="00D42B2D" w:rsidRDefault="000002C5"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No additional </w:t>
            </w:r>
            <w:r w:rsidR="005611BF">
              <w:rPr>
                <w:rFonts w:asciiTheme="minorHAnsi" w:eastAsiaTheme="minorHAnsi" w:hAnsiTheme="minorHAnsi" w:cs="Arial"/>
                <w:bCs/>
                <w:szCs w:val="22"/>
              </w:rPr>
              <w:t>long-term</w:t>
            </w:r>
            <w:r>
              <w:rPr>
                <w:rFonts w:asciiTheme="minorHAnsi" w:eastAsiaTheme="minorHAnsi" w:hAnsiTheme="minorHAnsi" w:cs="Arial"/>
                <w:bCs/>
                <w:szCs w:val="22"/>
              </w:rPr>
              <w:t xml:space="preserve"> impacts on visual amenity are likely to occur from th</w:t>
            </w:r>
            <w:r w:rsidR="00934B45">
              <w:rPr>
                <w:rFonts w:asciiTheme="minorHAnsi" w:eastAsiaTheme="minorHAnsi" w:hAnsiTheme="minorHAnsi" w:cs="Arial"/>
                <w:bCs/>
                <w:szCs w:val="22"/>
              </w:rPr>
              <w:t>ese proposals.</w:t>
            </w:r>
          </w:p>
          <w:p w14:paraId="096715CC" w14:textId="6234676A" w:rsidR="00D022E9" w:rsidRPr="007367A9" w:rsidRDefault="00D022E9" w:rsidP="00F15777">
            <w:pPr>
              <w:overflowPunct/>
              <w:jc w:val="both"/>
              <w:textAlignment w:val="auto"/>
              <w:rPr>
                <w:rFonts w:asciiTheme="minorHAnsi" w:hAnsiTheme="minorHAnsi" w:cstheme="minorHAnsi"/>
                <w:b/>
                <w:szCs w:val="22"/>
              </w:rPr>
            </w:pPr>
          </w:p>
        </w:tc>
      </w:tr>
      <w:tr w:rsidR="00D42B2D" w:rsidRPr="002809CF" w14:paraId="5A3D0AC0" w14:textId="77777777" w:rsidTr="001D4F7A">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F8E88E" w14:textId="0473B838" w:rsidR="00D42B2D" w:rsidRDefault="00D42B2D" w:rsidP="00D42B2D">
            <w:pPr>
              <w:overflowPunct/>
              <w:jc w:val="both"/>
              <w:textAlignment w:val="auto"/>
              <w:rPr>
                <w:rFonts w:asciiTheme="minorHAnsi" w:eastAsiaTheme="minorHAnsi" w:hAnsiTheme="minorHAnsi" w:cs="Arial"/>
                <w:b/>
                <w:szCs w:val="22"/>
              </w:rPr>
            </w:pPr>
            <w:r w:rsidRPr="00BD37A7">
              <w:rPr>
                <w:rFonts w:asciiTheme="minorHAnsi" w:eastAsiaTheme="minorHAnsi" w:hAnsiTheme="minorHAnsi" w:cs="Arial"/>
                <w:b/>
                <w:szCs w:val="22"/>
              </w:rPr>
              <w:lastRenderedPageBreak/>
              <w:t xml:space="preserve">Impact on the </w:t>
            </w:r>
            <w:r w:rsidR="00BD37A7" w:rsidRPr="00BD37A7">
              <w:rPr>
                <w:rFonts w:asciiTheme="minorHAnsi" w:eastAsiaTheme="minorHAnsi" w:hAnsiTheme="minorHAnsi" w:cs="Arial"/>
                <w:b/>
                <w:szCs w:val="22"/>
              </w:rPr>
              <w:t>Residential Amenity:</w:t>
            </w:r>
          </w:p>
          <w:p w14:paraId="0553A44C" w14:textId="77777777" w:rsidR="00BD37A7" w:rsidRDefault="00BD37A7" w:rsidP="00D42B2D">
            <w:pPr>
              <w:overflowPunct/>
              <w:jc w:val="both"/>
              <w:textAlignment w:val="auto"/>
              <w:rPr>
                <w:rFonts w:asciiTheme="minorHAnsi" w:eastAsiaTheme="minorHAnsi" w:hAnsiTheme="minorHAnsi" w:cs="Arial"/>
                <w:b/>
                <w:szCs w:val="22"/>
              </w:rPr>
            </w:pPr>
          </w:p>
          <w:p w14:paraId="51CC1339" w14:textId="5FBE9F37" w:rsidR="00BD37A7" w:rsidRDefault="001A63BF" w:rsidP="00D42B2D">
            <w:pPr>
              <w:overflowPunct/>
              <w:jc w:val="both"/>
              <w:textAlignment w:val="auto"/>
              <w:rPr>
                <w:rFonts w:asciiTheme="minorHAnsi" w:eastAsiaTheme="minorHAnsi" w:hAnsiTheme="minorHAnsi" w:cs="Arial"/>
                <w:bCs/>
                <w:szCs w:val="22"/>
              </w:rPr>
            </w:pPr>
            <w:r w:rsidRPr="001A63BF">
              <w:rPr>
                <w:rFonts w:asciiTheme="minorHAnsi" w:eastAsiaTheme="minorHAnsi" w:hAnsiTheme="minorHAnsi" w:cs="Arial"/>
                <w:bCs/>
                <w:szCs w:val="22"/>
              </w:rPr>
              <w:t xml:space="preserve">The nearest properties are </w:t>
            </w:r>
            <w:r w:rsidR="00AC2528">
              <w:rPr>
                <w:rFonts w:asciiTheme="minorHAnsi" w:eastAsiaTheme="minorHAnsi" w:hAnsiTheme="minorHAnsi" w:cs="Arial"/>
                <w:bCs/>
                <w:szCs w:val="22"/>
              </w:rPr>
              <w:t>Whittaker’s</w:t>
            </w:r>
            <w:r w:rsidR="003E4CE5">
              <w:rPr>
                <w:rFonts w:asciiTheme="minorHAnsi" w:eastAsiaTheme="minorHAnsi" w:hAnsiTheme="minorHAnsi" w:cs="Arial"/>
                <w:bCs/>
                <w:szCs w:val="22"/>
              </w:rPr>
              <w:t xml:space="preserve"> Farm </w:t>
            </w:r>
            <w:r w:rsidR="006E0465">
              <w:rPr>
                <w:rFonts w:asciiTheme="minorHAnsi" w:eastAsiaTheme="minorHAnsi" w:hAnsiTheme="minorHAnsi" w:cs="Arial"/>
                <w:bCs/>
                <w:szCs w:val="22"/>
              </w:rPr>
              <w:t xml:space="preserve">and </w:t>
            </w:r>
            <w:r w:rsidR="003E4CE5">
              <w:rPr>
                <w:rFonts w:asciiTheme="minorHAnsi" w:eastAsiaTheme="minorHAnsi" w:hAnsiTheme="minorHAnsi" w:cs="Arial"/>
                <w:bCs/>
                <w:szCs w:val="22"/>
              </w:rPr>
              <w:t>New Hall Cottage both over 4</w:t>
            </w:r>
            <w:r w:rsidR="006E0465">
              <w:rPr>
                <w:rFonts w:asciiTheme="minorHAnsi" w:eastAsiaTheme="minorHAnsi" w:hAnsiTheme="minorHAnsi" w:cs="Arial"/>
                <w:bCs/>
                <w:szCs w:val="22"/>
              </w:rPr>
              <w:t>00m</w:t>
            </w:r>
            <w:r w:rsidRPr="001A63BF">
              <w:rPr>
                <w:rFonts w:asciiTheme="minorHAnsi" w:eastAsiaTheme="minorHAnsi" w:hAnsiTheme="minorHAnsi" w:cs="Arial"/>
                <w:bCs/>
                <w:szCs w:val="22"/>
              </w:rPr>
              <w:t xml:space="preserve"> to the </w:t>
            </w:r>
            <w:r w:rsidR="003E4CE5">
              <w:rPr>
                <w:rFonts w:asciiTheme="minorHAnsi" w:eastAsiaTheme="minorHAnsi" w:hAnsiTheme="minorHAnsi" w:cs="Arial"/>
                <w:bCs/>
                <w:szCs w:val="22"/>
              </w:rPr>
              <w:t xml:space="preserve">west and </w:t>
            </w:r>
            <w:r w:rsidR="005611BF">
              <w:rPr>
                <w:rFonts w:asciiTheme="minorHAnsi" w:eastAsiaTheme="minorHAnsi" w:hAnsiTheme="minorHAnsi" w:cs="Arial"/>
                <w:bCs/>
                <w:szCs w:val="22"/>
              </w:rPr>
              <w:t>southwest</w:t>
            </w:r>
            <w:r w:rsidR="003E4CE5">
              <w:rPr>
                <w:rFonts w:asciiTheme="minorHAnsi" w:eastAsiaTheme="minorHAnsi" w:hAnsiTheme="minorHAnsi" w:cs="Arial"/>
                <w:bCs/>
                <w:szCs w:val="22"/>
              </w:rPr>
              <w:t xml:space="preserve"> respectively.</w:t>
            </w:r>
          </w:p>
          <w:p w14:paraId="7F210113" w14:textId="77777777" w:rsidR="006E0465" w:rsidRDefault="006E0465" w:rsidP="00D42B2D">
            <w:pPr>
              <w:overflowPunct/>
              <w:jc w:val="both"/>
              <w:textAlignment w:val="auto"/>
              <w:rPr>
                <w:rFonts w:asciiTheme="minorHAnsi" w:eastAsiaTheme="minorHAnsi" w:hAnsiTheme="minorHAnsi" w:cs="Arial"/>
                <w:bCs/>
                <w:szCs w:val="22"/>
              </w:rPr>
            </w:pPr>
          </w:p>
          <w:p w14:paraId="2FDB81B4" w14:textId="0D4AB090" w:rsidR="00BD37A7" w:rsidRPr="00F15777" w:rsidRDefault="005611BF"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Therefore,</w:t>
            </w:r>
            <w:r w:rsidR="003E4CE5">
              <w:rPr>
                <w:rFonts w:asciiTheme="minorHAnsi" w:eastAsiaTheme="minorHAnsi" w:hAnsiTheme="minorHAnsi" w:cs="Arial"/>
                <w:bCs/>
                <w:szCs w:val="22"/>
              </w:rPr>
              <w:t xml:space="preserve"> i</w:t>
            </w:r>
            <w:r w:rsidR="00F15777" w:rsidRPr="00F15777">
              <w:rPr>
                <w:rFonts w:asciiTheme="minorHAnsi" w:eastAsiaTheme="minorHAnsi" w:hAnsiTheme="minorHAnsi" w:cs="Arial"/>
                <w:bCs/>
                <w:szCs w:val="22"/>
              </w:rPr>
              <w:t xml:space="preserve">t is </w:t>
            </w:r>
            <w:r w:rsidR="00A91E58">
              <w:rPr>
                <w:rFonts w:asciiTheme="minorHAnsi" w:eastAsiaTheme="minorHAnsi" w:hAnsiTheme="minorHAnsi" w:cs="Arial"/>
                <w:bCs/>
                <w:szCs w:val="22"/>
              </w:rPr>
              <w:t xml:space="preserve">not </w:t>
            </w:r>
            <w:r w:rsidR="00F15777" w:rsidRPr="00F15777">
              <w:rPr>
                <w:rFonts w:asciiTheme="minorHAnsi" w:eastAsiaTheme="minorHAnsi" w:hAnsiTheme="minorHAnsi" w:cs="Arial"/>
                <w:bCs/>
                <w:szCs w:val="22"/>
              </w:rPr>
              <w:t>considered that th</w:t>
            </w:r>
            <w:r w:rsidR="00A91E58">
              <w:rPr>
                <w:rFonts w:asciiTheme="minorHAnsi" w:eastAsiaTheme="minorHAnsi" w:hAnsiTheme="minorHAnsi" w:cs="Arial"/>
                <w:bCs/>
                <w:szCs w:val="22"/>
              </w:rPr>
              <w:t>e proposed changes w</w:t>
            </w:r>
            <w:r w:rsidR="00F15777" w:rsidRPr="00F15777">
              <w:rPr>
                <w:rFonts w:asciiTheme="minorHAnsi" w:eastAsiaTheme="minorHAnsi" w:hAnsiTheme="minorHAnsi" w:cs="Arial"/>
                <w:bCs/>
                <w:szCs w:val="22"/>
              </w:rPr>
              <w:t xml:space="preserve">ould result in </w:t>
            </w:r>
            <w:r w:rsidR="00A91E58">
              <w:rPr>
                <w:rFonts w:asciiTheme="minorHAnsi" w:eastAsiaTheme="minorHAnsi" w:hAnsiTheme="minorHAnsi" w:cs="Arial"/>
                <w:bCs/>
                <w:szCs w:val="22"/>
              </w:rPr>
              <w:t xml:space="preserve">any </w:t>
            </w:r>
            <w:r w:rsidR="00F15777" w:rsidRPr="00F15777">
              <w:rPr>
                <w:rFonts w:asciiTheme="minorHAnsi" w:eastAsiaTheme="minorHAnsi" w:hAnsiTheme="minorHAnsi" w:cs="Arial"/>
                <w:bCs/>
                <w:szCs w:val="22"/>
              </w:rPr>
              <w:t xml:space="preserve">detrimental impact </w:t>
            </w:r>
            <w:r w:rsidR="00A91E58">
              <w:rPr>
                <w:rFonts w:asciiTheme="minorHAnsi" w:eastAsiaTheme="minorHAnsi" w:hAnsiTheme="minorHAnsi" w:cs="Arial"/>
                <w:bCs/>
                <w:szCs w:val="22"/>
              </w:rPr>
              <w:t xml:space="preserve">to </w:t>
            </w:r>
            <w:r w:rsidR="00F15777" w:rsidRPr="00F15777">
              <w:rPr>
                <w:rFonts w:asciiTheme="minorHAnsi" w:eastAsiaTheme="minorHAnsi" w:hAnsiTheme="minorHAnsi" w:cs="Arial"/>
                <w:bCs/>
                <w:szCs w:val="22"/>
              </w:rPr>
              <w:t xml:space="preserve">the </w:t>
            </w:r>
            <w:r w:rsidR="00A91E58">
              <w:rPr>
                <w:rFonts w:asciiTheme="minorHAnsi" w:eastAsiaTheme="minorHAnsi" w:hAnsiTheme="minorHAnsi" w:cs="Arial"/>
                <w:bCs/>
                <w:szCs w:val="22"/>
              </w:rPr>
              <w:t>r</w:t>
            </w:r>
            <w:r w:rsidR="00F15777" w:rsidRPr="00F15777">
              <w:rPr>
                <w:rFonts w:asciiTheme="minorHAnsi" w:eastAsiaTheme="minorHAnsi" w:hAnsiTheme="minorHAnsi" w:cs="Arial"/>
                <w:bCs/>
                <w:szCs w:val="22"/>
              </w:rPr>
              <w:t>esidential properties</w:t>
            </w:r>
            <w:r w:rsidR="00934B45">
              <w:rPr>
                <w:rFonts w:asciiTheme="minorHAnsi" w:eastAsiaTheme="minorHAnsi" w:hAnsiTheme="minorHAnsi" w:cs="Arial"/>
                <w:bCs/>
                <w:szCs w:val="22"/>
              </w:rPr>
              <w:t>.</w:t>
            </w:r>
          </w:p>
          <w:p w14:paraId="6996D382" w14:textId="77777777" w:rsidR="00D42B2D" w:rsidRPr="007367A9" w:rsidRDefault="00D42B2D" w:rsidP="00BD37A7">
            <w:pPr>
              <w:overflowPunct/>
              <w:jc w:val="both"/>
              <w:textAlignment w:val="auto"/>
              <w:rPr>
                <w:rFonts w:asciiTheme="minorHAnsi" w:hAnsiTheme="minorHAnsi" w:cstheme="minorHAnsi"/>
                <w:b/>
                <w:szCs w:val="22"/>
              </w:rPr>
            </w:pPr>
          </w:p>
        </w:tc>
      </w:tr>
      <w:tr w:rsidR="00EA09F9" w:rsidRPr="002809CF" w14:paraId="41638D0F" w14:textId="77777777" w:rsidTr="001D4F7A">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D1B0B9" w14:textId="7565C3AE" w:rsidR="00151246" w:rsidRDefault="00BD37A7" w:rsidP="003E61A3">
            <w:pPr>
              <w:overflowPunct/>
              <w:jc w:val="both"/>
              <w:textAlignment w:val="auto"/>
              <w:rPr>
                <w:rFonts w:asciiTheme="minorHAnsi" w:eastAsiaTheme="minorHAnsi" w:hAnsiTheme="minorHAnsi" w:cstheme="minorHAnsi"/>
                <w:b/>
                <w:szCs w:val="22"/>
              </w:rPr>
            </w:pPr>
            <w:r>
              <w:rPr>
                <w:rFonts w:asciiTheme="minorHAnsi" w:eastAsiaTheme="minorHAnsi" w:hAnsiTheme="minorHAnsi" w:cstheme="minorHAnsi"/>
                <w:b/>
                <w:szCs w:val="22"/>
              </w:rPr>
              <w:t xml:space="preserve">Trees and </w:t>
            </w:r>
            <w:r w:rsidR="003B214B" w:rsidRPr="008E7724">
              <w:rPr>
                <w:rFonts w:asciiTheme="minorHAnsi" w:eastAsiaTheme="minorHAnsi" w:hAnsiTheme="minorHAnsi" w:cstheme="minorHAnsi"/>
                <w:b/>
                <w:szCs w:val="22"/>
              </w:rPr>
              <w:t>Ecology</w:t>
            </w:r>
            <w:r w:rsidR="008E7724" w:rsidRPr="008E7724">
              <w:rPr>
                <w:rFonts w:asciiTheme="minorHAnsi" w:eastAsiaTheme="minorHAnsi" w:hAnsiTheme="minorHAnsi" w:cstheme="minorHAnsi"/>
                <w:b/>
                <w:szCs w:val="22"/>
              </w:rPr>
              <w:t>:</w:t>
            </w:r>
          </w:p>
          <w:p w14:paraId="33279BBA" w14:textId="77777777" w:rsidR="00853483" w:rsidRDefault="00853483" w:rsidP="00506231">
            <w:pPr>
              <w:overflowPunct/>
              <w:jc w:val="both"/>
              <w:textAlignment w:val="auto"/>
              <w:rPr>
                <w:rFonts w:asciiTheme="minorHAnsi" w:hAnsiTheme="minorHAnsi" w:cstheme="minorHAnsi"/>
                <w:bCs/>
              </w:rPr>
            </w:pPr>
          </w:p>
          <w:p w14:paraId="4A0310C1" w14:textId="4CAB5079" w:rsidR="00506231" w:rsidRDefault="00506231" w:rsidP="00506231">
            <w:pPr>
              <w:overflowPunct/>
              <w:jc w:val="both"/>
              <w:textAlignment w:val="auto"/>
              <w:rPr>
                <w:rFonts w:asciiTheme="minorHAnsi" w:hAnsiTheme="minorHAnsi" w:cstheme="minorHAnsi"/>
                <w:bCs/>
              </w:rPr>
            </w:pPr>
            <w:r>
              <w:rPr>
                <w:rFonts w:asciiTheme="minorHAnsi" w:hAnsiTheme="minorHAnsi" w:cstheme="minorHAnsi"/>
                <w:bCs/>
              </w:rPr>
              <w:t>A bat survey has been submitted with the application</w:t>
            </w:r>
            <w:r w:rsidR="003E4CE5">
              <w:rPr>
                <w:rFonts w:asciiTheme="minorHAnsi" w:hAnsiTheme="minorHAnsi" w:cstheme="minorHAnsi"/>
                <w:bCs/>
              </w:rPr>
              <w:t xml:space="preserve"> which concludes that no evidence of bats or breeding birds was recorded and that the property has negligible roosting potential.</w:t>
            </w:r>
          </w:p>
          <w:p w14:paraId="6D00CE9B" w14:textId="77777777" w:rsidR="003E4CE5" w:rsidRDefault="003E4CE5" w:rsidP="00506231">
            <w:pPr>
              <w:overflowPunct/>
              <w:jc w:val="both"/>
              <w:textAlignment w:val="auto"/>
              <w:rPr>
                <w:rFonts w:asciiTheme="minorHAnsi" w:hAnsiTheme="minorHAnsi" w:cstheme="minorHAnsi"/>
                <w:bCs/>
              </w:rPr>
            </w:pPr>
          </w:p>
          <w:p w14:paraId="3330B64B" w14:textId="0B3A1D95" w:rsidR="003E4CE5" w:rsidRDefault="003E4CE5" w:rsidP="00506231">
            <w:pPr>
              <w:overflowPunct/>
              <w:jc w:val="both"/>
              <w:textAlignment w:val="auto"/>
              <w:rPr>
                <w:rFonts w:asciiTheme="minorHAnsi" w:hAnsiTheme="minorHAnsi" w:cstheme="minorHAnsi"/>
                <w:bCs/>
              </w:rPr>
            </w:pPr>
            <w:r>
              <w:rPr>
                <w:rFonts w:asciiTheme="minorHAnsi" w:hAnsiTheme="minorHAnsi" w:cstheme="minorHAnsi"/>
                <w:bCs/>
              </w:rPr>
              <w:t>The installation of a Greenwoods Ecohabitat Two Chamber Bat Box or Kent Bat Box within the site would provide roosting potential for the local bat population.  This can be achieved by an appropriate condition attached to any permission.</w:t>
            </w:r>
          </w:p>
          <w:p w14:paraId="166B105A" w14:textId="77777777" w:rsidR="004434F5" w:rsidRDefault="004434F5" w:rsidP="00506231">
            <w:pPr>
              <w:overflowPunct/>
              <w:jc w:val="both"/>
              <w:textAlignment w:val="auto"/>
              <w:rPr>
                <w:rFonts w:asciiTheme="minorHAnsi" w:hAnsiTheme="minorHAnsi" w:cstheme="minorHAnsi"/>
                <w:bCs/>
              </w:rPr>
            </w:pPr>
          </w:p>
          <w:p w14:paraId="53F3E3A2" w14:textId="77777777" w:rsidR="00AC2528" w:rsidRDefault="004434F5" w:rsidP="00506231">
            <w:pPr>
              <w:overflowPunct/>
              <w:jc w:val="both"/>
              <w:textAlignment w:val="auto"/>
              <w:rPr>
                <w:rFonts w:asciiTheme="minorHAnsi" w:hAnsiTheme="minorHAnsi" w:cstheme="minorHAnsi"/>
                <w:bCs/>
              </w:rPr>
            </w:pPr>
            <w:r>
              <w:rPr>
                <w:rFonts w:asciiTheme="minorHAnsi" w:hAnsiTheme="minorHAnsi" w:cstheme="minorHAnsi"/>
                <w:bCs/>
              </w:rPr>
              <w:t>There are mature trees around the perimeter of the site which are within falling distance of the proposed extensions</w:t>
            </w:r>
            <w:r w:rsidR="00AC2528">
              <w:rPr>
                <w:rFonts w:asciiTheme="minorHAnsi" w:hAnsiTheme="minorHAnsi" w:cstheme="minorHAnsi"/>
                <w:bCs/>
              </w:rPr>
              <w:t xml:space="preserve">, however, </w:t>
            </w:r>
            <w:r>
              <w:rPr>
                <w:rFonts w:asciiTheme="minorHAnsi" w:hAnsiTheme="minorHAnsi" w:cstheme="minorHAnsi"/>
                <w:bCs/>
              </w:rPr>
              <w:t xml:space="preserve">none of </w:t>
            </w:r>
            <w:r w:rsidR="00AC2528">
              <w:rPr>
                <w:rFonts w:asciiTheme="minorHAnsi" w:hAnsiTheme="minorHAnsi" w:cstheme="minorHAnsi"/>
                <w:bCs/>
              </w:rPr>
              <w:t xml:space="preserve">these </w:t>
            </w:r>
            <w:r>
              <w:rPr>
                <w:rFonts w:asciiTheme="minorHAnsi" w:hAnsiTheme="minorHAnsi" w:cstheme="minorHAnsi"/>
                <w:bCs/>
              </w:rPr>
              <w:t>would be unduly affected by the proposal</w:t>
            </w:r>
            <w:r w:rsidR="00AC2528">
              <w:rPr>
                <w:rFonts w:asciiTheme="minorHAnsi" w:hAnsiTheme="minorHAnsi" w:cstheme="minorHAnsi"/>
                <w:bCs/>
              </w:rPr>
              <w:t>s as they replace existing structures on hardstanding/lawned area.</w:t>
            </w:r>
          </w:p>
          <w:p w14:paraId="52AE797F" w14:textId="77777777" w:rsidR="00AC2528" w:rsidRDefault="00AC2528" w:rsidP="00506231">
            <w:pPr>
              <w:overflowPunct/>
              <w:jc w:val="both"/>
              <w:textAlignment w:val="auto"/>
              <w:rPr>
                <w:rFonts w:asciiTheme="minorHAnsi" w:hAnsiTheme="minorHAnsi" w:cstheme="minorHAnsi"/>
                <w:bCs/>
              </w:rPr>
            </w:pPr>
          </w:p>
          <w:p w14:paraId="6E902762" w14:textId="7BF4B212" w:rsidR="004434F5" w:rsidRDefault="00AC2528" w:rsidP="00506231">
            <w:pPr>
              <w:overflowPunct/>
              <w:jc w:val="both"/>
              <w:textAlignment w:val="auto"/>
              <w:rPr>
                <w:rFonts w:asciiTheme="minorHAnsi" w:hAnsiTheme="minorHAnsi" w:cstheme="minorHAnsi"/>
                <w:bCs/>
              </w:rPr>
            </w:pPr>
            <w:r>
              <w:rPr>
                <w:rFonts w:asciiTheme="minorHAnsi" w:hAnsiTheme="minorHAnsi" w:cstheme="minorHAnsi"/>
                <w:bCs/>
              </w:rPr>
              <w:t xml:space="preserve">The erection of protective fencing to ensure none of these are adversely affected during construction works would be appropriate. </w:t>
            </w:r>
          </w:p>
          <w:p w14:paraId="24EA08E2" w14:textId="05BEDB60" w:rsidR="00506231" w:rsidRPr="00D42B2D" w:rsidRDefault="00506231" w:rsidP="00506231">
            <w:pPr>
              <w:overflowPunct/>
              <w:jc w:val="both"/>
              <w:textAlignment w:val="auto"/>
              <w:rPr>
                <w:rFonts w:asciiTheme="minorHAnsi" w:hAnsiTheme="minorHAnsi" w:cstheme="minorHAnsi"/>
                <w:bCs/>
              </w:rPr>
            </w:pPr>
          </w:p>
        </w:tc>
      </w:tr>
      <w:tr w:rsidR="008E7724" w:rsidRPr="002809CF" w14:paraId="087B53E5" w14:textId="77777777" w:rsidTr="001D4F7A">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A68342" w14:textId="44FA6308" w:rsidR="008E7724" w:rsidRPr="008E7724" w:rsidRDefault="000002C5" w:rsidP="008E7724">
            <w:pPr>
              <w:overflowPunct/>
              <w:jc w:val="both"/>
              <w:textAlignment w:val="auto"/>
              <w:rPr>
                <w:rFonts w:asciiTheme="minorHAnsi" w:eastAsiaTheme="minorHAnsi" w:hAnsiTheme="minorHAnsi" w:cs="Arial"/>
                <w:b/>
                <w:szCs w:val="22"/>
              </w:rPr>
            </w:pPr>
            <w:r>
              <w:rPr>
                <w:rFonts w:asciiTheme="minorHAnsi" w:eastAsiaTheme="minorHAnsi" w:hAnsiTheme="minorHAnsi" w:cs="Arial"/>
                <w:b/>
                <w:szCs w:val="22"/>
              </w:rPr>
              <w:t>Highways</w:t>
            </w:r>
            <w:r w:rsidR="008E7724">
              <w:rPr>
                <w:rFonts w:asciiTheme="minorHAnsi" w:eastAsiaTheme="minorHAnsi" w:hAnsiTheme="minorHAnsi" w:cs="Arial"/>
                <w:b/>
                <w:szCs w:val="22"/>
              </w:rPr>
              <w:t>:</w:t>
            </w:r>
          </w:p>
          <w:p w14:paraId="24F0E6C5" w14:textId="77777777" w:rsidR="009D59FB" w:rsidRDefault="009D59FB" w:rsidP="008E7724">
            <w:pPr>
              <w:overflowPunct/>
              <w:jc w:val="both"/>
              <w:textAlignment w:val="auto"/>
              <w:rPr>
                <w:rFonts w:asciiTheme="minorHAnsi" w:eastAsiaTheme="minorHAnsi" w:hAnsiTheme="minorHAnsi" w:cs="Arial"/>
                <w:bCs/>
                <w:szCs w:val="22"/>
              </w:rPr>
            </w:pPr>
          </w:p>
          <w:p w14:paraId="12CA5182" w14:textId="35EA0A9E" w:rsidR="00934B45" w:rsidRDefault="000B1DCE" w:rsidP="00934B45">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LCC Highways have </w:t>
            </w:r>
            <w:r w:rsidR="00934B45">
              <w:rPr>
                <w:rFonts w:asciiTheme="minorHAnsi" w:hAnsiTheme="minorHAnsi" w:cstheme="minorHAnsi"/>
                <w:bCs/>
                <w:color w:val="auto"/>
                <w:sz w:val="22"/>
                <w:szCs w:val="22"/>
              </w:rPr>
              <w:t>no objection to the proposed extensions.</w:t>
            </w:r>
            <w:r w:rsidR="006D354F">
              <w:rPr>
                <w:rFonts w:asciiTheme="minorHAnsi" w:hAnsiTheme="minorHAnsi" w:cstheme="minorHAnsi"/>
                <w:bCs/>
                <w:color w:val="auto"/>
                <w:sz w:val="22"/>
                <w:szCs w:val="22"/>
              </w:rPr>
              <w:t xml:space="preserve"> A condition has been requested relating to the use of the garage, however, as there is ample provision for vehicle parking within the site this is not considered to be necessary as the loss of the garage would not result in any on street parking on Back Lane.</w:t>
            </w:r>
          </w:p>
          <w:p w14:paraId="628AF8E5" w14:textId="053A246E" w:rsidR="004A244A" w:rsidRPr="000B1DCE" w:rsidRDefault="004A244A" w:rsidP="000002C5">
            <w:pPr>
              <w:overflowPunct/>
              <w:jc w:val="both"/>
              <w:textAlignment w:val="auto"/>
              <w:rPr>
                <w:rFonts w:asciiTheme="minorHAnsi" w:eastAsiaTheme="minorHAnsi" w:hAnsiTheme="minorHAnsi" w:cstheme="minorHAnsi"/>
                <w:bCs/>
                <w:szCs w:val="22"/>
              </w:rPr>
            </w:pPr>
          </w:p>
        </w:tc>
      </w:tr>
      <w:tr w:rsidR="008E7724" w:rsidRPr="002809CF" w14:paraId="4C763AAE" w14:textId="77777777" w:rsidTr="001D4F7A">
        <w:trPr>
          <w:jc w:val="center"/>
        </w:trPr>
        <w:tc>
          <w:tcPr>
            <w:tcW w:w="924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3CB502" w14:textId="4F819C1A" w:rsidR="008E7724" w:rsidRPr="004663AB" w:rsidRDefault="008E7724" w:rsidP="008E7724">
            <w:pPr>
              <w:pStyle w:val="Default"/>
              <w:jc w:val="both"/>
              <w:rPr>
                <w:rFonts w:asciiTheme="minorHAnsi" w:hAnsiTheme="minorHAnsi" w:cstheme="minorHAnsi"/>
                <w:b/>
                <w:color w:val="auto"/>
                <w:sz w:val="22"/>
                <w:szCs w:val="22"/>
              </w:rPr>
            </w:pPr>
            <w:r w:rsidRPr="004663AB">
              <w:rPr>
                <w:rFonts w:asciiTheme="minorHAnsi" w:hAnsiTheme="minorHAnsi" w:cstheme="minorHAnsi"/>
                <w:b/>
                <w:color w:val="auto"/>
                <w:sz w:val="22"/>
                <w:szCs w:val="22"/>
              </w:rPr>
              <w:t>Conclusion</w:t>
            </w:r>
            <w:r w:rsidR="004663AB" w:rsidRPr="004663AB">
              <w:rPr>
                <w:rFonts w:asciiTheme="minorHAnsi" w:hAnsiTheme="minorHAnsi" w:cstheme="minorHAnsi"/>
                <w:b/>
                <w:color w:val="auto"/>
                <w:sz w:val="22"/>
                <w:szCs w:val="22"/>
              </w:rPr>
              <w:t>:</w:t>
            </w:r>
          </w:p>
          <w:p w14:paraId="0C12FAA8" w14:textId="54FC17B7" w:rsidR="00620F8E" w:rsidRDefault="00620F8E" w:rsidP="008E7724">
            <w:pPr>
              <w:contextualSpacing/>
              <w:jc w:val="both"/>
              <w:rPr>
                <w:rFonts w:asciiTheme="minorHAnsi" w:hAnsiTheme="minorHAnsi" w:cstheme="minorHAnsi"/>
                <w:bCs/>
                <w:szCs w:val="22"/>
              </w:rPr>
            </w:pPr>
          </w:p>
          <w:p w14:paraId="738EB261" w14:textId="0A990BD9" w:rsidR="000E6364" w:rsidRDefault="000E6364" w:rsidP="000E636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w:t>
            </w:r>
            <w:r w:rsidR="00934B45">
              <w:rPr>
                <w:rFonts w:asciiTheme="minorHAnsi" w:eastAsiaTheme="minorHAnsi" w:hAnsiTheme="minorHAnsi" w:cs="Arial"/>
                <w:bCs/>
                <w:szCs w:val="22"/>
              </w:rPr>
              <w:t>proposed residential extensions would not</w:t>
            </w:r>
            <w:r>
              <w:rPr>
                <w:rFonts w:asciiTheme="minorHAnsi" w:eastAsiaTheme="minorHAnsi" w:hAnsiTheme="minorHAnsi" w:cs="Arial"/>
                <w:bCs/>
                <w:szCs w:val="22"/>
              </w:rPr>
              <w:t xml:space="preserve"> </w:t>
            </w:r>
            <w:r w:rsidR="00056997">
              <w:rPr>
                <w:rFonts w:asciiTheme="minorHAnsi" w:eastAsiaTheme="minorHAnsi" w:hAnsiTheme="minorHAnsi" w:cs="Arial"/>
                <w:bCs/>
                <w:szCs w:val="22"/>
              </w:rPr>
              <w:t>result in an</w:t>
            </w:r>
            <w:r w:rsidR="00934B45">
              <w:rPr>
                <w:rFonts w:asciiTheme="minorHAnsi" w:eastAsiaTheme="minorHAnsi" w:hAnsiTheme="minorHAnsi" w:cs="Arial"/>
                <w:bCs/>
                <w:szCs w:val="22"/>
              </w:rPr>
              <w:t>y</w:t>
            </w:r>
            <w:r w:rsidR="00056997">
              <w:rPr>
                <w:rFonts w:asciiTheme="minorHAnsi" w:eastAsiaTheme="minorHAnsi" w:hAnsiTheme="minorHAnsi" w:cs="Arial"/>
                <w:bCs/>
                <w:szCs w:val="22"/>
              </w:rPr>
              <w:t xml:space="preserve"> unacceptable impact </w:t>
            </w:r>
            <w:r>
              <w:rPr>
                <w:rFonts w:asciiTheme="minorHAnsi" w:eastAsiaTheme="minorHAnsi" w:hAnsiTheme="minorHAnsi" w:cs="Arial"/>
                <w:bCs/>
                <w:szCs w:val="22"/>
              </w:rPr>
              <w:t>on the</w:t>
            </w:r>
            <w:r w:rsidR="000B51D5">
              <w:rPr>
                <w:rFonts w:asciiTheme="minorHAnsi" w:eastAsiaTheme="minorHAnsi" w:hAnsiTheme="minorHAnsi" w:cs="Arial"/>
                <w:bCs/>
                <w:szCs w:val="22"/>
              </w:rPr>
              <w:t xml:space="preserve"> </w:t>
            </w:r>
            <w:r w:rsidR="00056997">
              <w:rPr>
                <w:rFonts w:asciiTheme="minorHAnsi" w:eastAsiaTheme="minorHAnsi" w:hAnsiTheme="minorHAnsi" w:cs="Arial"/>
                <w:bCs/>
                <w:szCs w:val="22"/>
              </w:rPr>
              <w:t xml:space="preserve">protected </w:t>
            </w:r>
            <w:r w:rsidR="000B51D5">
              <w:rPr>
                <w:rFonts w:asciiTheme="minorHAnsi" w:eastAsiaTheme="minorHAnsi" w:hAnsiTheme="minorHAnsi" w:cs="Arial"/>
                <w:bCs/>
                <w:szCs w:val="22"/>
              </w:rPr>
              <w:t xml:space="preserve">woodland </w:t>
            </w:r>
            <w:r w:rsidR="00056997">
              <w:rPr>
                <w:rFonts w:asciiTheme="minorHAnsi" w:eastAsiaTheme="minorHAnsi" w:hAnsiTheme="minorHAnsi" w:cs="Arial"/>
                <w:bCs/>
                <w:szCs w:val="22"/>
              </w:rPr>
              <w:t xml:space="preserve">and its associated habitat </w:t>
            </w:r>
            <w:r w:rsidR="00934B45">
              <w:rPr>
                <w:rFonts w:asciiTheme="minorHAnsi" w:eastAsiaTheme="minorHAnsi" w:hAnsiTheme="minorHAnsi" w:cs="Arial"/>
                <w:bCs/>
                <w:szCs w:val="22"/>
              </w:rPr>
              <w:t xml:space="preserve">nor result in any </w:t>
            </w:r>
            <w:r w:rsidR="00056997">
              <w:rPr>
                <w:rFonts w:asciiTheme="minorHAnsi" w:eastAsiaTheme="minorHAnsi" w:hAnsiTheme="minorHAnsi" w:cs="Arial"/>
                <w:bCs/>
                <w:szCs w:val="22"/>
              </w:rPr>
              <w:t>adverse impact on the amenity of nearby neighbours.</w:t>
            </w:r>
          </w:p>
          <w:p w14:paraId="6626A4D7" w14:textId="77777777" w:rsidR="000E6364" w:rsidRDefault="000E6364" w:rsidP="008E7724">
            <w:pPr>
              <w:contextualSpacing/>
              <w:jc w:val="both"/>
              <w:rPr>
                <w:rFonts w:asciiTheme="minorHAnsi" w:hAnsiTheme="minorHAnsi" w:cstheme="minorHAnsi"/>
                <w:bCs/>
                <w:szCs w:val="22"/>
              </w:rPr>
            </w:pPr>
          </w:p>
          <w:p w14:paraId="76F8D86D" w14:textId="794DD23D" w:rsidR="008E7724" w:rsidRDefault="008E7724" w:rsidP="008E7724">
            <w:pPr>
              <w:contextualSpacing/>
              <w:jc w:val="both"/>
              <w:rPr>
                <w:rFonts w:asciiTheme="minorHAnsi" w:hAnsiTheme="minorHAnsi" w:cstheme="minorHAnsi"/>
                <w:bCs/>
                <w:szCs w:val="22"/>
              </w:rPr>
            </w:pPr>
            <w:r w:rsidRPr="00D42B2D">
              <w:rPr>
                <w:rFonts w:asciiTheme="minorHAnsi" w:hAnsiTheme="minorHAnsi" w:cstheme="minorHAnsi"/>
                <w:bCs/>
                <w:szCs w:val="22"/>
              </w:rPr>
              <w:t>Taking into account the above, the proposal would</w:t>
            </w:r>
            <w:r w:rsidR="00056997">
              <w:rPr>
                <w:rFonts w:asciiTheme="minorHAnsi" w:hAnsiTheme="minorHAnsi" w:cstheme="minorHAnsi"/>
                <w:bCs/>
                <w:szCs w:val="22"/>
              </w:rPr>
              <w:t xml:space="preserve"> </w:t>
            </w:r>
            <w:r w:rsidR="000002C5">
              <w:rPr>
                <w:rFonts w:asciiTheme="minorHAnsi" w:hAnsiTheme="minorHAnsi" w:cstheme="minorHAnsi"/>
                <w:bCs/>
                <w:szCs w:val="22"/>
              </w:rPr>
              <w:t xml:space="preserve">accord with </w:t>
            </w:r>
            <w:r w:rsidR="006D354F">
              <w:rPr>
                <w:rFonts w:asciiTheme="minorHAnsi" w:hAnsiTheme="minorHAnsi" w:cstheme="minorHAnsi"/>
                <w:bCs/>
                <w:szCs w:val="22"/>
              </w:rPr>
              <w:t xml:space="preserve">Local Plan </w:t>
            </w:r>
            <w:r w:rsidR="006E0465">
              <w:rPr>
                <w:rFonts w:asciiTheme="minorHAnsi" w:hAnsiTheme="minorHAnsi" w:cstheme="minorHAnsi"/>
                <w:bCs/>
                <w:szCs w:val="22"/>
              </w:rPr>
              <w:t>polic</w:t>
            </w:r>
            <w:r w:rsidR="00056997">
              <w:rPr>
                <w:rFonts w:asciiTheme="minorHAnsi" w:hAnsiTheme="minorHAnsi" w:cstheme="minorHAnsi"/>
                <w:bCs/>
                <w:szCs w:val="22"/>
              </w:rPr>
              <w:t>ies D</w:t>
            </w:r>
            <w:r w:rsidR="00934B45">
              <w:rPr>
                <w:rFonts w:asciiTheme="minorHAnsi" w:hAnsiTheme="minorHAnsi" w:cstheme="minorHAnsi"/>
                <w:bCs/>
                <w:szCs w:val="22"/>
              </w:rPr>
              <w:t>MG</w:t>
            </w:r>
            <w:r w:rsidR="00056997">
              <w:rPr>
                <w:rFonts w:asciiTheme="minorHAnsi" w:hAnsiTheme="minorHAnsi" w:cstheme="minorHAnsi"/>
                <w:bCs/>
                <w:szCs w:val="22"/>
              </w:rPr>
              <w:t xml:space="preserve">1 </w:t>
            </w:r>
            <w:r w:rsidR="006D354F">
              <w:rPr>
                <w:rFonts w:asciiTheme="minorHAnsi" w:hAnsiTheme="minorHAnsi" w:cstheme="minorHAnsi"/>
                <w:bCs/>
                <w:szCs w:val="22"/>
              </w:rPr>
              <w:t xml:space="preserve">and </w:t>
            </w:r>
            <w:r w:rsidR="00056997">
              <w:rPr>
                <w:rFonts w:asciiTheme="minorHAnsi" w:hAnsiTheme="minorHAnsi" w:cstheme="minorHAnsi"/>
                <w:bCs/>
                <w:szCs w:val="22"/>
              </w:rPr>
              <w:t>DMG</w:t>
            </w:r>
            <w:r w:rsidR="00934B45">
              <w:rPr>
                <w:rFonts w:asciiTheme="minorHAnsi" w:hAnsiTheme="minorHAnsi" w:cstheme="minorHAnsi"/>
                <w:bCs/>
                <w:szCs w:val="22"/>
              </w:rPr>
              <w:t>2.</w:t>
            </w:r>
          </w:p>
          <w:p w14:paraId="330E739E" w14:textId="2C3EC07A" w:rsidR="008E7724" w:rsidRPr="008E7724" w:rsidRDefault="008E7724" w:rsidP="00B04176">
            <w:pPr>
              <w:contextualSpacing/>
              <w:jc w:val="both"/>
              <w:rPr>
                <w:rFonts w:asciiTheme="minorHAnsi" w:eastAsiaTheme="minorHAnsi" w:hAnsiTheme="minorHAnsi" w:cstheme="minorHAnsi"/>
                <w:b/>
                <w:szCs w:val="22"/>
              </w:rPr>
            </w:pPr>
          </w:p>
        </w:tc>
      </w:tr>
      <w:tr w:rsidR="00261582" w:rsidRPr="002809CF" w14:paraId="5297B036" w14:textId="77777777" w:rsidTr="00A674E6">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2752D1" w14:textId="77777777" w:rsidR="00261582" w:rsidRPr="00280206" w:rsidRDefault="00261582" w:rsidP="00A674E6">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582"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2B44BD" w14:textId="2C2F0643" w:rsidR="00261582" w:rsidRDefault="00721F97" w:rsidP="00851AD5">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A91E58">
              <w:rPr>
                <w:rFonts w:asciiTheme="minorHAnsi" w:hAnsiTheme="minorHAnsi" w:cstheme="minorHAnsi"/>
                <w:bCs/>
                <w:szCs w:val="22"/>
              </w:rPr>
              <w:t>approved subject to a</w:t>
            </w:r>
            <w:r w:rsidR="00934B45">
              <w:rPr>
                <w:rFonts w:asciiTheme="minorHAnsi" w:hAnsiTheme="minorHAnsi" w:cstheme="minorHAnsi"/>
                <w:bCs/>
                <w:szCs w:val="22"/>
              </w:rPr>
              <w:t xml:space="preserve">ppropriate </w:t>
            </w:r>
            <w:r w:rsidR="00A91E58">
              <w:rPr>
                <w:rFonts w:asciiTheme="minorHAnsi" w:hAnsiTheme="minorHAnsi" w:cstheme="minorHAnsi"/>
                <w:bCs/>
                <w:szCs w:val="22"/>
              </w:rPr>
              <w:t>condition</w:t>
            </w:r>
            <w:r w:rsidR="00934B45">
              <w:rPr>
                <w:rFonts w:asciiTheme="minorHAnsi" w:hAnsiTheme="minorHAnsi" w:cstheme="minorHAnsi"/>
                <w:bCs/>
                <w:szCs w:val="22"/>
              </w:rPr>
              <w:t>s</w:t>
            </w:r>
            <w:r w:rsidR="00A91E58">
              <w:rPr>
                <w:rFonts w:asciiTheme="minorHAnsi" w:hAnsiTheme="minorHAnsi" w:cstheme="minorHAnsi"/>
                <w:bCs/>
                <w:szCs w:val="22"/>
              </w:rPr>
              <w:t>.</w:t>
            </w:r>
          </w:p>
          <w:p w14:paraId="36A0D1A6" w14:textId="13CCE214" w:rsidR="006E0465" w:rsidRPr="00280206" w:rsidRDefault="006E0465" w:rsidP="00851AD5">
            <w:pPr>
              <w:rPr>
                <w:rFonts w:asciiTheme="minorHAnsi" w:hAnsiTheme="minorHAnsi" w:cstheme="minorHAnsi"/>
                <w:bCs/>
                <w:szCs w:val="22"/>
              </w:rPr>
            </w:pPr>
          </w:p>
        </w:tc>
      </w:tr>
    </w:tbl>
    <w:p w14:paraId="204FD878" w14:textId="77777777" w:rsidR="004C4CC5" w:rsidRPr="00D2449B" w:rsidRDefault="004C4CC5">
      <w:pPr>
        <w:rPr>
          <w:rFonts w:ascii="Calibri" w:hAnsi="Calibri"/>
          <w:szCs w:val="22"/>
        </w:rPr>
      </w:pPr>
    </w:p>
    <w:sectPr w:rsidR="004C4CC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B86"/>
    <w:multiLevelType w:val="hybridMultilevel"/>
    <w:tmpl w:val="E0FA8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54F8B"/>
    <w:multiLevelType w:val="hybridMultilevel"/>
    <w:tmpl w:val="A65C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855B8"/>
    <w:multiLevelType w:val="hybridMultilevel"/>
    <w:tmpl w:val="9170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15657"/>
    <w:multiLevelType w:val="hybridMultilevel"/>
    <w:tmpl w:val="00CE5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A8A1720"/>
    <w:multiLevelType w:val="hybridMultilevel"/>
    <w:tmpl w:val="D854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71560">
    <w:abstractNumId w:val="20"/>
  </w:num>
  <w:num w:numId="2" w16cid:durableId="1173183366">
    <w:abstractNumId w:val="10"/>
  </w:num>
  <w:num w:numId="3" w16cid:durableId="1349068094">
    <w:abstractNumId w:val="17"/>
  </w:num>
  <w:num w:numId="4" w16cid:durableId="230964002">
    <w:abstractNumId w:val="9"/>
  </w:num>
  <w:num w:numId="5" w16cid:durableId="877473357">
    <w:abstractNumId w:val="6"/>
  </w:num>
  <w:num w:numId="6" w16cid:durableId="1874687987">
    <w:abstractNumId w:val="14"/>
  </w:num>
  <w:num w:numId="7" w16cid:durableId="2099980033">
    <w:abstractNumId w:val="5"/>
  </w:num>
  <w:num w:numId="8" w16cid:durableId="2034918559">
    <w:abstractNumId w:val="11"/>
  </w:num>
  <w:num w:numId="9" w16cid:durableId="1124226516">
    <w:abstractNumId w:val="2"/>
  </w:num>
  <w:num w:numId="10" w16cid:durableId="485166619">
    <w:abstractNumId w:val="19"/>
  </w:num>
  <w:num w:numId="11" w16cid:durableId="894582333">
    <w:abstractNumId w:val="3"/>
  </w:num>
  <w:num w:numId="12" w16cid:durableId="605313872">
    <w:abstractNumId w:val="18"/>
  </w:num>
  <w:num w:numId="13" w16cid:durableId="645596990">
    <w:abstractNumId w:val="16"/>
  </w:num>
  <w:num w:numId="14" w16cid:durableId="879127395">
    <w:abstractNumId w:val="4"/>
  </w:num>
  <w:num w:numId="15" w16cid:durableId="123043162">
    <w:abstractNumId w:val="13"/>
  </w:num>
  <w:num w:numId="16" w16cid:durableId="1010334792">
    <w:abstractNumId w:val="12"/>
  </w:num>
  <w:num w:numId="17" w16cid:durableId="221257881">
    <w:abstractNumId w:val="0"/>
  </w:num>
  <w:num w:numId="18" w16cid:durableId="389353994">
    <w:abstractNumId w:val="7"/>
  </w:num>
  <w:num w:numId="19" w16cid:durableId="1475440350">
    <w:abstractNumId w:val="1"/>
  </w:num>
  <w:num w:numId="20" w16cid:durableId="267351877">
    <w:abstractNumId w:val="15"/>
  </w:num>
  <w:num w:numId="21" w16cid:durableId="1074157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2C5"/>
    <w:rsid w:val="00005477"/>
    <w:rsid w:val="000126BC"/>
    <w:rsid w:val="00012EDE"/>
    <w:rsid w:val="000150DB"/>
    <w:rsid w:val="00017E90"/>
    <w:rsid w:val="0002429E"/>
    <w:rsid w:val="0002776A"/>
    <w:rsid w:val="0003161C"/>
    <w:rsid w:val="000368C1"/>
    <w:rsid w:val="00055149"/>
    <w:rsid w:val="00056997"/>
    <w:rsid w:val="00065B6B"/>
    <w:rsid w:val="000729CE"/>
    <w:rsid w:val="00094524"/>
    <w:rsid w:val="000A15E0"/>
    <w:rsid w:val="000A1B42"/>
    <w:rsid w:val="000A1BF2"/>
    <w:rsid w:val="000B1DCE"/>
    <w:rsid w:val="000B4DDA"/>
    <w:rsid w:val="000B51D5"/>
    <w:rsid w:val="000B7B43"/>
    <w:rsid w:val="000C6DEE"/>
    <w:rsid w:val="000C7298"/>
    <w:rsid w:val="000D37AD"/>
    <w:rsid w:val="000D6D75"/>
    <w:rsid w:val="000E2190"/>
    <w:rsid w:val="000E506F"/>
    <w:rsid w:val="000E6364"/>
    <w:rsid w:val="000F172A"/>
    <w:rsid w:val="00100ABC"/>
    <w:rsid w:val="00102699"/>
    <w:rsid w:val="001049FF"/>
    <w:rsid w:val="00107606"/>
    <w:rsid w:val="00110C68"/>
    <w:rsid w:val="001203C7"/>
    <w:rsid w:val="001209CC"/>
    <w:rsid w:val="001255CE"/>
    <w:rsid w:val="00130EA4"/>
    <w:rsid w:val="00130F61"/>
    <w:rsid w:val="001469DF"/>
    <w:rsid w:val="00151246"/>
    <w:rsid w:val="001543AF"/>
    <w:rsid w:val="001664DF"/>
    <w:rsid w:val="0017422B"/>
    <w:rsid w:val="0017619D"/>
    <w:rsid w:val="00176972"/>
    <w:rsid w:val="00177974"/>
    <w:rsid w:val="00182039"/>
    <w:rsid w:val="00185AEF"/>
    <w:rsid w:val="00191305"/>
    <w:rsid w:val="00191BE5"/>
    <w:rsid w:val="00193093"/>
    <w:rsid w:val="001A12BA"/>
    <w:rsid w:val="001A63BF"/>
    <w:rsid w:val="001B1D57"/>
    <w:rsid w:val="001B39DD"/>
    <w:rsid w:val="001C0315"/>
    <w:rsid w:val="001C1BE4"/>
    <w:rsid w:val="001C68B9"/>
    <w:rsid w:val="001D10FA"/>
    <w:rsid w:val="001D249F"/>
    <w:rsid w:val="001D486D"/>
    <w:rsid w:val="001D4F7A"/>
    <w:rsid w:val="001D5BEB"/>
    <w:rsid w:val="001E2332"/>
    <w:rsid w:val="001F1D2C"/>
    <w:rsid w:val="001F4F72"/>
    <w:rsid w:val="001F51A2"/>
    <w:rsid w:val="00202F97"/>
    <w:rsid w:val="00212077"/>
    <w:rsid w:val="00217CC0"/>
    <w:rsid w:val="0022326D"/>
    <w:rsid w:val="00233B0B"/>
    <w:rsid w:val="00234341"/>
    <w:rsid w:val="002348DB"/>
    <w:rsid w:val="00234B44"/>
    <w:rsid w:val="00237A39"/>
    <w:rsid w:val="002410E5"/>
    <w:rsid w:val="00242567"/>
    <w:rsid w:val="00243993"/>
    <w:rsid w:val="002440CC"/>
    <w:rsid w:val="002453B4"/>
    <w:rsid w:val="00247DD6"/>
    <w:rsid w:val="00250879"/>
    <w:rsid w:val="00257650"/>
    <w:rsid w:val="00260D4C"/>
    <w:rsid w:val="00261582"/>
    <w:rsid w:val="00280206"/>
    <w:rsid w:val="002809CF"/>
    <w:rsid w:val="0029334A"/>
    <w:rsid w:val="002943D3"/>
    <w:rsid w:val="002A01CF"/>
    <w:rsid w:val="002B0690"/>
    <w:rsid w:val="002B1E6A"/>
    <w:rsid w:val="002C539A"/>
    <w:rsid w:val="002D045C"/>
    <w:rsid w:val="002D07D8"/>
    <w:rsid w:val="002D24FC"/>
    <w:rsid w:val="002D66DB"/>
    <w:rsid w:val="002E1BA8"/>
    <w:rsid w:val="002E7A20"/>
    <w:rsid w:val="002F0904"/>
    <w:rsid w:val="002F0BA6"/>
    <w:rsid w:val="002F4A95"/>
    <w:rsid w:val="00303DFB"/>
    <w:rsid w:val="0032069A"/>
    <w:rsid w:val="00321057"/>
    <w:rsid w:val="003240E6"/>
    <w:rsid w:val="00330548"/>
    <w:rsid w:val="00340A3E"/>
    <w:rsid w:val="003413D4"/>
    <w:rsid w:val="00357317"/>
    <w:rsid w:val="00360664"/>
    <w:rsid w:val="00363C59"/>
    <w:rsid w:val="00364F1F"/>
    <w:rsid w:val="0036523D"/>
    <w:rsid w:val="00370196"/>
    <w:rsid w:val="00376DE5"/>
    <w:rsid w:val="00381BC7"/>
    <w:rsid w:val="00382EA8"/>
    <w:rsid w:val="003851E1"/>
    <w:rsid w:val="00394801"/>
    <w:rsid w:val="003A4017"/>
    <w:rsid w:val="003B0784"/>
    <w:rsid w:val="003B214B"/>
    <w:rsid w:val="003B3AEE"/>
    <w:rsid w:val="003B7ADC"/>
    <w:rsid w:val="003C4499"/>
    <w:rsid w:val="003C54A7"/>
    <w:rsid w:val="003D0736"/>
    <w:rsid w:val="003E4701"/>
    <w:rsid w:val="003E4CE5"/>
    <w:rsid w:val="003E61A3"/>
    <w:rsid w:val="003E70F2"/>
    <w:rsid w:val="003F0C1C"/>
    <w:rsid w:val="003F102D"/>
    <w:rsid w:val="003F5759"/>
    <w:rsid w:val="003F6CAD"/>
    <w:rsid w:val="003F76F8"/>
    <w:rsid w:val="004030C0"/>
    <w:rsid w:val="00405F61"/>
    <w:rsid w:val="00410606"/>
    <w:rsid w:val="004120B2"/>
    <w:rsid w:val="004143FD"/>
    <w:rsid w:val="004149FF"/>
    <w:rsid w:val="0043253F"/>
    <w:rsid w:val="00441C8F"/>
    <w:rsid w:val="004434F5"/>
    <w:rsid w:val="004663AB"/>
    <w:rsid w:val="00471A14"/>
    <w:rsid w:val="00471BB5"/>
    <w:rsid w:val="00475BE4"/>
    <w:rsid w:val="00476243"/>
    <w:rsid w:val="004879CD"/>
    <w:rsid w:val="00491E19"/>
    <w:rsid w:val="00492970"/>
    <w:rsid w:val="004953B2"/>
    <w:rsid w:val="004A244A"/>
    <w:rsid w:val="004A31F6"/>
    <w:rsid w:val="004A5EA9"/>
    <w:rsid w:val="004B670A"/>
    <w:rsid w:val="004B680D"/>
    <w:rsid w:val="004B6F01"/>
    <w:rsid w:val="004C2434"/>
    <w:rsid w:val="004C4CC5"/>
    <w:rsid w:val="004C4E68"/>
    <w:rsid w:val="004D2EFE"/>
    <w:rsid w:val="004E33BC"/>
    <w:rsid w:val="004F0649"/>
    <w:rsid w:val="004F1555"/>
    <w:rsid w:val="004F710B"/>
    <w:rsid w:val="00501010"/>
    <w:rsid w:val="005024F0"/>
    <w:rsid w:val="00502847"/>
    <w:rsid w:val="00506231"/>
    <w:rsid w:val="00510694"/>
    <w:rsid w:val="005121D7"/>
    <w:rsid w:val="00512F11"/>
    <w:rsid w:val="00515405"/>
    <w:rsid w:val="00515DD7"/>
    <w:rsid w:val="00527BB7"/>
    <w:rsid w:val="00531814"/>
    <w:rsid w:val="005319AD"/>
    <w:rsid w:val="00532612"/>
    <w:rsid w:val="005371D2"/>
    <w:rsid w:val="00554D6C"/>
    <w:rsid w:val="00560933"/>
    <w:rsid w:val="005611BF"/>
    <w:rsid w:val="00561950"/>
    <w:rsid w:val="00566B2B"/>
    <w:rsid w:val="00566BB0"/>
    <w:rsid w:val="005766AC"/>
    <w:rsid w:val="00581171"/>
    <w:rsid w:val="00586697"/>
    <w:rsid w:val="005A20BA"/>
    <w:rsid w:val="005A3DDB"/>
    <w:rsid w:val="005A7AE9"/>
    <w:rsid w:val="005B1E7A"/>
    <w:rsid w:val="005C432C"/>
    <w:rsid w:val="005C5D83"/>
    <w:rsid w:val="005D597B"/>
    <w:rsid w:val="005E28A6"/>
    <w:rsid w:val="005E46B8"/>
    <w:rsid w:val="005E531A"/>
    <w:rsid w:val="005E5723"/>
    <w:rsid w:val="005E57A7"/>
    <w:rsid w:val="005E61FF"/>
    <w:rsid w:val="005E65DF"/>
    <w:rsid w:val="005E6D58"/>
    <w:rsid w:val="005E7358"/>
    <w:rsid w:val="005E7C4C"/>
    <w:rsid w:val="005F0294"/>
    <w:rsid w:val="005F6EBD"/>
    <w:rsid w:val="00600171"/>
    <w:rsid w:val="00606D07"/>
    <w:rsid w:val="0061567C"/>
    <w:rsid w:val="00617A5D"/>
    <w:rsid w:val="00620F8E"/>
    <w:rsid w:val="00621356"/>
    <w:rsid w:val="00624257"/>
    <w:rsid w:val="00630780"/>
    <w:rsid w:val="006347B8"/>
    <w:rsid w:val="00641DD1"/>
    <w:rsid w:val="00644C89"/>
    <w:rsid w:val="00647ABB"/>
    <w:rsid w:val="00672354"/>
    <w:rsid w:val="006732FB"/>
    <w:rsid w:val="006751D1"/>
    <w:rsid w:val="00676C49"/>
    <w:rsid w:val="00683703"/>
    <w:rsid w:val="00692B60"/>
    <w:rsid w:val="006A0318"/>
    <w:rsid w:val="006A1776"/>
    <w:rsid w:val="006B6137"/>
    <w:rsid w:val="006C0EBD"/>
    <w:rsid w:val="006C2BFA"/>
    <w:rsid w:val="006C3934"/>
    <w:rsid w:val="006C4428"/>
    <w:rsid w:val="006D021C"/>
    <w:rsid w:val="006D354F"/>
    <w:rsid w:val="006D5183"/>
    <w:rsid w:val="006E00B3"/>
    <w:rsid w:val="006E0465"/>
    <w:rsid w:val="006E6684"/>
    <w:rsid w:val="006E6AEB"/>
    <w:rsid w:val="006F6158"/>
    <w:rsid w:val="0070054B"/>
    <w:rsid w:val="00701178"/>
    <w:rsid w:val="00704F9A"/>
    <w:rsid w:val="00705987"/>
    <w:rsid w:val="00720065"/>
    <w:rsid w:val="00721F97"/>
    <w:rsid w:val="007230A8"/>
    <w:rsid w:val="0073007F"/>
    <w:rsid w:val="007336C7"/>
    <w:rsid w:val="00734B57"/>
    <w:rsid w:val="00735767"/>
    <w:rsid w:val="007367A9"/>
    <w:rsid w:val="00746E38"/>
    <w:rsid w:val="00756FA4"/>
    <w:rsid w:val="00760810"/>
    <w:rsid w:val="00761F77"/>
    <w:rsid w:val="007624B7"/>
    <w:rsid w:val="00776AE2"/>
    <w:rsid w:val="007A024C"/>
    <w:rsid w:val="007A4325"/>
    <w:rsid w:val="007A5AE3"/>
    <w:rsid w:val="007B2C66"/>
    <w:rsid w:val="007B6CAA"/>
    <w:rsid w:val="007C053C"/>
    <w:rsid w:val="007C6341"/>
    <w:rsid w:val="007D3C70"/>
    <w:rsid w:val="007D4193"/>
    <w:rsid w:val="007D5C82"/>
    <w:rsid w:val="007D5CC5"/>
    <w:rsid w:val="007D7DF4"/>
    <w:rsid w:val="007E0D23"/>
    <w:rsid w:val="007E4B28"/>
    <w:rsid w:val="007E5BC5"/>
    <w:rsid w:val="007F3817"/>
    <w:rsid w:val="007F5FB6"/>
    <w:rsid w:val="007F6B84"/>
    <w:rsid w:val="00800D89"/>
    <w:rsid w:val="00805B48"/>
    <w:rsid w:val="008069AA"/>
    <w:rsid w:val="0081124A"/>
    <w:rsid w:val="008115AF"/>
    <w:rsid w:val="00814B26"/>
    <w:rsid w:val="00825593"/>
    <w:rsid w:val="00832119"/>
    <w:rsid w:val="00834430"/>
    <w:rsid w:val="00836FBC"/>
    <w:rsid w:val="00837737"/>
    <w:rsid w:val="00843E6B"/>
    <w:rsid w:val="00851AD5"/>
    <w:rsid w:val="00853327"/>
    <w:rsid w:val="00853483"/>
    <w:rsid w:val="008705E5"/>
    <w:rsid w:val="00870B9E"/>
    <w:rsid w:val="00872C29"/>
    <w:rsid w:val="008744C6"/>
    <w:rsid w:val="00874EB1"/>
    <w:rsid w:val="008A0DDF"/>
    <w:rsid w:val="008A28C8"/>
    <w:rsid w:val="008A32DE"/>
    <w:rsid w:val="008A56AD"/>
    <w:rsid w:val="008C217E"/>
    <w:rsid w:val="008C3B90"/>
    <w:rsid w:val="008E0710"/>
    <w:rsid w:val="008E7724"/>
    <w:rsid w:val="008E7EB4"/>
    <w:rsid w:val="008E7FA4"/>
    <w:rsid w:val="00900C65"/>
    <w:rsid w:val="009144F5"/>
    <w:rsid w:val="00921183"/>
    <w:rsid w:val="00923D36"/>
    <w:rsid w:val="0092544E"/>
    <w:rsid w:val="0092562C"/>
    <w:rsid w:val="00927477"/>
    <w:rsid w:val="00927663"/>
    <w:rsid w:val="00931BDA"/>
    <w:rsid w:val="00934B45"/>
    <w:rsid w:val="00941E71"/>
    <w:rsid w:val="009457A2"/>
    <w:rsid w:val="009535C6"/>
    <w:rsid w:val="00954D09"/>
    <w:rsid w:val="009628BC"/>
    <w:rsid w:val="00963D4D"/>
    <w:rsid w:val="009659CE"/>
    <w:rsid w:val="00975C9D"/>
    <w:rsid w:val="00977E73"/>
    <w:rsid w:val="009827FD"/>
    <w:rsid w:val="00984048"/>
    <w:rsid w:val="009A11DF"/>
    <w:rsid w:val="009A7561"/>
    <w:rsid w:val="009B3A72"/>
    <w:rsid w:val="009B409E"/>
    <w:rsid w:val="009B436A"/>
    <w:rsid w:val="009B48E6"/>
    <w:rsid w:val="009B4F65"/>
    <w:rsid w:val="009B550D"/>
    <w:rsid w:val="009B668D"/>
    <w:rsid w:val="009B67A0"/>
    <w:rsid w:val="009C5680"/>
    <w:rsid w:val="009C7066"/>
    <w:rsid w:val="009D59FB"/>
    <w:rsid w:val="009E51E2"/>
    <w:rsid w:val="009E5B3B"/>
    <w:rsid w:val="009F0AD0"/>
    <w:rsid w:val="009F1392"/>
    <w:rsid w:val="009F2A98"/>
    <w:rsid w:val="009F7697"/>
    <w:rsid w:val="00A05183"/>
    <w:rsid w:val="00A0745C"/>
    <w:rsid w:val="00A1109F"/>
    <w:rsid w:val="00A13CFD"/>
    <w:rsid w:val="00A14F47"/>
    <w:rsid w:val="00A1592E"/>
    <w:rsid w:val="00A2001E"/>
    <w:rsid w:val="00A20E29"/>
    <w:rsid w:val="00A22554"/>
    <w:rsid w:val="00A30759"/>
    <w:rsid w:val="00A354DB"/>
    <w:rsid w:val="00A41CBF"/>
    <w:rsid w:val="00A423A7"/>
    <w:rsid w:val="00A54F07"/>
    <w:rsid w:val="00A56821"/>
    <w:rsid w:val="00A579BB"/>
    <w:rsid w:val="00A62B18"/>
    <w:rsid w:val="00A63D55"/>
    <w:rsid w:val="00A72749"/>
    <w:rsid w:val="00A8190F"/>
    <w:rsid w:val="00A824B2"/>
    <w:rsid w:val="00A83783"/>
    <w:rsid w:val="00A91E58"/>
    <w:rsid w:val="00A95D89"/>
    <w:rsid w:val="00AA03AF"/>
    <w:rsid w:val="00AA2484"/>
    <w:rsid w:val="00AB35FC"/>
    <w:rsid w:val="00AB6042"/>
    <w:rsid w:val="00AB6F91"/>
    <w:rsid w:val="00AC1360"/>
    <w:rsid w:val="00AC2528"/>
    <w:rsid w:val="00AC3F07"/>
    <w:rsid w:val="00AD20A4"/>
    <w:rsid w:val="00AD717C"/>
    <w:rsid w:val="00AE2280"/>
    <w:rsid w:val="00AE2A3F"/>
    <w:rsid w:val="00AE7271"/>
    <w:rsid w:val="00AF6061"/>
    <w:rsid w:val="00B031FD"/>
    <w:rsid w:val="00B04176"/>
    <w:rsid w:val="00B05276"/>
    <w:rsid w:val="00B0607D"/>
    <w:rsid w:val="00B149C8"/>
    <w:rsid w:val="00B15499"/>
    <w:rsid w:val="00B20FD0"/>
    <w:rsid w:val="00B222F7"/>
    <w:rsid w:val="00B22F72"/>
    <w:rsid w:val="00B245E3"/>
    <w:rsid w:val="00B539CF"/>
    <w:rsid w:val="00B56EE5"/>
    <w:rsid w:val="00B703AA"/>
    <w:rsid w:val="00B70675"/>
    <w:rsid w:val="00B71CF6"/>
    <w:rsid w:val="00B83410"/>
    <w:rsid w:val="00B83CC4"/>
    <w:rsid w:val="00B87B46"/>
    <w:rsid w:val="00B900C0"/>
    <w:rsid w:val="00B96939"/>
    <w:rsid w:val="00BA56E1"/>
    <w:rsid w:val="00BC5674"/>
    <w:rsid w:val="00BC6256"/>
    <w:rsid w:val="00BC7EC0"/>
    <w:rsid w:val="00BD332D"/>
    <w:rsid w:val="00BD37A7"/>
    <w:rsid w:val="00BD3F03"/>
    <w:rsid w:val="00BE6631"/>
    <w:rsid w:val="00BF03BC"/>
    <w:rsid w:val="00BF16AC"/>
    <w:rsid w:val="00BF6740"/>
    <w:rsid w:val="00C038DC"/>
    <w:rsid w:val="00C169E6"/>
    <w:rsid w:val="00C20575"/>
    <w:rsid w:val="00C21529"/>
    <w:rsid w:val="00C32539"/>
    <w:rsid w:val="00C32E6B"/>
    <w:rsid w:val="00C3488E"/>
    <w:rsid w:val="00C411F2"/>
    <w:rsid w:val="00C46191"/>
    <w:rsid w:val="00C55E69"/>
    <w:rsid w:val="00C618DB"/>
    <w:rsid w:val="00C620CA"/>
    <w:rsid w:val="00C6539A"/>
    <w:rsid w:val="00C66D34"/>
    <w:rsid w:val="00C71711"/>
    <w:rsid w:val="00C73F50"/>
    <w:rsid w:val="00C800AE"/>
    <w:rsid w:val="00C81D08"/>
    <w:rsid w:val="00C85610"/>
    <w:rsid w:val="00C87589"/>
    <w:rsid w:val="00CA2984"/>
    <w:rsid w:val="00CB53D5"/>
    <w:rsid w:val="00CD1078"/>
    <w:rsid w:val="00CD1AF1"/>
    <w:rsid w:val="00CE2EA7"/>
    <w:rsid w:val="00CE6501"/>
    <w:rsid w:val="00CF086A"/>
    <w:rsid w:val="00CF6BDD"/>
    <w:rsid w:val="00D0026C"/>
    <w:rsid w:val="00D022E9"/>
    <w:rsid w:val="00D024C6"/>
    <w:rsid w:val="00D07C4F"/>
    <w:rsid w:val="00D11007"/>
    <w:rsid w:val="00D138D0"/>
    <w:rsid w:val="00D2449B"/>
    <w:rsid w:val="00D30695"/>
    <w:rsid w:val="00D33078"/>
    <w:rsid w:val="00D377DF"/>
    <w:rsid w:val="00D37D10"/>
    <w:rsid w:val="00D40208"/>
    <w:rsid w:val="00D40B6F"/>
    <w:rsid w:val="00D41C8B"/>
    <w:rsid w:val="00D42B2D"/>
    <w:rsid w:val="00D43F81"/>
    <w:rsid w:val="00D50C4D"/>
    <w:rsid w:val="00D52D6D"/>
    <w:rsid w:val="00D559BF"/>
    <w:rsid w:val="00D633E4"/>
    <w:rsid w:val="00D650D0"/>
    <w:rsid w:val="00D70AE4"/>
    <w:rsid w:val="00D84478"/>
    <w:rsid w:val="00D87A1F"/>
    <w:rsid w:val="00D9017E"/>
    <w:rsid w:val="00D95F52"/>
    <w:rsid w:val="00DA0F2A"/>
    <w:rsid w:val="00DA3722"/>
    <w:rsid w:val="00DA52A6"/>
    <w:rsid w:val="00DB079B"/>
    <w:rsid w:val="00DB2BF5"/>
    <w:rsid w:val="00DB780D"/>
    <w:rsid w:val="00DC1569"/>
    <w:rsid w:val="00DC1D35"/>
    <w:rsid w:val="00DC3642"/>
    <w:rsid w:val="00DD072A"/>
    <w:rsid w:val="00DD4C60"/>
    <w:rsid w:val="00DD62F6"/>
    <w:rsid w:val="00DD6C35"/>
    <w:rsid w:val="00DE56DF"/>
    <w:rsid w:val="00DF1B6F"/>
    <w:rsid w:val="00DF2AE9"/>
    <w:rsid w:val="00DF2F39"/>
    <w:rsid w:val="00DF39FD"/>
    <w:rsid w:val="00E10C37"/>
    <w:rsid w:val="00E13979"/>
    <w:rsid w:val="00E20720"/>
    <w:rsid w:val="00E231A1"/>
    <w:rsid w:val="00E241B0"/>
    <w:rsid w:val="00E336EF"/>
    <w:rsid w:val="00E41462"/>
    <w:rsid w:val="00E43A71"/>
    <w:rsid w:val="00E542DD"/>
    <w:rsid w:val="00E56D01"/>
    <w:rsid w:val="00E60D94"/>
    <w:rsid w:val="00E66534"/>
    <w:rsid w:val="00E74A72"/>
    <w:rsid w:val="00E8224C"/>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9A3"/>
    <w:rsid w:val="00EF6D88"/>
    <w:rsid w:val="00F00135"/>
    <w:rsid w:val="00F03026"/>
    <w:rsid w:val="00F10957"/>
    <w:rsid w:val="00F125CE"/>
    <w:rsid w:val="00F13667"/>
    <w:rsid w:val="00F15777"/>
    <w:rsid w:val="00F1744B"/>
    <w:rsid w:val="00F22639"/>
    <w:rsid w:val="00F22A61"/>
    <w:rsid w:val="00F2336E"/>
    <w:rsid w:val="00F2589A"/>
    <w:rsid w:val="00F32421"/>
    <w:rsid w:val="00F34C5B"/>
    <w:rsid w:val="00F43A94"/>
    <w:rsid w:val="00F4735E"/>
    <w:rsid w:val="00F530DB"/>
    <w:rsid w:val="00F64A37"/>
    <w:rsid w:val="00F66C9B"/>
    <w:rsid w:val="00F67363"/>
    <w:rsid w:val="00F710BA"/>
    <w:rsid w:val="00F74726"/>
    <w:rsid w:val="00F83D27"/>
    <w:rsid w:val="00F94907"/>
    <w:rsid w:val="00F961D4"/>
    <w:rsid w:val="00FA63E0"/>
    <w:rsid w:val="00FA6F0F"/>
    <w:rsid w:val="00FA7333"/>
    <w:rsid w:val="00FB1645"/>
    <w:rsid w:val="00FB26F1"/>
    <w:rsid w:val="00FC1C3A"/>
    <w:rsid w:val="00FC28CA"/>
    <w:rsid w:val="00FC6D0A"/>
    <w:rsid w:val="00FD32CB"/>
    <w:rsid w:val="00FD4BAC"/>
    <w:rsid w:val="00FE2050"/>
    <w:rsid w:val="00FE33E7"/>
    <w:rsid w:val="00FE54E8"/>
    <w:rsid w:val="00FF5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7DF0"/>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2D31-F3FE-4ABB-B1D9-F4A2D225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Carly Miskell</cp:lastModifiedBy>
  <cp:revision>2</cp:revision>
  <cp:lastPrinted>2022-11-04T15:04:00Z</cp:lastPrinted>
  <dcterms:created xsi:type="dcterms:W3CDTF">2025-01-03T12:30:00Z</dcterms:created>
  <dcterms:modified xsi:type="dcterms:W3CDTF">2025-01-03T12:30:00Z</dcterms:modified>
</cp:coreProperties>
</file>