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80647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80647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33CEB87" w:rsidR="00837F4F" w:rsidRPr="00D2449B" w:rsidRDefault="00410D5D"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A6399F9" w:rsidR="00837F4F" w:rsidRPr="00D2449B" w:rsidRDefault="00410D5D" w:rsidP="00D2449B">
            <w:pPr>
              <w:jc w:val="center"/>
              <w:rPr>
                <w:rFonts w:ascii="Calibri" w:hAnsi="Calibri"/>
                <w:b/>
                <w:szCs w:val="22"/>
              </w:rPr>
            </w:pPr>
            <w:r>
              <w:rPr>
                <w:rFonts w:ascii="Calibri" w:hAnsi="Calibri"/>
                <w:b/>
                <w:szCs w:val="22"/>
              </w:rPr>
              <w:t>06/12/2024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3D85E5C" w:rsidR="00837F4F" w:rsidRPr="00D2449B" w:rsidRDefault="008206D0"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DFB3C46" w:rsidR="00837F4F" w:rsidRPr="00D2449B" w:rsidRDefault="008206D0" w:rsidP="00D2449B">
            <w:pPr>
              <w:jc w:val="center"/>
              <w:rPr>
                <w:rFonts w:ascii="Calibri" w:hAnsi="Calibri"/>
                <w:b/>
                <w:szCs w:val="22"/>
              </w:rPr>
            </w:pPr>
            <w:r>
              <w:rPr>
                <w:rFonts w:ascii="Calibri" w:hAnsi="Calibri"/>
                <w:b/>
                <w:szCs w:val="22"/>
              </w:rPr>
              <w:t>09.01.24</w:t>
            </w:r>
          </w:p>
        </w:tc>
      </w:tr>
      <w:tr w:rsidR="004A5EA9" w:rsidRPr="00D2449B" w14:paraId="2094A164" w14:textId="77777777" w:rsidTr="0080647E">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0647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0A223F9" w:rsidR="004A5EA9" w:rsidRPr="00250879" w:rsidRDefault="004A5EA9" w:rsidP="008542DE">
            <w:pPr>
              <w:rPr>
                <w:rFonts w:ascii="Calibri" w:hAnsi="Calibri"/>
                <w:color w:val="548DD4" w:themeColor="text2" w:themeTint="99"/>
                <w:szCs w:val="22"/>
              </w:rPr>
            </w:pPr>
            <w:r w:rsidRPr="002C6277">
              <w:rPr>
                <w:rFonts w:ascii="Calibri" w:hAnsi="Calibri"/>
                <w:szCs w:val="22"/>
              </w:rPr>
              <w:t>2</w:t>
            </w:r>
            <w:r w:rsidR="00410D5D">
              <w:rPr>
                <w:rFonts w:ascii="Calibri" w:hAnsi="Calibri"/>
                <w:szCs w:val="22"/>
              </w:rPr>
              <w:t>024</w:t>
            </w:r>
            <w:r w:rsidR="00C0704D">
              <w:rPr>
                <w:rFonts w:ascii="Calibri" w:hAnsi="Calibri"/>
                <w:szCs w:val="22"/>
              </w:rPr>
              <w:t>/</w:t>
            </w:r>
            <w:r w:rsidR="00410D5D">
              <w:rPr>
                <w:rFonts w:ascii="Calibri" w:hAnsi="Calibri"/>
                <w:szCs w:val="22"/>
              </w:rPr>
              <w:t>0840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80647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C8E8DAE" w:rsidR="00824DB6" w:rsidRPr="00C0704D" w:rsidRDefault="00410D5D" w:rsidP="002C6277">
            <w:pPr>
              <w:rPr>
                <w:rFonts w:ascii="Calibri" w:hAnsi="Calibri"/>
                <w:szCs w:val="22"/>
              </w:rPr>
            </w:pPr>
            <w:r>
              <w:rPr>
                <w:rFonts w:ascii="Calibri" w:hAnsi="Calibri"/>
                <w:szCs w:val="22"/>
              </w:rPr>
              <w:t>06/12/2024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18D2912" w:rsidR="00824DB6" w:rsidRPr="00C0704D" w:rsidRDefault="00410D5D"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80647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1E530C3F" w:rsidR="004A5EA9" w:rsidRPr="00250879" w:rsidRDefault="00410D5D" w:rsidP="00811771">
            <w:pPr>
              <w:rPr>
                <w:rFonts w:ascii="Calibri" w:hAnsi="Calibri"/>
                <w:color w:val="548DD4" w:themeColor="text2" w:themeTint="99"/>
                <w:szCs w:val="22"/>
              </w:rPr>
            </w:pPr>
            <w:r w:rsidRPr="008206D0">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0647E">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80647E">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0647E">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64452EF" w:rsidR="004A5EA9" w:rsidRPr="002C6277" w:rsidRDefault="00410D5D">
            <w:pPr>
              <w:rPr>
                <w:rFonts w:ascii="Calibri" w:hAnsi="Calibri"/>
                <w:szCs w:val="22"/>
              </w:rPr>
            </w:pPr>
            <w:r>
              <w:rPr>
                <w:rFonts w:ascii="Calibri" w:hAnsi="Calibri"/>
                <w:szCs w:val="22"/>
              </w:rPr>
              <w:t xml:space="preserve">Proposed single-storey extension to rear. </w:t>
            </w:r>
          </w:p>
        </w:tc>
      </w:tr>
      <w:tr w:rsidR="002A01CF" w:rsidRPr="00D2449B" w14:paraId="52988241" w14:textId="77777777" w:rsidTr="0080647E">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767CF29" w:rsidR="002A01CF" w:rsidRPr="002C6277" w:rsidRDefault="00410D5D" w:rsidP="00A42E82">
            <w:pPr>
              <w:rPr>
                <w:rFonts w:ascii="Calibri" w:hAnsi="Calibri"/>
                <w:szCs w:val="22"/>
              </w:rPr>
            </w:pPr>
            <w:r>
              <w:rPr>
                <w:rFonts w:ascii="Calibri" w:hAnsi="Calibri"/>
                <w:szCs w:val="22"/>
              </w:rPr>
              <w:t>3 Cardigan Avenue, Clitheroe BB7 2DY.</w:t>
            </w:r>
          </w:p>
        </w:tc>
      </w:tr>
      <w:tr w:rsidR="00A95D89" w:rsidRPr="00D2449B" w14:paraId="3FB99B2E" w14:textId="77777777" w:rsidTr="0080647E">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0647E">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80647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32A554B" w:rsidR="002A01CF" w:rsidRPr="005A5FFD" w:rsidRDefault="005A5FFD">
            <w:pPr>
              <w:rPr>
                <w:rFonts w:ascii="Calibri" w:hAnsi="Calibri"/>
                <w:bCs/>
                <w:szCs w:val="22"/>
              </w:rPr>
            </w:pPr>
            <w:r w:rsidRPr="005A5FFD">
              <w:rPr>
                <w:rFonts w:ascii="Calibri" w:hAnsi="Calibri"/>
                <w:bCs/>
                <w:szCs w:val="22"/>
              </w:rPr>
              <w:t>Clitheroe Town Council</w:t>
            </w:r>
            <w:r w:rsidR="0080647E">
              <w:rPr>
                <w:rFonts w:ascii="Calibri" w:hAnsi="Calibri"/>
                <w:bCs/>
                <w:szCs w:val="22"/>
              </w:rPr>
              <w:t xml:space="preserve"> has been consulted in relation to the development and</w:t>
            </w:r>
            <w:r w:rsidRPr="005A5FFD">
              <w:rPr>
                <w:rFonts w:ascii="Calibri" w:hAnsi="Calibri"/>
                <w:bCs/>
                <w:szCs w:val="22"/>
              </w:rPr>
              <w:t xml:space="preserve"> raises no objection to the proposal. </w:t>
            </w:r>
          </w:p>
        </w:tc>
      </w:tr>
      <w:tr w:rsidR="00C618DB" w:rsidRPr="00D2449B" w14:paraId="639E958B" w14:textId="77777777" w:rsidTr="0080647E">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0647E">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80647E">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F4D2DCF" w:rsidR="002A01CF" w:rsidRPr="00D2449B" w:rsidRDefault="005A5FFD">
            <w:pPr>
              <w:rPr>
                <w:rFonts w:ascii="Calibri" w:hAnsi="Calibri"/>
                <w:b/>
                <w:szCs w:val="22"/>
              </w:rPr>
            </w:pPr>
            <w:r>
              <w:rPr>
                <w:rFonts w:ascii="Calibri" w:hAnsi="Calibri"/>
                <w:b/>
                <w:szCs w:val="22"/>
              </w:rPr>
              <w:t>N/A</w:t>
            </w:r>
          </w:p>
        </w:tc>
      </w:tr>
      <w:tr w:rsidR="00C0704D" w:rsidRPr="00D2449B" w14:paraId="62663AAF" w14:textId="77777777" w:rsidTr="0080647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80647E">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80647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08D2C21" w:rsidR="00C0704D" w:rsidRPr="00C0704D" w:rsidRDefault="005A5FFD"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80647E">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80647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80647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722DCAF6" w14:textId="77777777" w:rsidR="00410D5D" w:rsidRDefault="00410D5D" w:rsidP="00992C6F">
            <w:pPr>
              <w:rPr>
                <w:rFonts w:ascii="Calibri" w:hAnsi="Calibri"/>
                <w:szCs w:val="22"/>
              </w:rPr>
            </w:pPr>
          </w:p>
          <w:p w14:paraId="0A0D49EF" w14:textId="4F726231"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80647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4E9676A1" w:rsidR="0046548C" w:rsidRPr="00410D5D" w:rsidRDefault="00410D5D" w:rsidP="00C0704D">
            <w:pPr>
              <w:pStyle w:val="PLANNING"/>
              <w:rPr>
                <w:rFonts w:ascii="Calibri" w:hAnsi="Calibri"/>
                <w:szCs w:val="22"/>
              </w:rPr>
            </w:pPr>
            <w:r w:rsidRPr="00410D5D">
              <w:rPr>
                <w:rFonts w:ascii="Calibri" w:hAnsi="Calibri"/>
                <w:szCs w:val="22"/>
              </w:rPr>
              <w:t xml:space="preserve">No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80647E">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80647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80647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2E578ED" w14:textId="22001973" w:rsidR="00C0704D" w:rsidRDefault="005A5FFD"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terraced property in Clitheroe fronting Cardigan Avenue. The surrounding area is predominantly residential in nature being typified of varying styles of dwelling. The application site itself is not on any designated land. </w:t>
            </w:r>
          </w:p>
          <w:p w14:paraId="11CD2C6A" w14:textId="77777777" w:rsidR="0080647E" w:rsidRDefault="0080647E" w:rsidP="00B93EB5">
            <w:pPr>
              <w:pStyle w:val="Header"/>
              <w:tabs>
                <w:tab w:val="clear" w:pos="4153"/>
                <w:tab w:val="clear" w:pos="8306"/>
              </w:tabs>
              <w:contextualSpacing/>
              <w:jc w:val="both"/>
              <w:rPr>
                <w:rFonts w:ascii="Calibri" w:hAnsi="Calibri"/>
                <w:bCs/>
                <w:szCs w:val="22"/>
              </w:rPr>
            </w:pPr>
          </w:p>
          <w:p w14:paraId="62370E9F" w14:textId="15DFCCA2" w:rsidR="005A5FFD" w:rsidRPr="006C2BFA" w:rsidRDefault="005A5FF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80647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C3E30F6" w14:textId="77777777" w:rsidR="00C0704D" w:rsidRDefault="00482561" w:rsidP="002F2580">
            <w:pPr>
              <w:rPr>
                <w:rFonts w:ascii="Calibri" w:hAnsi="Calibri"/>
                <w:szCs w:val="22"/>
              </w:rPr>
            </w:pPr>
            <w:r>
              <w:rPr>
                <w:rFonts w:ascii="Calibri" w:hAnsi="Calibri"/>
                <w:szCs w:val="22"/>
              </w:rPr>
              <w:t xml:space="preserve">Consent is sought for the construction of a single, storey infill extension to adjoining the existing single storey outrigger at the dwelling. The proposal will extend the overall footprint of the rear extension so that it extends the entire width of the dwelling to accommodate an extended kitchen area. </w:t>
            </w:r>
          </w:p>
          <w:p w14:paraId="1B20488F" w14:textId="76348D78" w:rsidR="00482561" w:rsidRPr="00D54E67" w:rsidRDefault="00482561" w:rsidP="002F2580">
            <w:pPr>
              <w:rPr>
                <w:rFonts w:ascii="Calibri" w:hAnsi="Calibri"/>
                <w:szCs w:val="22"/>
              </w:rPr>
            </w:pPr>
          </w:p>
        </w:tc>
      </w:tr>
      <w:tr w:rsidR="00C0704D" w:rsidRPr="00D2449B" w14:paraId="617768FF" w14:textId="77777777" w:rsidTr="0080647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6194D914" w14:textId="77777777" w:rsidR="0080647E" w:rsidRDefault="0080647E" w:rsidP="00EA09F9">
            <w:pPr>
              <w:pStyle w:val="Header"/>
              <w:tabs>
                <w:tab w:val="clear" w:pos="4153"/>
                <w:tab w:val="clear" w:pos="8306"/>
              </w:tabs>
              <w:contextualSpacing/>
              <w:jc w:val="both"/>
              <w:rPr>
                <w:rFonts w:ascii="Calibri" w:hAnsi="Calibri"/>
                <w:b/>
                <w:szCs w:val="22"/>
              </w:rPr>
            </w:pPr>
          </w:p>
          <w:p w14:paraId="42E0854C" w14:textId="77777777" w:rsidR="0080647E" w:rsidRDefault="0080647E" w:rsidP="0080647E">
            <w:pPr>
              <w:pStyle w:val="Header"/>
              <w:tabs>
                <w:tab w:val="left" w:pos="720"/>
              </w:tabs>
              <w:jc w:val="both"/>
              <w:rPr>
                <w:rFonts w:asciiTheme="minorHAnsi" w:hAnsiTheme="minorHAnsi" w:cstheme="minorHAnsi"/>
              </w:rPr>
            </w:pPr>
            <w:r>
              <w:rPr>
                <w:rFonts w:asciiTheme="minorHAnsi" w:hAnsiTheme="minorHAnsi" w:cstheme="minorHAnsi"/>
              </w:rPr>
              <w:t>Policy DMG1 of the RVCS states that development must</w:t>
            </w:r>
          </w:p>
          <w:p w14:paraId="3A669B1D" w14:textId="77777777" w:rsidR="0080647E" w:rsidRPr="0080647E" w:rsidRDefault="0080647E" w:rsidP="0080647E">
            <w:pPr>
              <w:pStyle w:val="Header"/>
              <w:tabs>
                <w:tab w:val="left" w:pos="720"/>
              </w:tabs>
              <w:jc w:val="both"/>
              <w:rPr>
                <w:rFonts w:asciiTheme="minorHAnsi" w:hAnsiTheme="minorHAnsi" w:cstheme="minorHAnsi"/>
              </w:rPr>
            </w:pPr>
          </w:p>
          <w:p w14:paraId="0D596D99" w14:textId="77777777" w:rsidR="0080647E" w:rsidRPr="0080647E" w:rsidRDefault="0080647E" w:rsidP="0080647E">
            <w:pPr>
              <w:jc w:val="both"/>
              <w:rPr>
                <w:rFonts w:asciiTheme="minorHAnsi" w:hAnsiTheme="minorHAnsi" w:cstheme="minorHAnsi"/>
                <w:i/>
                <w:iCs/>
              </w:rPr>
            </w:pPr>
            <w:r w:rsidRPr="0080647E">
              <w:rPr>
                <w:rFonts w:asciiTheme="minorHAnsi" w:hAnsiTheme="minorHAnsi" w:cstheme="minorHAnsi"/>
                <w:i/>
                <w:iCs/>
              </w:rPr>
              <w:t xml:space="preserve">1. Be of a high standard of building design which considers the 8 building in context principles (from the </w:t>
            </w:r>
            <w:proofErr w:type="spellStart"/>
            <w:r w:rsidRPr="0080647E">
              <w:rPr>
                <w:rFonts w:asciiTheme="minorHAnsi" w:hAnsiTheme="minorHAnsi" w:cstheme="minorHAnsi"/>
                <w:i/>
                <w:iCs/>
              </w:rPr>
              <w:t>cabe</w:t>
            </w:r>
            <w:proofErr w:type="spellEnd"/>
            <w:r w:rsidRPr="0080647E">
              <w:rPr>
                <w:rFonts w:asciiTheme="minorHAnsi" w:hAnsiTheme="minorHAnsi" w:cstheme="minorHAnsi"/>
                <w:i/>
                <w:iCs/>
              </w:rPr>
              <w:t xml:space="preserve">/English heritage building on context toolkit. </w:t>
            </w:r>
          </w:p>
          <w:p w14:paraId="3ACE33B1" w14:textId="77777777" w:rsidR="0080647E" w:rsidRPr="0080647E" w:rsidRDefault="0080647E" w:rsidP="0080647E">
            <w:pPr>
              <w:jc w:val="both"/>
              <w:rPr>
                <w:rFonts w:asciiTheme="minorHAnsi" w:hAnsiTheme="minorHAnsi" w:cstheme="minorHAnsi"/>
                <w:i/>
                <w:iCs/>
              </w:rPr>
            </w:pPr>
            <w:r w:rsidRPr="0080647E">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363E0F66" w14:textId="14EF4E7E" w:rsidR="0080647E" w:rsidRPr="0080647E" w:rsidRDefault="0080647E" w:rsidP="0080647E">
            <w:pPr>
              <w:jc w:val="both"/>
              <w:rPr>
                <w:rFonts w:cstheme="minorHAnsi"/>
                <w:i/>
                <w:iCs/>
              </w:rPr>
            </w:pPr>
            <w:r w:rsidRPr="0080647E">
              <w:rPr>
                <w:rFonts w:asciiTheme="minorHAnsi" w:hAnsiTheme="minorHAnsi" w:cstheme="minorHAnsi"/>
                <w:i/>
                <w:iCs/>
              </w:rPr>
              <w:t xml:space="preserve">3. Consider the density, layout and relationship between buildings, which is of major importance. </w:t>
            </w:r>
            <w:proofErr w:type="gramStart"/>
            <w:r w:rsidRPr="0080647E">
              <w:rPr>
                <w:rFonts w:asciiTheme="minorHAnsi" w:hAnsiTheme="minorHAnsi" w:cstheme="minorHAnsi"/>
                <w:i/>
                <w:iCs/>
              </w:rPr>
              <w:t>Particular emphasis</w:t>
            </w:r>
            <w:proofErr w:type="gramEnd"/>
            <w:r w:rsidRPr="0080647E">
              <w:rPr>
                <w:rFonts w:asciiTheme="minorHAnsi" w:hAnsiTheme="minorHAnsi" w:cstheme="minorHAnsi"/>
                <w:i/>
                <w:iCs/>
              </w:rPr>
              <w:t xml:space="preserve"> will be placed on visual appearance and the relationship to surroundings, including impact on landscape character, as well as the effects of development on existing amenities</w:t>
            </w:r>
            <w:r>
              <w:rPr>
                <w:rFonts w:cstheme="minorHAnsi"/>
                <w:i/>
                <w:iCs/>
              </w:rPr>
              <w:t>.</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9B28B26" w14:textId="4D27A917" w:rsidR="00ED00B7" w:rsidRDefault="005A5FFD" w:rsidP="00C0704D">
            <w:pPr>
              <w:contextualSpacing/>
              <w:rPr>
                <w:rFonts w:ascii="Calibri" w:hAnsi="Calibri"/>
                <w:szCs w:val="22"/>
              </w:rPr>
            </w:pPr>
            <w:r>
              <w:rPr>
                <w:rFonts w:ascii="Calibri" w:hAnsi="Calibri"/>
                <w:szCs w:val="22"/>
              </w:rPr>
              <w:t xml:space="preserve">The application dwelling has two adjoining neughbouring properties know as No.1 and No.5 Cardigan Avenue. </w:t>
            </w:r>
            <w:r w:rsidR="00281C5B">
              <w:rPr>
                <w:rFonts w:ascii="Calibri" w:hAnsi="Calibri"/>
                <w:szCs w:val="22"/>
              </w:rPr>
              <w:t xml:space="preserve">The neighbouring property to the north, No.1, benefits from a similar single-storey rear extension that will provide complete screening of the proposed development. As such, no adverse impact for the receptors of No.1 is expected resultant. </w:t>
            </w:r>
          </w:p>
          <w:p w14:paraId="49D935BB" w14:textId="77777777" w:rsidR="00482561" w:rsidRDefault="00482561" w:rsidP="00C0704D">
            <w:pPr>
              <w:contextualSpacing/>
              <w:rPr>
                <w:rFonts w:ascii="Calibri" w:hAnsi="Calibri"/>
                <w:szCs w:val="22"/>
              </w:rPr>
            </w:pPr>
          </w:p>
          <w:p w14:paraId="6D98144A" w14:textId="15831111" w:rsidR="00482561" w:rsidRDefault="00482561" w:rsidP="00C0704D">
            <w:pPr>
              <w:contextualSpacing/>
              <w:rPr>
                <w:rFonts w:ascii="Calibri" w:hAnsi="Calibri"/>
                <w:szCs w:val="22"/>
              </w:rPr>
            </w:pPr>
            <w:r>
              <w:rPr>
                <w:rFonts w:ascii="Calibri" w:hAnsi="Calibri"/>
                <w:szCs w:val="22"/>
              </w:rPr>
              <w:t xml:space="preserve">The property to the south, No.5 has a rear single-storey extension but set away from the adjoining boundary with window opening directly facing the proposed extension, as well as an opening on the rear elevation. It is recognised that the proposed extension may result in a loss of light to the neighbouring windows, and a potentially tunnelling effect. However, taking into consideration the fact a 3m extension could be construction at the application site using permitted development rights, and the proposed extension being only marginally greater than 3m in depth, it is not considered there is grounds for refusal on this basis. </w:t>
            </w:r>
          </w:p>
          <w:p w14:paraId="0DB485A3" w14:textId="44FFB630" w:rsidR="00281C5B" w:rsidRPr="00C0704D" w:rsidRDefault="00281C5B" w:rsidP="00C0704D">
            <w:pPr>
              <w:contextualSpacing/>
              <w:rPr>
                <w:rFonts w:ascii="Calibri" w:hAnsi="Calibri"/>
                <w:szCs w:val="22"/>
              </w:rPr>
            </w:pPr>
          </w:p>
        </w:tc>
      </w:tr>
      <w:tr w:rsidR="00C0704D" w:rsidRPr="00D2449B" w14:paraId="6754C065" w14:textId="77777777" w:rsidTr="0080647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BB8610D" w14:textId="684B194D" w:rsidR="00C0704D" w:rsidRPr="005A5FFD" w:rsidRDefault="00410D5D" w:rsidP="005E1C6C">
            <w:pPr>
              <w:contextualSpacing/>
              <w:rPr>
                <w:rFonts w:ascii="Calibri" w:hAnsi="Calibri"/>
                <w:bCs/>
                <w:szCs w:val="22"/>
              </w:rPr>
            </w:pPr>
            <w:r w:rsidRPr="005A5FFD">
              <w:rPr>
                <w:rFonts w:ascii="Calibri" w:hAnsi="Calibri"/>
                <w:bCs/>
                <w:szCs w:val="22"/>
              </w:rPr>
              <w:t xml:space="preserve">The </w:t>
            </w:r>
            <w:r w:rsidR="005A5FFD" w:rsidRPr="005A5FFD">
              <w:rPr>
                <w:rFonts w:ascii="Calibri" w:hAnsi="Calibri"/>
                <w:bCs/>
                <w:szCs w:val="22"/>
              </w:rPr>
              <w:t>proposed</w:t>
            </w:r>
            <w:r w:rsidRPr="005A5FFD">
              <w:rPr>
                <w:rFonts w:ascii="Calibri" w:hAnsi="Calibri"/>
                <w:bCs/>
                <w:szCs w:val="22"/>
              </w:rPr>
              <w:t xml:space="preserve"> </w:t>
            </w:r>
            <w:r w:rsidR="005A5FFD" w:rsidRPr="005A5FFD">
              <w:rPr>
                <w:rFonts w:ascii="Calibri" w:hAnsi="Calibri"/>
                <w:bCs/>
                <w:szCs w:val="22"/>
              </w:rPr>
              <w:t>extension</w:t>
            </w:r>
            <w:r w:rsidRPr="005A5FFD">
              <w:rPr>
                <w:rFonts w:ascii="Calibri" w:hAnsi="Calibri"/>
                <w:bCs/>
                <w:szCs w:val="22"/>
              </w:rPr>
              <w:t xml:space="preserve"> is </w:t>
            </w:r>
            <w:r w:rsidR="005A5FFD" w:rsidRPr="005A5FFD">
              <w:rPr>
                <w:rFonts w:ascii="Calibri" w:hAnsi="Calibri"/>
                <w:bCs/>
                <w:szCs w:val="22"/>
              </w:rPr>
              <w:t>to</w:t>
            </w:r>
            <w:r w:rsidRPr="005A5FFD">
              <w:rPr>
                <w:rFonts w:ascii="Calibri" w:hAnsi="Calibri"/>
                <w:bCs/>
                <w:szCs w:val="22"/>
              </w:rPr>
              <w:t xml:space="preserve"> be sited </w:t>
            </w:r>
            <w:r w:rsidR="005A5FFD" w:rsidRPr="005A5FFD">
              <w:rPr>
                <w:rFonts w:ascii="Calibri" w:hAnsi="Calibri"/>
                <w:bCs/>
                <w:szCs w:val="22"/>
              </w:rPr>
              <w:t xml:space="preserve">to </w:t>
            </w:r>
            <w:r w:rsidRPr="005A5FFD">
              <w:rPr>
                <w:rFonts w:ascii="Calibri" w:hAnsi="Calibri"/>
                <w:bCs/>
                <w:szCs w:val="22"/>
              </w:rPr>
              <w:t>the rear of the application dwelling, as such it is largely screen</w:t>
            </w:r>
            <w:r w:rsidR="00005CAB">
              <w:rPr>
                <w:rFonts w:ascii="Calibri" w:hAnsi="Calibri"/>
                <w:bCs/>
                <w:szCs w:val="22"/>
              </w:rPr>
              <w:t>ed</w:t>
            </w:r>
            <w:r w:rsidRPr="005A5FFD">
              <w:rPr>
                <w:rFonts w:ascii="Calibri" w:hAnsi="Calibri"/>
                <w:bCs/>
                <w:szCs w:val="22"/>
              </w:rPr>
              <w:t xml:space="preserve"> f</w:t>
            </w:r>
            <w:r w:rsidR="00005CAB">
              <w:rPr>
                <w:rFonts w:ascii="Calibri" w:hAnsi="Calibri"/>
                <w:bCs/>
                <w:szCs w:val="22"/>
              </w:rPr>
              <w:t>ro</w:t>
            </w:r>
            <w:r w:rsidRPr="005A5FFD">
              <w:rPr>
                <w:rFonts w:ascii="Calibri" w:hAnsi="Calibri"/>
                <w:bCs/>
                <w:szCs w:val="22"/>
              </w:rPr>
              <w:t>m view f</w:t>
            </w:r>
            <w:r w:rsidR="00005CAB">
              <w:rPr>
                <w:rFonts w:ascii="Calibri" w:hAnsi="Calibri"/>
                <w:bCs/>
                <w:szCs w:val="22"/>
              </w:rPr>
              <w:t>ro</w:t>
            </w:r>
            <w:r w:rsidRPr="005A5FFD">
              <w:rPr>
                <w:rFonts w:ascii="Calibri" w:hAnsi="Calibri"/>
                <w:bCs/>
                <w:szCs w:val="22"/>
              </w:rPr>
              <w:t xml:space="preserve">m within the </w:t>
            </w:r>
            <w:r w:rsidR="005A5FFD" w:rsidRPr="005A5FFD">
              <w:rPr>
                <w:rFonts w:ascii="Calibri" w:hAnsi="Calibri"/>
                <w:bCs/>
                <w:szCs w:val="22"/>
              </w:rPr>
              <w:t>public</w:t>
            </w:r>
            <w:r w:rsidRPr="005A5FFD">
              <w:rPr>
                <w:rFonts w:ascii="Calibri" w:hAnsi="Calibri"/>
                <w:bCs/>
                <w:szCs w:val="22"/>
              </w:rPr>
              <w:t xml:space="preserve"> realm. </w:t>
            </w:r>
            <w:r w:rsidR="005A5FFD" w:rsidRPr="005A5FFD">
              <w:rPr>
                <w:rFonts w:ascii="Calibri" w:hAnsi="Calibri"/>
                <w:bCs/>
                <w:szCs w:val="22"/>
              </w:rPr>
              <w:t>Nonetheless</w:t>
            </w:r>
            <w:r w:rsidRPr="005A5FFD">
              <w:rPr>
                <w:rFonts w:ascii="Calibri" w:hAnsi="Calibri"/>
                <w:bCs/>
                <w:szCs w:val="22"/>
              </w:rPr>
              <w:t xml:space="preserve">, the footprint is </w:t>
            </w:r>
            <w:r w:rsidR="00005CAB" w:rsidRPr="005A5FFD">
              <w:rPr>
                <w:rFonts w:ascii="Calibri" w:hAnsi="Calibri"/>
                <w:bCs/>
                <w:szCs w:val="22"/>
              </w:rPr>
              <w:t>modest,</w:t>
            </w:r>
            <w:r w:rsidR="00005CAB">
              <w:rPr>
                <w:rFonts w:ascii="Calibri" w:hAnsi="Calibri"/>
                <w:bCs/>
                <w:szCs w:val="22"/>
              </w:rPr>
              <w:t xml:space="preserve"> and the extension</w:t>
            </w:r>
            <w:r w:rsidRPr="005A5FFD">
              <w:rPr>
                <w:rFonts w:ascii="Calibri" w:hAnsi="Calibri"/>
                <w:bCs/>
                <w:szCs w:val="22"/>
              </w:rPr>
              <w:t xml:space="preserve"> shall remain subservient </w:t>
            </w:r>
            <w:r w:rsidR="005A5FFD" w:rsidRPr="005A5FFD">
              <w:rPr>
                <w:rFonts w:ascii="Calibri" w:hAnsi="Calibri"/>
                <w:bCs/>
                <w:szCs w:val="22"/>
              </w:rPr>
              <w:t>to</w:t>
            </w:r>
            <w:r w:rsidRPr="005A5FFD">
              <w:rPr>
                <w:rFonts w:ascii="Calibri" w:hAnsi="Calibri"/>
                <w:bCs/>
                <w:szCs w:val="22"/>
              </w:rPr>
              <w:t xml:space="preserve"> the </w:t>
            </w:r>
            <w:r w:rsidR="005A5FFD" w:rsidRPr="005A5FFD">
              <w:rPr>
                <w:rFonts w:ascii="Calibri" w:hAnsi="Calibri"/>
                <w:bCs/>
                <w:szCs w:val="22"/>
              </w:rPr>
              <w:t>h</w:t>
            </w:r>
            <w:r w:rsidRPr="005A5FFD">
              <w:rPr>
                <w:rFonts w:ascii="Calibri" w:hAnsi="Calibri"/>
                <w:bCs/>
                <w:szCs w:val="22"/>
              </w:rPr>
              <w:t xml:space="preserve">ost dwelling. </w:t>
            </w:r>
            <w:r w:rsidR="005A5FFD" w:rsidRPr="005A5FFD">
              <w:rPr>
                <w:rFonts w:ascii="Calibri" w:hAnsi="Calibri"/>
                <w:bCs/>
                <w:szCs w:val="22"/>
              </w:rPr>
              <w:t>Furthermore</w:t>
            </w:r>
            <w:r w:rsidRPr="005A5FFD">
              <w:rPr>
                <w:rFonts w:ascii="Calibri" w:hAnsi="Calibri"/>
                <w:bCs/>
                <w:szCs w:val="22"/>
              </w:rPr>
              <w:t xml:space="preserve">, the </w:t>
            </w:r>
            <w:r w:rsidR="005A5FFD" w:rsidRPr="005A5FFD">
              <w:rPr>
                <w:rFonts w:ascii="Calibri" w:hAnsi="Calibri"/>
                <w:bCs/>
                <w:szCs w:val="22"/>
              </w:rPr>
              <w:t>extension will be faced in brickwork to match the host dwelling, with a slate roof and uPVC windows and doors. As such, regardless of the screen</w:t>
            </w:r>
            <w:r w:rsidR="00005CAB">
              <w:rPr>
                <w:rFonts w:ascii="Calibri" w:hAnsi="Calibri"/>
                <w:bCs/>
                <w:szCs w:val="22"/>
              </w:rPr>
              <w:t>ed</w:t>
            </w:r>
            <w:r w:rsidR="005A5FFD" w:rsidRPr="005A5FFD">
              <w:rPr>
                <w:rFonts w:ascii="Calibri" w:hAnsi="Calibri"/>
                <w:bCs/>
                <w:szCs w:val="22"/>
              </w:rPr>
              <w:t xml:space="preserve"> location at the rear, the extension would integrate sufficiently into the area. </w:t>
            </w:r>
          </w:p>
          <w:p w14:paraId="10A3648A" w14:textId="6F5AED03" w:rsidR="005A5FFD" w:rsidRDefault="005A5FFD" w:rsidP="005E1C6C">
            <w:pPr>
              <w:contextualSpacing/>
              <w:rPr>
                <w:rFonts w:ascii="Calibri" w:hAnsi="Calibri"/>
                <w:b/>
                <w:szCs w:val="22"/>
              </w:rPr>
            </w:pPr>
          </w:p>
        </w:tc>
      </w:tr>
      <w:tr w:rsidR="00824DB6" w:rsidRPr="00D2449B" w14:paraId="673C0DDB" w14:textId="77777777" w:rsidTr="0080647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D76843A" w14:textId="082FF71A" w:rsidR="00824DB6" w:rsidRPr="00281C5B" w:rsidRDefault="00281C5B" w:rsidP="00EA09F9">
            <w:pPr>
              <w:pStyle w:val="Header"/>
              <w:tabs>
                <w:tab w:val="clear" w:pos="4153"/>
                <w:tab w:val="clear" w:pos="8306"/>
              </w:tabs>
              <w:contextualSpacing/>
              <w:jc w:val="both"/>
              <w:rPr>
                <w:rFonts w:ascii="Calibri" w:hAnsi="Calibri"/>
                <w:bCs/>
                <w:szCs w:val="22"/>
              </w:rPr>
            </w:pPr>
            <w:r w:rsidRPr="00281C5B">
              <w:rPr>
                <w:rFonts w:ascii="Calibri" w:hAnsi="Calibri"/>
                <w:bCs/>
                <w:szCs w:val="22"/>
              </w:rPr>
              <w:t xml:space="preserve">No highways implications identified. </w:t>
            </w:r>
          </w:p>
          <w:p w14:paraId="337694ED" w14:textId="431C1CE2" w:rsidR="00281C5B" w:rsidRDefault="00281C5B"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80647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Pr="0080647E" w:rsidRDefault="00C0704D" w:rsidP="00EA09F9">
            <w:pPr>
              <w:pStyle w:val="Header"/>
              <w:tabs>
                <w:tab w:val="clear" w:pos="4153"/>
                <w:tab w:val="clear" w:pos="8306"/>
              </w:tabs>
              <w:contextualSpacing/>
              <w:jc w:val="both"/>
              <w:rPr>
                <w:rFonts w:ascii="Calibri" w:hAnsi="Calibri"/>
                <w:bCs/>
                <w:szCs w:val="22"/>
                <w:u w:val="single"/>
              </w:rPr>
            </w:pPr>
          </w:p>
          <w:p w14:paraId="1FBFCEED" w14:textId="5C3745A9" w:rsidR="0080647E" w:rsidRPr="0080647E" w:rsidRDefault="0080647E" w:rsidP="00EA09F9">
            <w:pPr>
              <w:pStyle w:val="Header"/>
              <w:tabs>
                <w:tab w:val="clear" w:pos="4153"/>
                <w:tab w:val="clear" w:pos="8306"/>
              </w:tabs>
              <w:contextualSpacing/>
              <w:jc w:val="both"/>
              <w:rPr>
                <w:rFonts w:ascii="Calibri" w:hAnsi="Calibri"/>
                <w:bCs/>
                <w:szCs w:val="22"/>
                <w:u w:val="single"/>
              </w:rPr>
            </w:pPr>
            <w:r w:rsidRPr="0080647E">
              <w:rPr>
                <w:rFonts w:ascii="Calibri" w:hAnsi="Calibri"/>
                <w:bCs/>
                <w:szCs w:val="22"/>
                <w:u w:val="single"/>
              </w:rPr>
              <w:t xml:space="preserve">Bats. </w:t>
            </w:r>
          </w:p>
          <w:p w14:paraId="55933777" w14:textId="77777777" w:rsidR="0080647E" w:rsidRDefault="0080647E" w:rsidP="00EA09F9">
            <w:pPr>
              <w:pStyle w:val="Header"/>
              <w:tabs>
                <w:tab w:val="clear" w:pos="4153"/>
                <w:tab w:val="clear" w:pos="8306"/>
              </w:tabs>
              <w:contextualSpacing/>
              <w:jc w:val="both"/>
              <w:rPr>
                <w:rFonts w:ascii="Calibri" w:hAnsi="Calibri"/>
                <w:b/>
                <w:szCs w:val="22"/>
              </w:rPr>
            </w:pPr>
          </w:p>
          <w:p w14:paraId="50933DEA" w14:textId="11266C41" w:rsidR="00C0704D" w:rsidRPr="0080647E" w:rsidRDefault="00DA5783" w:rsidP="00E46243">
            <w:pPr>
              <w:contextualSpacing/>
              <w:rPr>
                <w:rFonts w:ascii="Calibri" w:hAnsi="Calibri"/>
                <w:bCs/>
                <w:szCs w:val="22"/>
              </w:rPr>
            </w:pPr>
            <w:r w:rsidRPr="0080647E">
              <w:rPr>
                <w:rFonts w:ascii="Calibri" w:hAnsi="Calibri"/>
                <w:bCs/>
                <w:szCs w:val="22"/>
              </w:rPr>
              <w:t xml:space="preserve">A bat survey was conducted at the application site on the </w:t>
            </w:r>
            <w:proofErr w:type="gramStart"/>
            <w:r w:rsidRPr="0080647E">
              <w:rPr>
                <w:rFonts w:ascii="Calibri" w:hAnsi="Calibri"/>
                <w:bCs/>
                <w:szCs w:val="22"/>
              </w:rPr>
              <w:t>30</w:t>
            </w:r>
            <w:r w:rsidRPr="0080647E">
              <w:rPr>
                <w:rFonts w:ascii="Calibri" w:hAnsi="Calibri"/>
                <w:bCs/>
                <w:szCs w:val="22"/>
                <w:vertAlign w:val="superscript"/>
              </w:rPr>
              <w:t>th</w:t>
            </w:r>
            <w:proofErr w:type="gramEnd"/>
            <w:r w:rsidRPr="0080647E">
              <w:rPr>
                <w:rFonts w:ascii="Calibri" w:hAnsi="Calibri"/>
                <w:bCs/>
                <w:szCs w:val="22"/>
              </w:rPr>
              <w:t xml:space="preserve"> September 2024. The survey concluded that no</w:t>
            </w:r>
            <w:r w:rsidR="0080647E" w:rsidRPr="0080647E">
              <w:rPr>
                <w:rFonts w:ascii="Calibri" w:hAnsi="Calibri"/>
                <w:bCs/>
                <w:szCs w:val="22"/>
              </w:rPr>
              <w:t xml:space="preserve"> </w:t>
            </w:r>
            <w:r w:rsidRPr="0080647E">
              <w:rPr>
                <w:rFonts w:ascii="Calibri" w:hAnsi="Calibri"/>
                <w:bCs/>
                <w:szCs w:val="22"/>
              </w:rPr>
              <w:t>ev</w:t>
            </w:r>
            <w:r w:rsidR="0080647E" w:rsidRPr="0080647E">
              <w:rPr>
                <w:rFonts w:ascii="Calibri" w:hAnsi="Calibri"/>
                <w:bCs/>
                <w:szCs w:val="22"/>
              </w:rPr>
              <w:t>idence</w:t>
            </w:r>
            <w:r w:rsidRPr="0080647E">
              <w:rPr>
                <w:rFonts w:ascii="Calibri" w:hAnsi="Calibri"/>
                <w:bCs/>
                <w:szCs w:val="22"/>
              </w:rPr>
              <w:t xml:space="preserve"> of bats </w:t>
            </w:r>
            <w:r w:rsidR="0080647E" w:rsidRPr="0080647E">
              <w:rPr>
                <w:rFonts w:ascii="Calibri" w:hAnsi="Calibri"/>
                <w:bCs/>
                <w:szCs w:val="22"/>
              </w:rPr>
              <w:t>was</w:t>
            </w:r>
            <w:r w:rsidRPr="0080647E">
              <w:rPr>
                <w:rFonts w:ascii="Calibri" w:hAnsi="Calibri"/>
                <w:bCs/>
                <w:szCs w:val="22"/>
              </w:rPr>
              <w:t xml:space="preserve"> </w:t>
            </w:r>
            <w:r w:rsidR="0080647E" w:rsidRPr="0080647E">
              <w:rPr>
                <w:rFonts w:ascii="Calibri" w:hAnsi="Calibri"/>
                <w:bCs/>
                <w:szCs w:val="22"/>
              </w:rPr>
              <w:t>recorded,</w:t>
            </w:r>
            <w:r w:rsidRPr="0080647E">
              <w:rPr>
                <w:rFonts w:ascii="Calibri" w:hAnsi="Calibri"/>
                <w:bCs/>
                <w:szCs w:val="22"/>
              </w:rPr>
              <w:t xml:space="preserve"> and the building itself offers low roosting potential. </w:t>
            </w:r>
          </w:p>
          <w:p w14:paraId="13E6B2A5" w14:textId="77777777" w:rsidR="00DA5783" w:rsidRPr="0080647E" w:rsidRDefault="00DA5783" w:rsidP="00E46243">
            <w:pPr>
              <w:contextualSpacing/>
              <w:rPr>
                <w:rFonts w:ascii="Calibri" w:hAnsi="Calibri"/>
                <w:bCs/>
                <w:szCs w:val="22"/>
                <w:u w:val="single"/>
              </w:rPr>
            </w:pPr>
          </w:p>
          <w:p w14:paraId="2367775F" w14:textId="23550D54" w:rsidR="00DA5783" w:rsidRDefault="0080647E" w:rsidP="00E46243">
            <w:pPr>
              <w:contextualSpacing/>
              <w:rPr>
                <w:rFonts w:ascii="Calibri" w:hAnsi="Calibri"/>
                <w:bCs/>
                <w:szCs w:val="22"/>
                <w:u w:val="single"/>
              </w:rPr>
            </w:pPr>
            <w:r w:rsidRPr="0080647E">
              <w:rPr>
                <w:rFonts w:ascii="Calibri" w:hAnsi="Calibri"/>
                <w:bCs/>
                <w:szCs w:val="22"/>
                <w:u w:val="single"/>
              </w:rPr>
              <w:t xml:space="preserve">Biodiversity Net Gain. </w:t>
            </w:r>
          </w:p>
          <w:p w14:paraId="2F03E71E" w14:textId="77777777" w:rsidR="0080647E" w:rsidRDefault="0080647E" w:rsidP="00E46243">
            <w:pPr>
              <w:contextualSpacing/>
              <w:rPr>
                <w:rFonts w:ascii="Calibri" w:hAnsi="Calibri"/>
                <w:bCs/>
                <w:szCs w:val="22"/>
                <w:u w:val="single"/>
              </w:rPr>
            </w:pPr>
          </w:p>
          <w:p w14:paraId="247E253C" w14:textId="6FC28325" w:rsidR="0080647E" w:rsidRPr="0080647E" w:rsidRDefault="0080647E" w:rsidP="00E46243">
            <w:pPr>
              <w:contextualSpacing/>
              <w:rPr>
                <w:rFonts w:ascii="Calibri" w:hAnsi="Calibri"/>
                <w:bCs/>
                <w:szCs w:val="22"/>
              </w:rPr>
            </w:pPr>
            <w:r w:rsidRPr="0080647E">
              <w:rPr>
                <w:rFonts w:ascii="Calibri" w:hAnsi="Calibri"/>
                <w:bCs/>
                <w:szCs w:val="22"/>
              </w:rPr>
              <w:t>The development is exempt from having to achieve the mandatory Biodiversity Net Gain requirement as it is a householder application.</w:t>
            </w:r>
          </w:p>
          <w:p w14:paraId="6337C4D8" w14:textId="2DCC1D86" w:rsidR="0080647E" w:rsidRDefault="0080647E" w:rsidP="00E46243">
            <w:pPr>
              <w:contextualSpacing/>
              <w:rPr>
                <w:rFonts w:ascii="Calibri" w:hAnsi="Calibri"/>
                <w:b/>
                <w:szCs w:val="22"/>
              </w:rPr>
            </w:pPr>
          </w:p>
        </w:tc>
      </w:tr>
      <w:tr w:rsidR="00C0704D" w:rsidRPr="00D2449B" w14:paraId="0A9D02B4" w14:textId="77777777" w:rsidTr="0080647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80647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80647E">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055B60" w:rsidR="00773A66" w:rsidRPr="00D2449B" w:rsidRDefault="00B57484"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5CAB"/>
    <w:rsid w:val="000B5CB5"/>
    <w:rsid w:val="00130035"/>
    <w:rsid w:val="001D4F7A"/>
    <w:rsid w:val="001F22B2"/>
    <w:rsid w:val="00244F71"/>
    <w:rsid w:val="00246C47"/>
    <w:rsid w:val="00250879"/>
    <w:rsid w:val="00281C5B"/>
    <w:rsid w:val="0029334A"/>
    <w:rsid w:val="002A01CF"/>
    <w:rsid w:val="002A06C2"/>
    <w:rsid w:val="002C6277"/>
    <w:rsid w:val="002F2580"/>
    <w:rsid w:val="00321B6E"/>
    <w:rsid w:val="00410D5D"/>
    <w:rsid w:val="00440CB6"/>
    <w:rsid w:val="0046548C"/>
    <w:rsid w:val="00482561"/>
    <w:rsid w:val="004947BB"/>
    <w:rsid w:val="004A5EA9"/>
    <w:rsid w:val="004C2434"/>
    <w:rsid w:val="004F0649"/>
    <w:rsid w:val="00510FA2"/>
    <w:rsid w:val="00511099"/>
    <w:rsid w:val="00556ECD"/>
    <w:rsid w:val="005A5FFD"/>
    <w:rsid w:val="005E1C6C"/>
    <w:rsid w:val="005E65DF"/>
    <w:rsid w:val="00616F9B"/>
    <w:rsid w:val="00692B60"/>
    <w:rsid w:val="006A71AD"/>
    <w:rsid w:val="006C2BFA"/>
    <w:rsid w:val="006F6849"/>
    <w:rsid w:val="0070054B"/>
    <w:rsid w:val="00773A66"/>
    <w:rsid w:val="00776AE2"/>
    <w:rsid w:val="007C3E95"/>
    <w:rsid w:val="007C791C"/>
    <w:rsid w:val="007D7DF4"/>
    <w:rsid w:val="007E0D23"/>
    <w:rsid w:val="007F16D6"/>
    <w:rsid w:val="0080647E"/>
    <w:rsid w:val="00811771"/>
    <w:rsid w:val="008206D0"/>
    <w:rsid w:val="00824DB6"/>
    <w:rsid w:val="00837F4F"/>
    <w:rsid w:val="0084491F"/>
    <w:rsid w:val="008542DE"/>
    <w:rsid w:val="00872C52"/>
    <w:rsid w:val="008A28C8"/>
    <w:rsid w:val="00992C6F"/>
    <w:rsid w:val="009F4443"/>
    <w:rsid w:val="00A42E82"/>
    <w:rsid w:val="00A579BB"/>
    <w:rsid w:val="00A63D55"/>
    <w:rsid w:val="00A95D89"/>
    <w:rsid w:val="00B57484"/>
    <w:rsid w:val="00B76166"/>
    <w:rsid w:val="00B93EB5"/>
    <w:rsid w:val="00BD3F03"/>
    <w:rsid w:val="00C0704D"/>
    <w:rsid w:val="00C25722"/>
    <w:rsid w:val="00C618DB"/>
    <w:rsid w:val="00D11007"/>
    <w:rsid w:val="00D17EB1"/>
    <w:rsid w:val="00D2449B"/>
    <w:rsid w:val="00D54E67"/>
    <w:rsid w:val="00DA5783"/>
    <w:rsid w:val="00DD62F6"/>
    <w:rsid w:val="00E46243"/>
    <w:rsid w:val="00E66534"/>
    <w:rsid w:val="00E72F6C"/>
    <w:rsid w:val="00EA09F9"/>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2024-12-09T10:54:00Z</dcterms:created>
  <dcterms:modified xsi:type="dcterms:W3CDTF">2024-12-09T10:54:00Z</dcterms:modified>
</cp:coreProperties>
</file>