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F538D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760CC47" w:rsidR="00837F4F" w:rsidRPr="00D2449B" w:rsidRDefault="009960D1"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6B0C2A6" w:rsidR="00837F4F" w:rsidRPr="00D2449B" w:rsidRDefault="007D309E" w:rsidP="00D2449B">
            <w:pPr>
              <w:jc w:val="center"/>
              <w:rPr>
                <w:rFonts w:ascii="Calibri" w:hAnsi="Calibri"/>
                <w:b/>
                <w:szCs w:val="22"/>
              </w:rPr>
            </w:pPr>
            <w:r>
              <w:rPr>
                <w:rFonts w:ascii="Calibri" w:hAnsi="Calibri"/>
                <w:b/>
                <w:szCs w:val="22"/>
              </w:rPr>
              <w:t>08/04/2025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8DBA1E6" w:rsidR="00837F4F" w:rsidRPr="00D2449B" w:rsidRDefault="006E4D4C"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082713F" w:rsidR="00837F4F" w:rsidRPr="00D2449B" w:rsidRDefault="006E4D4C" w:rsidP="00D2449B">
            <w:pPr>
              <w:jc w:val="center"/>
              <w:rPr>
                <w:rFonts w:ascii="Calibri" w:hAnsi="Calibri"/>
                <w:b/>
                <w:szCs w:val="22"/>
              </w:rPr>
            </w:pPr>
            <w:r>
              <w:rPr>
                <w:rFonts w:ascii="Calibri" w:hAnsi="Calibri"/>
                <w:b/>
                <w:szCs w:val="22"/>
              </w:rPr>
              <w:t>09.04.25</w:t>
            </w:r>
          </w:p>
        </w:tc>
      </w:tr>
      <w:tr w:rsidR="004A5EA9" w:rsidRPr="00D2449B" w14:paraId="2094A164" w14:textId="77777777" w:rsidTr="00F538D0">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538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BF420D5"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9960D1">
              <w:rPr>
                <w:rFonts w:ascii="Calibri" w:hAnsi="Calibri"/>
                <w:szCs w:val="22"/>
              </w:rPr>
              <w:t>24</w:t>
            </w:r>
            <w:r w:rsidR="00C0704D">
              <w:rPr>
                <w:rFonts w:ascii="Calibri" w:hAnsi="Calibri"/>
                <w:szCs w:val="22"/>
              </w:rPr>
              <w:t>/</w:t>
            </w:r>
            <w:r w:rsidR="00F775E0">
              <w:rPr>
                <w:rFonts w:ascii="Calibri" w:hAnsi="Calibri"/>
                <w:szCs w:val="22"/>
              </w:rPr>
              <w:t>1036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F538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B5AA926" w:rsidR="00824DB6" w:rsidRPr="00C0704D" w:rsidRDefault="00F775E0" w:rsidP="002C6277">
            <w:pPr>
              <w:rPr>
                <w:rFonts w:ascii="Calibri" w:hAnsi="Calibri"/>
                <w:szCs w:val="22"/>
              </w:rPr>
            </w:pPr>
            <w:r>
              <w:rPr>
                <w:rFonts w:ascii="Calibri" w:hAnsi="Calibri"/>
                <w:szCs w:val="22"/>
              </w:rPr>
              <w:t>18/0</w:t>
            </w:r>
            <w:r w:rsidR="00A26556">
              <w:rPr>
                <w:rFonts w:ascii="Calibri" w:hAnsi="Calibri"/>
                <w:szCs w:val="22"/>
              </w:rPr>
              <w:t>3</w:t>
            </w:r>
            <w:r>
              <w:rPr>
                <w:rFonts w:ascii="Calibri" w:hAnsi="Calibri"/>
                <w:szCs w:val="22"/>
              </w:rPr>
              <w:t>/2025</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EBD3B0A" w:rsidR="00824DB6" w:rsidRPr="00C0704D" w:rsidRDefault="00F775E0" w:rsidP="002C6277">
            <w:pPr>
              <w:rPr>
                <w:rFonts w:ascii="Calibri" w:hAnsi="Calibri"/>
                <w:szCs w:val="22"/>
              </w:rPr>
            </w:pPr>
            <w:r>
              <w:rPr>
                <w:rFonts w:ascii="Calibri" w:hAnsi="Calibri"/>
                <w:szCs w:val="22"/>
              </w:rPr>
              <w:t>18/0</w:t>
            </w:r>
            <w:r w:rsidR="00A26556">
              <w:rPr>
                <w:rFonts w:ascii="Calibri" w:hAnsi="Calibri"/>
                <w:szCs w:val="22"/>
              </w:rPr>
              <w:t>3</w:t>
            </w:r>
            <w:r>
              <w:rPr>
                <w:rFonts w:ascii="Calibri" w:hAnsi="Calibri"/>
                <w:szCs w:val="22"/>
              </w:rPr>
              <w:t>/2025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F538D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1A55A13" w:rsidR="004A5EA9" w:rsidRPr="00250879" w:rsidRDefault="009960D1" w:rsidP="00811771">
            <w:pPr>
              <w:rPr>
                <w:rFonts w:ascii="Calibri" w:hAnsi="Calibri"/>
                <w:color w:val="548DD4" w:themeColor="text2" w:themeTint="99"/>
                <w:szCs w:val="22"/>
              </w:rPr>
            </w:pPr>
            <w:r w:rsidRPr="005C1167">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538D0">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F538D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D0AAD2B" w:rsidR="004A5EA9" w:rsidRPr="002C6277" w:rsidRDefault="00B021E5">
            <w:pPr>
              <w:rPr>
                <w:rFonts w:ascii="Calibri" w:hAnsi="Calibri"/>
                <w:szCs w:val="22"/>
              </w:rPr>
            </w:pPr>
            <w:r w:rsidRPr="00B021E5">
              <w:rPr>
                <w:rFonts w:ascii="Calibri" w:hAnsi="Calibri"/>
                <w:szCs w:val="22"/>
              </w:rPr>
              <w:t>Regularisation of single-storey rear extension and creation of new boundary wall with gated access to front of property.</w:t>
            </w:r>
          </w:p>
        </w:tc>
      </w:tr>
      <w:tr w:rsidR="002A01CF" w:rsidRPr="00D2449B" w14:paraId="52988241"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1FC9A29" w:rsidR="002A01CF" w:rsidRPr="002C6277" w:rsidRDefault="009960D1" w:rsidP="00A42E82">
            <w:pPr>
              <w:rPr>
                <w:rFonts w:ascii="Calibri" w:hAnsi="Calibri"/>
                <w:szCs w:val="22"/>
              </w:rPr>
            </w:pPr>
            <w:r>
              <w:rPr>
                <w:rFonts w:ascii="Calibri" w:hAnsi="Calibri"/>
                <w:szCs w:val="22"/>
              </w:rPr>
              <w:t xml:space="preserve">14 George Lane, Read BB12 7HR. </w:t>
            </w:r>
          </w:p>
        </w:tc>
      </w:tr>
      <w:tr w:rsidR="00A95D89" w:rsidRPr="00D2449B" w14:paraId="3FB99B2E" w14:textId="77777777" w:rsidTr="00F538D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28388ED" w:rsidR="002A01CF" w:rsidRPr="009960D1" w:rsidRDefault="009960D1">
            <w:pPr>
              <w:rPr>
                <w:rFonts w:ascii="Calibri" w:hAnsi="Calibri"/>
                <w:bCs/>
                <w:szCs w:val="22"/>
              </w:rPr>
            </w:pPr>
            <w:r w:rsidRPr="009960D1">
              <w:rPr>
                <w:rFonts w:ascii="Calibri" w:hAnsi="Calibri"/>
                <w:bCs/>
                <w:szCs w:val="22"/>
              </w:rPr>
              <w:t xml:space="preserve">No comments received. </w:t>
            </w:r>
          </w:p>
        </w:tc>
      </w:tr>
      <w:tr w:rsidR="00C618DB" w:rsidRPr="00D2449B" w14:paraId="639E958B" w14:textId="77777777" w:rsidTr="00F538D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DC473A3" w:rsidR="002A01CF" w:rsidRPr="008A7FA5" w:rsidRDefault="006F501E">
            <w:pPr>
              <w:rPr>
                <w:rFonts w:ascii="Calibri" w:hAnsi="Calibri"/>
                <w:bCs/>
                <w:szCs w:val="22"/>
              </w:rPr>
            </w:pPr>
            <w:r w:rsidRPr="008A7FA5">
              <w:rPr>
                <w:rFonts w:ascii="Calibri" w:hAnsi="Calibri"/>
                <w:bCs/>
                <w:szCs w:val="22"/>
              </w:rPr>
              <w:t xml:space="preserve">No objection. </w:t>
            </w:r>
          </w:p>
        </w:tc>
      </w:tr>
      <w:tr w:rsidR="00C0704D" w:rsidRPr="00D2449B" w14:paraId="62663AAF"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F538D0">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3075254" w:rsidR="00C0704D" w:rsidRPr="00C0704D" w:rsidRDefault="006F501E" w:rsidP="00692B60">
            <w:pPr>
              <w:rPr>
                <w:rFonts w:ascii="Calibri" w:hAnsi="Calibri"/>
                <w:szCs w:val="22"/>
              </w:rPr>
            </w:pPr>
            <w:r>
              <w:rPr>
                <w:rFonts w:ascii="Calibri" w:hAnsi="Calibri"/>
                <w:szCs w:val="22"/>
              </w:rPr>
              <w:t xml:space="preserve">No letters of representation received. </w:t>
            </w:r>
          </w:p>
        </w:tc>
      </w:tr>
      <w:tr w:rsidR="00C0704D" w:rsidRPr="00D2449B" w14:paraId="1CDFA4C3" w14:textId="77777777" w:rsidTr="00F538D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04EA359" w14:textId="77777777" w:rsidR="0046548C" w:rsidRDefault="000F737A" w:rsidP="00373102">
            <w:pPr>
              <w:pStyle w:val="PLANNING"/>
              <w:rPr>
                <w:rFonts w:ascii="Calibri" w:hAnsi="Calibri"/>
                <w:b/>
                <w:bCs/>
                <w:szCs w:val="22"/>
              </w:rPr>
            </w:pPr>
            <w:r>
              <w:rPr>
                <w:rFonts w:ascii="Calibri" w:hAnsi="Calibri"/>
                <w:b/>
                <w:bCs/>
                <w:szCs w:val="22"/>
              </w:rPr>
              <w:t xml:space="preserve">3/2024/0875: </w:t>
            </w:r>
            <w:r w:rsidRPr="000F737A">
              <w:rPr>
                <w:rFonts w:ascii="Calibri" w:hAnsi="Calibri"/>
                <w:szCs w:val="22"/>
              </w:rPr>
              <w:t>Proposed first-floor extension to side and front. (approved with conditions).</w:t>
            </w:r>
            <w:r>
              <w:rPr>
                <w:rFonts w:ascii="Calibri" w:hAnsi="Calibri"/>
                <w:b/>
                <w:bCs/>
                <w:szCs w:val="22"/>
              </w:rPr>
              <w:t xml:space="preserve"> </w:t>
            </w:r>
          </w:p>
          <w:p w14:paraId="17147D50" w14:textId="2F99E88E" w:rsidR="000F737A" w:rsidRPr="00D2449B" w:rsidRDefault="000F737A" w:rsidP="00373102">
            <w:pPr>
              <w:pStyle w:val="PLANNING"/>
              <w:rPr>
                <w:rFonts w:ascii="Calibri" w:hAnsi="Calibri"/>
                <w:b/>
                <w:bCs/>
                <w:szCs w:val="22"/>
              </w:rPr>
            </w:pPr>
          </w:p>
        </w:tc>
      </w:tr>
      <w:tr w:rsidR="00C0704D" w:rsidRPr="00D2449B" w14:paraId="6AAC3B0A" w14:textId="77777777" w:rsidTr="00F538D0">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850D339" w14:textId="77777777" w:rsidR="00C0704D" w:rsidRDefault="006128B5"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property on George Lane, Read. The surrounding area is </w:t>
            </w:r>
            <w:r w:rsidR="00F538D0">
              <w:rPr>
                <w:rFonts w:ascii="Calibri" w:hAnsi="Calibri"/>
                <w:bCs/>
                <w:szCs w:val="22"/>
              </w:rPr>
              <w:t>predominantly</w:t>
            </w:r>
            <w:r>
              <w:rPr>
                <w:rFonts w:ascii="Calibri" w:hAnsi="Calibri"/>
                <w:bCs/>
                <w:szCs w:val="22"/>
              </w:rPr>
              <w:t xml:space="preserve"> </w:t>
            </w:r>
            <w:r w:rsidR="00F538D0">
              <w:rPr>
                <w:rFonts w:ascii="Calibri" w:hAnsi="Calibri"/>
                <w:bCs/>
                <w:szCs w:val="22"/>
              </w:rPr>
              <w:t>residential</w:t>
            </w:r>
            <w:r>
              <w:rPr>
                <w:rFonts w:ascii="Calibri" w:hAnsi="Calibri"/>
                <w:bCs/>
                <w:szCs w:val="22"/>
              </w:rPr>
              <w:t xml:space="preserve"> in nature, being typified of </w:t>
            </w:r>
            <w:r w:rsidR="00F538D0">
              <w:rPr>
                <w:rFonts w:ascii="Calibri" w:hAnsi="Calibri"/>
                <w:bCs/>
                <w:szCs w:val="22"/>
              </w:rPr>
              <w:t>varying</w:t>
            </w:r>
            <w:r>
              <w:rPr>
                <w:rFonts w:ascii="Calibri" w:hAnsi="Calibri"/>
                <w:bCs/>
                <w:szCs w:val="22"/>
              </w:rPr>
              <w:t xml:space="preserve"> styles of property. The application site itself </w:t>
            </w:r>
            <w:r w:rsidR="00F538D0">
              <w:rPr>
                <w:rFonts w:ascii="Calibri" w:hAnsi="Calibri"/>
                <w:bCs/>
                <w:szCs w:val="22"/>
              </w:rPr>
              <w:t xml:space="preserve">is not on any designated land. </w:t>
            </w:r>
          </w:p>
          <w:p w14:paraId="62370E9F" w14:textId="3A139F15" w:rsidR="00F538D0" w:rsidRPr="006C2BFA" w:rsidRDefault="00F538D0"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F9DF7D5" w14:textId="2038F95E" w:rsidR="00C0704D" w:rsidRDefault="009E0549" w:rsidP="002F2580">
            <w:pPr>
              <w:rPr>
                <w:rFonts w:ascii="Calibri" w:hAnsi="Calibri"/>
                <w:szCs w:val="22"/>
              </w:rPr>
            </w:pPr>
            <w:r>
              <w:rPr>
                <w:rFonts w:ascii="Calibri" w:hAnsi="Calibri"/>
                <w:szCs w:val="22"/>
              </w:rPr>
              <w:t xml:space="preserve">The application seeks </w:t>
            </w:r>
            <w:r w:rsidR="00B021E5">
              <w:rPr>
                <w:rFonts w:ascii="Calibri" w:hAnsi="Calibri"/>
                <w:szCs w:val="22"/>
              </w:rPr>
              <w:t xml:space="preserve">to regularise an existing single-storey rear extension that extends the entire width of the dwelling and projects 3.1m from the rear elevation of the original dwelling. This extension was substantially completed at the time of the site visit. </w:t>
            </w:r>
          </w:p>
          <w:p w14:paraId="01EC11B7" w14:textId="77777777" w:rsidR="00B021E5" w:rsidRDefault="00B021E5" w:rsidP="002F2580">
            <w:pPr>
              <w:rPr>
                <w:rFonts w:ascii="Calibri" w:hAnsi="Calibri"/>
                <w:szCs w:val="22"/>
              </w:rPr>
            </w:pPr>
          </w:p>
          <w:p w14:paraId="68B5141F" w14:textId="6268EDCE" w:rsidR="00B021E5" w:rsidRDefault="00B021E5" w:rsidP="002F2580">
            <w:pPr>
              <w:rPr>
                <w:rFonts w:ascii="Calibri" w:hAnsi="Calibri"/>
                <w:szCs w:val="22"/>
              </w:rPr>
            </w:pPr>
            <w:r>
              <w:rPr>
                <w:rFonts w:ascii="Calibri" w:hAnsi="Calibri"/>
                <w:szCs w:val="22"/>
              </w:rPr>
              <w:t xml:space="preserve">It also seeks to regularise the erection of new boundary wall to the front of the curtilage with associated timber gates to provide access to the driveway. The boundary wall is to measure 1.4m in height with the gates and posts measuring maximum height of 1.8m. The gated access was partially complete at the time of the site visit. </w:t>
            </w:r>
          </w:p>
          <w:p w14:paraId="1B20488F" w14:textId="08137272" w:rsidR="009E0549" w:rsidRPr="00D54E67" w:rsidRDefault="009E0549" w:rsidP="002F2580">
            <w:pPr>
              <w:rPr>
                <w:rFonts w:ascii="Calibri" w:hAnsi="Calibri"/>
                <w:szCs w:val="22"/>
              </w:rPr>
            </w:pPr>
          </w:p>
        </w:tc>
      </w:tr>
      <w:tr w:rsidR="00C0704D" w:rsidRPr="00D2449B" w14:paraId="617768FF"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3FDD542" w14:textId="77777777" w:rsidR="00A24E1E" w:rsidRDefault="006D6773" w:rsidP="00F775E0">
            <w:pPr>
              <w:contextualSpacing/>
              <w:rPr>
                <w:rFonts w:ascii="Calibri" w:hAnsi="Calibri"/>
                <w:szCs w:val="22"/>
              </w:rPr>
            </w:pPr>
            <w:r>
              <w:rPr>
                <w:rFonts w:ascii="Calibri" w:hAnsi="Calibri"/>
                <w:szCs w:val="22"/>
              </w:rPr>
              <w:t xml:space="preserve">The single-storey rear extension subject of the application is located adjacent to the shared boundary with No.12 George Lane. The extension projects 3.1m from the rear elevation of the original dwelling and therefore is only marginally greater than an extension that could be erected under permitted development. In this instance, the extension exceeds the allowance of permitted development by virtue of the width of the extension. It is recognised that there may be a slight sense of overbearing or degree of light lost for the neighbouring receptors of no.12. However, on the basis that a similar length extension could still be erected utilising permitted development rights adjacent to the shared boundary, it is not considered that there is justification for refusal in this instance. </w:t>
            </w:r>
          </w:p>
          <w:p w14:paraId="0DB485A3" w14:textId="07E96883" w:rsidR="006D6773" w:rsidRPr="00C0704D" w:rsidRDefault="006D6773" w:rsidP="00F775E0">
            <w:pPr>
              <w:contextualSpacing/>
              <w:rPr>
                <w:rFonts w:ascii="Calibri" w:hAnsi="Calibri"/>
                <w:szCs w:val="22"/>
              </w:rPr>
            </w:pPr>
          </w:p>
        </w:tc>
      </w:tr>
      <w:tr w:rsidR="00C0704D" w:rsidRPr="00D2449B" w14:paraId="6754C065"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26F8C54B" w14:textId="77777777" w:rsidR="00CC7A1B" w:rsidRDefault="00CC7A1B" w:rsidP="00EA09F9">
            <w:pPr>
              <w:pStyle w:val="Header"/>
              <w:tabs>
                <w:tab w:val="clear" w:pos="4153"/>
                <w:tab w:val="clear" w:pos="8306"/>
              </w:tabs>
              <w:contextualSpacing/>
              <w:jc w:val="both"/>
              <w:rPr>
                <w:rFonts w:ascii="Calibri" w:hAnsi="Calibri"/>
                <w:b/>
                <w:szCs w:val="22"/>
              </w:rPr>
            </w:pPr>
          </w:p>
          <w:p w14:paraId="6CF9F3EE" w14:textId="77777777" w:rsidR="00CC7A1B" w:rsidRDefault="00CC7A1B" w:rsidP="00CC7A1B">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4C0FE560" w14:textId="77777777" w:rsidR="00CC7A1B" w:rsidRPr="00CC7A1B" w:rsidRDefault="00CC7A1B" w:rsidP="00CC7A1B">
            <w:pPr>
              <w:pStyle w:val="Header"/>
              <w:tabs>
                <w:tab w:val="left" w:pos="720"/>
              </w:tabs>
              <w:jc w:val="both"/>
              <w:rPr>
                <w:rFonts w:asciiTheme="minorHAnsi" w:hAnsiTheme="minorHAnsi" w:cstheme="minorHAnsi"/>
              </w:rPr>
            </w:pPr>
          </w:p>
          <w:p w14:paraId="18DF6DB7" w14:textId="77777777" w:rsidR="00CC7A1B" w:rsidRPr="00CC7A1B" w:rsidRDefault="00CC7A1B" w:rsidP="00CC7A1B">
            <w:pPr>
              <w:jc w:val="both"/>
              <w:rPr>
                <w:rFonts w:asciiTheme="minorHAnsi" w:hAnsiTheme="minorHAnsi" w:cstheme="minorHAnsi"/>
                <w:i/>
                <w:iCs/>
              </w:rPr>
            </w:pPr>
            <w:r w:rsidRPr="00CC7A1B">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4E80D727" w14:textId="77777777" w:rsidR="00CC7A1B" w:rsidRPr="00CC7A1B" w:rsidRDefault="00CC7A1B" w:rsidP="00CC7A1B">
            <w:pPr>
              <w:jc w:val="both"/>
              <w:rPr>
                <w:rFonts w:asciiTheme="minorHAnsi" w:hAnsiTheme="minorHAnsi" w:cstheme="minorHAnsi"/>
                <w:i/>
                <w:iCs/>
              </w:rPr>
            </w:pPr>
            <w:r w:rsidRPr="00CC7A1B">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4085EDA0" w14:textId="4BEFCE95" w:rsidR="00CC7A1B" w:rsidRPr="00CC7A1B" w:rsidRDefault="00CC7A1B" w:rsidP="00CC7A1B">
            <w:pPr>
              <w:jc w:val="both"/>
              <w:rPr>
                <w:rFonts w:asciiTheme="minorHAnsi" w:hAnsiTheme="minorHAnsi" w:cstheme="minorHAnsi"/>
                <w:i/>
                <w:iCs/>
              </w:rPr>
            </w:pPr>
            <w:r w:rsidRPr="00CC7A1B">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5ECC675" w14:textId="510C0B7F" w:rsidR="0090721C" w:rsidRDefault="00B021E5" w:rsidP="005E1C6C">
            <w:pPr>
              <w:contextualSpacing/>
              <w:rPr>
                <w:rFonts w:ascii="Calibri" w:hAnsi="Calibri"/>
                <w:bCs/>
                <w:szCs w:val="22"/>
              </w:rPr>
            </w:pPr>
            <w:r>
              <w:rPr>
                <w:rFonts w:ascii="Calibri" w:hAnsi="Calibri"/>
                <w:bCs/>
                <w:szCs w:val="22"/>
              </w:rPr>
              <w:t xml:space="preserve">In respect to the new boundary wall and gated access to serve the driveway, there is a variety of similar development along George Lane, of varying heights and styles. As such, the proposed timber gates and natural stone boundary wall will integrate sufficiently into the street scene and not read as out of character. </w:t>
            </w:r>
          </w:p>
          <w:p w14:paraId="2837B083" w14:textId="77777777" w:rsidR="006D6773" w:rsidRDefault="006D6773" w:rsidP="005E1C6C">
            <w:pPr>
              <w:contextualSpacing/>
              <w:rPr>
                <w:rFonts w:ascii="Calibri" w:hAnsi="Calibri"/>
                <w:bCs/>
                <w:szCs w:val="22"/>
              </w:rPr>
            </w:pPr>
          </w:p>
          <w:p w14:paraId="3C3C046A" w14:textId="2E2FD446" w:rsidR="0090721C" w:rsidRDefault="006D6773" w:rsidP="005E1C6C">
            <w:pPr>
              <w:contextualSpacing/>
              <w:rPr>
                <w:rFonts w:ascii="Calibri" w:hAnsi="Calibri"/>
                <w:bCs/>
                <w:szCs w:val="22"/>
              </w:rPr>
            </w:pPr>
            <w:r>
              <w:rPr>
                <w:rFonts w:ascii="Calibri" w:hAnsi="Calibri"/>
                <w:bCs/>
                <w:szCs w:val="22"/>
              </w:rPr>
              <w:t>The single-</w:t>
            </w:r>
            <w:r w:rsidR="000F737A">
              <w:rPr>
                <w:rFonts w:ascii="Calibri" w:hAnsi="Calibri"/>
                <w:bCs/>
                <w:szCs w:val="22"/>
              </w:rPr>
              <w:t>storey</w:t>
            </w:r>
            <w:r>
              <w:rPr>
                <w:rFonts w:ascii="Calibri" w:hAnsi="Calibri"/>
                <w:bCs/>
                <w:szCs w:val="22"/>
              </w:rPr>
              <w:t xml:space="preserve"> </w:t>
            </w:r>
            <w:r w:rsidR="000F737A">
              <w:rPr>
                <w:rFonts w:ascii="Calibri" w:hAnsi="Calibri"/>
                <w:bCs/>
                <w:szCs w:val="22"/>
              </w:rPr>
              <w:t>extension being located at the rear o the dwelling is largely out of site from within the public realm. Nonetheless, i</w:t>
            </w:r>
            <w:r w:rsidR="0090721C">
              <w:rPr>
                <w:rFonts w:ascii="Calibri" w:hAnsi="Calibri"/>
                <w:bCs/>
                <w:szCs w:val="22"/>
              </w:rPr>
              <w:t xml:space="preserve">n respect to materials, the extension will be faced in render to match the existing dwelling with </w:t>
            </w:r>
            <w:r w:rsidR="000F737A">
              <w:rPr>
                <w:rFonts w:ascii="Calibri" w:hAnsi="Calibri"/>
                <w:bCs/>
                <w:szCs w:val="22"/>
              </w:rPr>
              <w:t>aluminium bi-fold doors</w:t>
            </w:r>
            <w:r w:rsidR="0090721C">
              <w:rPr>
                <w:rFonts w:ascii="Calibri" w:hAnsi="Calibri"/>
                <w:bCs/>
                <w:szCs w:val="22"/>
              </w:rPr>
              <w:t xml:space="preserve">. This is consistent with other dwellings in the vicinity, as a result the development will integrate sufficiently </w:t>
            </w:r>
            <w:r w:rsidR="000F737A">
              <w:rPr>
                <w:rFonts w:ascii="Calibri" w:hAnsi="Calibri"/>
                <w:bCs/>
                <w:szCs w:val="22"/>
              </w:rPr>
              <w:t>despite the screened location</w:t>
            </w:r>
            <w:r w:rsidR="0090721C">
              <w:rPr>
                <w:rFonts w:ascii="Calibri" w:hAnsi="Calibri"/>
                <w:bCs/>
                <w:szCs w:val="22"/>
              </w:rPr>
              <w:t xml:space="preserve">. </w:t>
            </w:r>
          </w:p>
          <w:p w14:paraId="10A3648A" w14:textId="4D56EB60" w:rsidR="0090721C" w:rsidRPr="00523FBE" w:rsidRDefault="0090721C" w:rsidP="005E1C6C">
            <w:pPr>
              <w:contextualSpacing/>
              <w:rPr>
                <w:rFonts w:ascii="Calibri" w:hAnsi="Calibri"/>
                <w:bCs/>
                <w:szCs w:val="22"/>
              </w:rPr>
            </w:pPr>
          </w:p>
        </w:tc>
      </w:tr>
      <w:tr w:rsidR="00824DB6" w:rsidRPr="00D2449B" w14:paraId="673C0DDB"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B970842" w14:textId="56CDECD4" w:rsidR="00824DB6" w:rsidRPr="00F538D0" w:rsidRDefault="00F538D0" w:rsidP="00EA09F9">
            <w:pPr>
              <w:pStyle w:val="Header"/>
              <w:tabs>
                <w:tab w:val="clear" w:pos="4153"/>
                <w:tab w:val="clear" w:pos="8306"/>
              </w:tabs>
              <w:contextualSpacing/>
              <w:jc w:val="both"/>
              <w:rPr>
                <w:rFonts w:ascii="Calibri" w:hAnsi="Calibri"/>
                <w:bCs/>
                <w:szCs w:val="22"/>
              </w:rPr>
            </w:pPr>
            <w:r w:rsidRPr="00F538D0">
              <w:rPr>
                <w:rFonts w:ascii="Calibri" w:hAnsi="Calibri"/>
                <w:bCs/>
                <w:szCs w:val="22"/>
              </w:rPr>
              <w:t xml:space="preserve">LCC Highways were consulted in relation to the proposal and raise no objections on highways safety or amenity grounds. </w:t>
            </w:r>
          </w:p>
          <w:p w14:paraId="337694ED" w14:textId="31B9B12B" w:rsidR="00F538D0" w:rsidRDefault="00F538D0"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D56F5E6" w14:textId="77777777" w:rsidR="00C0704D" w:rsidRDefault="00F538D0" w:rsidP="00E46243">
            <w:pPr>
              <w:contextualSpacing/>
              <w:rPr>
                <w:rFonts w:ascii="Calibri" w:hAnsi="Calibri"/>
                <w:bCs/>
                <w:szCs w:val="22"/>
                <w:u w:val="single"/>
              </w:rPr>
            </w:pPr>
            <w:r w:rsidRPr="00F538D0">
              <w:rPr>
                <w:rFonts w:ascii="Calibri" w:hAnsi="Calibri"/>
                <w:bCs/>
                <w:szCs w:val="22"/>
                <w:u w:val="single"/>
              </w:rPr>
              <w:t xml:space="preserve">Biodiversity. </w:t>
            </w:r>
          </w:p>
          <w:p w14:paraId="68EF70E6" w14:textId="77777777" w:rsidR="00523FBE" w:rsidRPr="00523FBE" w:rsidRDefault="00523FBE" w:rsidP="00E46243">
            <w:pPr>
              <w:contextualSpacing/>
              <w:rPr>
                <w:rFonts w:ascii="Calibri" w:hAnsi="Calibri"/>
                <w:bCs/>
                <w:szCs w:val="22"/>
              </w:rPr>
            </w:pPr>
          </w:p>
          <w:p w14:paraId="1D82EC52" w14:textId="2F11E4FB" w:rsidR="00F538D0" w:rsidRPr="00F775E0" w:rsidRDefault="00523FBE" w:rsidP="00E46243">
            <w:pPr>
              <w:contextualSpacing/>
              <w:rPr>
                <w:rFonts w:ascii="Calibri" w:hAnsi="Calibri"/>
                <w:bCs/>
                <w:szCs w:val="22"/>
              </w:rPr>
            </w:pPr>
            <w:r w:rsidRPr="00523FBE">
              <w:rPr>
                <w:rFonts w:ascii="Calibri" w:hAnsi="Calibri"/>
                <w:bCs/>
                <w:szCs w:val="22"/>
              </w:rPr>
              <w:t>The development is exempt from having to achieve the mandatory Biodiversity Net Gain requirement as it is a householder application</w:t>
            </w:r>
            <w:r w:rsidR="00F775E0">
              <w:rPr>
                <w:rFonts w:ascii="Calibri" w:hAnsi="Calibri"/>
                <w:bCs/>
                <w:szCs w:val="22"/>
              </w:rPr>
              <w:t>.</w:t>
            </w:r>
          </w:p>
          <w:p w14:paraId="6337C4D8" w14:textId="2AEA746B" w:rsidR="00523FBE" w:rsidRPr="00F538D0" w:rsidRDefault="00523FBE" w:rsidP="00F775E0">
            <w:pPr>
              <w:contextualSpacing/>
              <w:rPr>
                <w:rFonts w:ascii="Calibri" w:hAnsi="Calibri"/>
                <w:bCs/>
                <w:szCs w:val="22"/>
                <w:u w:val="single"/>
              </w:rPr>
            </w:pPr>
          </w:p>
        </w:tc>
      </w:tr>
      <w:tr w:rsidR="00C0704D" w:rsidRPr="00D2449B" w14:paraId="0A9D02B4"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538D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F538D0">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F737A"/>
    <w:rsid w:val="00130035"/>
    <w:rsid w:val="001D4F7A"/>
    <w:rsid w:val="00250879"/>
    <w:rsid w:val="00283F0C"/>
    <w:rsid w:val="0029334A"/>
    <w:rsid w:val="002A01CF"/>
    <w:rsid w:val="002A06C2"/>
    <w:rsid w:val="002C6277"/>
    <w:rsid w:val="002F2580"/>
    <w:rsid w:val="00321B6E"/>
    <w:rsid w:val="00330029"/>
    <w:rsid w:val="00373102"/>
    <w:rsid w:val="00440CB6"/>
    <w:rsid w:val="0046548C"/>
    <w:rsid w:val="004947BB"/>
    <w:rsid w:val="004A5EA9"/>
    <w:rsid w:val="004C2434"/>
    <w:rsid w:val="004E459F"/>
    <w:rsid w:val="004F0649"/>
    <w:rsid w:val="00510FA2"/>
    <w:rsid w:val="00523FBE"/>
    <w:rsid w:val="00556ECD"/>
    <w:rsid w:val="005B5923"/>
    <w:rsid w:val="005C1167"/>
    <w:rsid w:val="005E1C6C"/>
    <w:rsid w:val="005E65DF"/>
    <w:rsid w:val="006128B5"/>
    <w:rsid w:val="00616F9B"/>
    <w:rsid w:val="00692B60"/>
    <w:rsid w:val="006A71AD"/>
    <w:rsid w:val="006C2BFA"/>
    <w:rsid w:val="006D6773"/>
    <w:rsid w:val="006E4D4C"/>
    <w:rsid w:val="006F501E"/>
    <w:rsid w:val="006F61CD"/>
    <w:rsid w:val="006F6849"/>
    <w:rsid w:val="0070054B"/>
    <w:rsid w:val="00745214"/>
    <w:rsid w:val="00773A66"/>
    <w:rsid w:val="00776AE2"/>
    <w:rsid w:val="007C791C"/>
    <w:rsid w:val="007D309E"/>
    <w:rsid w:val="007D7DF4"/>
    <w:rsid w:val="007E0D23"/>
    <w:rsid w:val="007F16D6"/>
    <w:rsid w:val="00811771"/>
    <w:rsid w:val="00824DB6"/>
    <w:rsid w:val="00837F4F"/>
    <w:rsid w:val="0084491F"/>
    <w:rsid w:val="008542DE"/>
    <w:rsid w:val="00872C52"/>
    <w:rsid w:val="008A28C8"/>
    <w:rsid w:val="008A7FA5"/>
    <w:rsid w:val="0090721C"/>
    <w:rsid w:val="00914FA4"/>
    <w:rsid w:val="00992C6F"/>
    <w:rsid w:val="009960D1"/>
    <w:rsid w:val="009E0549"/>
    <w:rsid w:val="009E7B2B"/>
    <w:rsid w:val="009F4443"/>
    <w:rsid w:val="00A24E1E"/>
    <w:rsid w:val="00A26556"/>
    <w:rsid w:val="00A42E82"/>
    <w:rsid w:val="00A579BB"/>
    <w:rsid w:val="00A63D55"/>
    <w:rsid w:val="00A95D89"/>
    <w:rsid w:val="00B021E5"/>
    <w:rsid w:val="00B57484"/>
    <w:rsid w:val="00B76166"/>
    <w:rsid w:val="00B93EB5"/>
    <w:rsid w:val="00BD3F03"/>
    <w:rsid w:val="00C0704D"/>
    <w:rsid w:val="00C25722"/>
    <w:rsid w:val="00C618DB"/>
    <w:rsid w:val="00CC7A1B"/>
    <w:rsid w:val="00D11007"/>
    <w:rsid w:val="00D17EB1"/>
    <w:rsid w:val="00D2449B"/>
    <w:rsid w:val="00D54E67"/>
    <w:rsid w:val="00D97D83"/>
    <w:rsid w:val="00D97D9B"/>
    <w:rsid w:val="00DD62F6"/>
    <w:rsid w:val="00E16EE9"/>
    <w:rsid w:val="00E46243"/>
    <w:rsid w:val="00E66534"/>
    <w:rsid w:val="00E72F6C"/>
    <w:rsid w:val="00EA09F9"/>
    <w:rsid w:val="00EC23C7"/>
    <w:rsid w:val="00ED00B7"/>
    <w:rsid w:val="00EF44E6"/>
    <w:rsid w:val="00F15AA3"/>
    <w:rsid w:val="00F300F2"/>
    <w:rsid w:val="00F538D0"/>
    <w:rsid w:val="00F63DE3"/>
    <w:rsid w:val="00F775E0"/>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2025-04-09T12:14:00Z</dcterms:created>
  <dcterms:modified xsi:type="dcterms:W3CDTF">2025-04-09T12:14:00Z</dcterms:modified>
</cp:coreProperties>
</file>