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C4AA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70BFEF" w:rsidR="00837F4F" w:rsidRPr="00D2449B" w:rsidRDefault="008623E0"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6FAC4AD" w:rsidR="00837F4F" w:rsidRPr="00D2449B" w:rsidRDefault="007C0BFE" w:rsidP="00D2449B">
            <w:pPr>
              <w:jc w:val="center"/>
              <w:rPr>
                <w:rFonts w:ascii="Calibri" w:hAnsi="Calibri"/>
                <w:b/>
                <w:szCs w:val="22"/>
              </w:rPr>
            </w:pPr>
            <w:r>
              <w:rPr>
                <w:rFonts w:ascii="Calibri" w:hAnsi="Calibri"/>
                <w:b/>
                <w:szCs w:val="22"/>
              </w:rPr>
              <w:t>25/04/25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8B84F80" w:rsidR="00837F4F" w:rsidRPr="00D2449B" w:rsidRDefault="001C4AAF"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BE6FEC7" w:rsidR="00837F4F" w:rsidRPr="00D2449B" w:rsidRDefault="001C4AAF" w:rsidP="00D2449B">
            <w:pPr>
              <w:jc w:val="center"/>
              <w:rPr>
                <w:rFonts w:ascii="Calibri" w:hAnsi="Calibri"/>
                <w:b/>
                <w:szCs w:val="22"/>
              </w:rPr>
            </w:pPr>
            <w:r>
              <w:rPr>
                <w:rFonts w:ascii="Calibri" w:hAnsi="Calibri"/>
                <w:b/>
                <w:szCs w:val="22"/>
              </w:rPr>
              <w:t>30/04/25</w:t>
            </w:r>
          </w:p>
        </w:tc>
      </w:tr>
      <w:tr w:rsidR="004A5EA9" w:rsidRPr="00D2449B" w14:paraId="2094A164" w14:textId="77777777" w:rsidTr="001C4AAF">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C4AA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1884230" w:rsidR="004A5EA9" w:rsidRPr="00250879" w:rsidRDefault="008623E0" w:rsidP="008542DE">
            <w:pPr>
              <w:rPr>
                <w:rFonts w:ascii="Calibri" w:hAnsi="Calibri"/>
                <w:color w:val="548DD4" w:themeColor="text2" w:themeTint="99"/>
                <w:szCs w:val="22"/>
              </w:rPr>
            </w:pPr>
            <w:r w:rsidRPr="008623E0">
              <w:rPr>
                <w:rFonts w:ascii="Calibri" w:hAnsi="Calibri"/>
                <w:szCs w:val="22"/>
              </w:rPr>
              <w:t>3/2025/0158</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C4AA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01430ED" w:rsidR="00824DB6" w:rsidRPr="00C0704D" w:rsidRDefault="008623E0" w:rsidP="002C6277">
            <w:pPr>
              <w:rPr>
                <w:rFonts w:ascii="Calibri" w:hAnsi="Calibri"/>
                <w:szCs w:val="22"/>
              </w:rPr>
            </w:pPr>
            <w:r>
              <w:rPr>
                <w:rFonts w:ascii="Calibri" w:hAnsi="Calibri"/>
                <w:szCs w:val="22"/>
              </w:rPr>
              <w:t>10/04/25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D5DEDDC" w:rsidR="00824DB6" w:rsidRPr="00C0704D" w:rsidRDefault="008623E0"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C4AA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5B0B0C3" w:rsidR="004A5EA9" w:rsidRPr="00250879" w:rsidRDefault="008623E0" w:rsidP="00811771">
            <w:pPr>
              <w:rPr>
                <w:rFonts w:ascii="Calibri" w:hAnsi="Calibri"/>
                <w:color w:val="548DD4" w:themeColor="text2" w:themeTint="99"/>
                <w:szCs w:val="22"/>
              </w:rPr>
            </w:pPr>
            <w:r w:rsidRPr="008623E0">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C4AAF">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1C4AAF">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C4AA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BFD4BC9" w:rsidR="004A5EA9" w:rsidRPr="002C6277" w:rsidRDefault="008623E0">
            <w:pPr>
              <w:rPr>
                <w:rFonts w:ascii="Calibri" w:hAnsi="Calibri"/>
                <w:szCs w:val="22"/>
              </w:rPr>
            </w:pPr>
            <w:r>
              <w:rPr>
                <w:rFonts w:ascii="Calibri" w:hAnsi="Calibri"/>
                <w:szCs w:val="22"/>
              </w:rPr>
              <w:t xml:space="preserve">Proposed demolition of existing conservatory and replacement with single storey extension to rear. </w:t>
            </w:r>
          </w:p>
        </w:tc>
      </w:tr>
      <w:tr w:rsidR="002A01CF" w:rsidRPr="00D2449B" w14:paraId="52988241" w14:textId="77777777" w:rsidTr="001C4AA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16CF898" w:rsidR="002A01CF" w:rsidRPr="002C6277" w:rsidRDefault="008623E0" w:rsidP="00A42E82">
            <w:pPr>
              <w:rPr>
                <w:rFonts w:ascii="Calibri" w:hAnsi="Calibri"/>
                <w:szCs w:val="22"/>
              </w:rPr>
            </w:pPr>
            <w:r>
              <w:rPr>
                <w:rFonts w:ascii="Calibri" w:hAnsi="Calibri"/>
                <w:szCs w:val="22"/>
              </w:rPr>
              <w:t xml:space="preserve">7 Gleneagles Drive, Brockhall Village, Old Langho, BB6 8BF. </w:t>
            </w:r>
          </w:p>
        </w:tc>
      </w:tr>
      <w:tr w:rsidR="00A95D89" w:rsidRPr="00D2449B" w14:paraId="3FB99B2E" w14:textId="77777777" w:rsidTr="001C4AAF">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C4AA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A73179B" w:rsidR="002A01CF" w:rsidRPr="008623E0" w:rsidRDefault="008623E0">
            <w:pPr>
              <w:rPr>
                <w:rFonts w:ascii="Calibri" w:hAnsi="Calibri"/>
                <w:bCs/>
                <w:szCs w:val="22"/>
              </w:rPr>
            </w:pPr>
            <w:r>
              <w:rPr>
                <w:rFonts w:ascii="Calibri" w:hAnsi="Calibri"/>
                <w:bCs/>
                <w:szCs w:val="22"/>
              </w:rPr>
              <w:t xml:space="preserve">No comments have been received with respect to the proposed development. </w:t>
            </w:r>
          </w:p>
        </w:tc>
      </w:tr>
      <w:tr w:rsidR="00C618DB" w:rsidRPr="00D2449B" w14:paraId="639E958B" w14:textId="77777777" w:rsidTr="001C4AAF">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C4AA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C4AA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8588CB0" w:rsidR="002A01CF" w:rsidRPr="008623E0" w:rsidRDefault="008623E0">
            <w:pPr>
              <w:rPr>
                <w:rFonts w:ascii="Calibri" w:hAnsi="Calibri"/>
                <w:bCs/>
                <w:szCs w:val="22"/>
              </w:rPr>
            </w:pPr>
            <w:r>
              <w:rPr>
                <w:rFonts w:ascii="Calibri" w:hAnsi="Calibri"/>
                <w:bCs/>
                <w:szCs w:val="22"/>
              </w:rPr>
              <w:t>N/A</w:t>
            </w:r>
          </w:p>
        </w:tc>
      </w:tr>
      <w:tr w:rsidR="00C0704D" w:rsidRPr="00D2449B" w14:paraId="62663AAF"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C4AA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3A0B6AE" w:rsidR="00C0704D" w:rsidRPr="00C0704D" w:rsidRDefault="008623E0"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1C4AAF">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E4E1135" w14:textId="678CED27"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C9D1BA4" w:rsidR="0046548C" w:rsidRPr="008623E0" w:rsidRDefault="008623E0" w:rsidP="00C0704D">
            <w:pPr>
              <w:pStyle w:val="PLANNING"/>
              <w:rPr>
                <w:rFonts w:ascii="Calibri" w:hAnsi="Calibri"/>
                <w:szCs w:val="22"/>
              </w:rPr>
            </w:pPr>
            <w:r>
              <w:rPr>
                <w:rFonts w:ascii="Calibri" w:hAnsi="Calibri"/>
                <w:szCs w:val="22"/>
              </w:rPr>
              <w:t xml:space="preserve">No planning history relevant to the determination of this application.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C4AAF">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D681DE6" w14:textId="77777777" w:rsidR="005965E0" w:rsidRDefault="005965E0"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two-storey dwellinghouse at no.7 Gleneagles Drive. The property comprises brickwork to the external elevations and white uPVC windows and doors and benefits from an existing conservatory to the rear. The site to which the proposal relates is located within the defined settlement area of Brockhall and the surrounding area is predominantly residential in character. </w:t>
            </w:r>
          </w:p>
          <w:p w14:paraId="62370E9F" w14:textId="5E5562B4" w:rsidR="005965E0" w:rsidRPr="006C2BFA" w:rsidRDefault="005965E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2362E88" w14:textId="0831DC19" w:rsidR="005965E0" w:rsidRDefault="005965E0"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w:t>
            </w:r>
            <w:r w:rsidR="000A0B6E">
              <w:rPr>
                <w:rFonts w:ascii="Calibri" w:hAnsi="Calibri"/>
                <w:bCs/>
                <w:szCs w:val="22"/>
              </w:rPr>
              <w:t xml:space="preserve">for the demolition of the existing conservatory and construction of a single storey extension. </w:t>
            </w:r>
          </w:p>
          <w:p w14:paraId="443D3E40" w14:textId="77777777" w:rsidR="000A0B6E" w:rsidRDefault="000A0B6E" w:rsidP="00440CB6">
            <w:pPr>
              <w:pStyle w:val="Header"/>
              <w:tabs>
                <w:tab w:val="clear" w:pos="4153"/>
                <w:tab w:val="clear" w:pos="8306"/>
              </w:tabs>
              <w:jc w:val="both"/>
              <w:rPr>
                <w:rFonts w:ascii="Calibri" w:hAnsi="Calibri"/>
                <w:bCs/>
                <w:szCs w:val="22"/>
              </w:rPr>
            </w:pPr>
          </w:p>
          <w:p w14:paraId="531587D2" w14:textId="4E65ECDA" w:rsidR="000A0B6E" w:rsidRDefault="000A0B6E"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extension would project 4m from the rear elevation of the application property and would have a width of 7.2m. A flat roof form would be incorporated measuring a maximum of 3.2m in height, </w:t>
            </w:r>
            <w:r w:rsidR="007C0BFE">
              <w:rPr>
                <w:rFonts w:ascii="Calibri" w:hAnsi="Calibri"/>
                <w:bCs/>
                <w:szCs w:val="22"/>
              </w:rPr>
              <w:t>and a</w:t>
            </w:r>
            <w:r>
              <w:rPr>
                <w:rFonts w:ascii="Calibri" w:hAnsi="Calibri"/>
                <w:bCs/>
                <w:szCs w:val="22"/>
              </w:rPr>
              <w:t xml:space="preserve"> lantern light</w:t>
            </w:r>
            <w:r w:rsidR="007C0BFE">
              <w:rPr>
                <w:rFonts w:ascii="Calibri" w:hAnsi="Calibri"/>
                <w:bCs/>
                <w:szCs w:val="22"/>
              </w:rPr>
              <w:t xml:space="preserve"> would also be included</w:t>
            </w:r>
            <w:r>
              <w:rPr>
                <w:rFonts w:ascii="Calibri" w:hAnsi="Calibri"/>
                <w:bCs/>
                <w:szCs w:val="22"/>
              </w:rPr>
              <w:t xml:space="preserve">. To the rear elevation a set of glazed bi-fold doors would be featured, along with 1no. window to both the eastern and western side elevations. </w:t>
            </w:r>
          </w:p>
          <w:p w14:paraId="6CA1BE25" w14:textId="77777777" w:rsidR="000A0B6E" w:rsidRDefault="000A0B6E" w:rsidP="00440CB6">
            <w:pPr>
              <w:pStyle w:val="Header"/>
              <w:tabs>
                <w:tab w:val="clear" w:pos="4153"/>
                <w:tab w:val="clear" w:pos="8306"/>
              </w:tabs>
              <w:jc w:val="both"/>
              <w:rPr>
                <w:rFonts w:ascii="Calibri" w:hAnsi="Calibri"/>
                <w:bCs/>
                <w:szCs w:val="22"/>
              </w:rPr>
            </w:pPr>
          </w:p>
          <w:p w14:paraId="236F6ECD" w14:textId="2F2F3487" w:rsidR="000A0B6E" w:rsidRPr="005965E0" w:rsidRDefault="000A0B6E" w:rsidP="00440CB6">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proposal would be finished in brickwork and white uPVC windows and doors. </w:t>
            </w:r>
          </w:p>
          <w:p w14:paraId="1B20488F" w14:textId="77777777" w:rsidR="00C0704D" w:rsidRPr="00D54E67" w:rsidRDefault="00C0704D" w:rsidP="002F2580">
            <w:pPr>
              <w:rPr>
                <w:rFonts w:ascii="Calibri" w:hAnsi="Calibri"/>
                <w:szCs w:val="22"/>
              </w:rPr>
            </w:pPr>
          </w:p>
        </w:tc>
      </w:tr>
      <w:tr w:rsidR="0046548C" w:rsidRPr="00D2449B" w14:paraId="06BBE02F"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2F16A60" w14:textId="77777777" w:rsidR="0046548C" w:rsidRDefault="008623E0"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to an established residential property and is therefore acceptable in principle subject to an assessment of the material planning considerations. </w:t>
            </w:r>
          </w:p>
          <w:p w14:paraId="07A958AF" w14:textId="77AB4F07" w:rsidR="008623E0" w:rsidRPr="008623E0" w:rsidRDefault="008623E0"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0E1DA7">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0E1DA7">
            <w:pPr>
              <w:pStyle w:val="Header"/>
              <w:tabs>
                <w:tab w:val="clear" w:pos="4153"/>
                <w:tab w:val="clear" w:pos="8306"/>
              </w:tabs>
              <w:contextualSpacing/>
              <w:jc w:val="both"/>
              <w:rPr>
                <w:rFonts w:ascii="Calibri" w:hAnsi="Calibri"/>
                <w:b/>
                <w:szCs w:val="22"/>
              </w:rPr>
            </w:pPr>
          </w:p>
          <w:p w14:paraId="3BA1BF1D" w14:textId="77777777" w:rsidR="00ED00B7" w:rsidRDefault="000E1DA7" w:rsidP="000E1DA7">
            <w:pPr>
              <w:contextualSpacing/>
              <w:jc w:val="both"/>
              <w:rPr>
                <w:rFonts w:ascii="Calibri" w:hAnsi="Calibri"/>
                <w:szCs w:val="22"/>
              </w:rPr>
            </w:pPr>
            <w:r>
              <w:rPr>
                <w:rFonts w:ascii="Calibri" w:hAnsi="Calibri"/>
                <w:szCs w:val="22"/>
              </w:rPr>
              <w:t xml:space="preserve">The proposed extension would not result in any significant undue harm by way of overshadowing, loss of outlook or daylight to any nearby residential receptors. The proposal would be sited on a similar footprint to that of the existing conservatory which is proposed for demolition and would remain approximately 8.5m from the common boundary with no.8 Gleneagles Drive and 5m from the boundary with no.2 St Andrews Road. </w:t>
            </w:r>
          </w:p>
          <w:p w14:paraId="3B8EACA0" w14:textId="77777777" w:rsidR="000E1DA7" w:rsidRDefault="000E1DA7" w:rsidP="000E1DA7">
            <w:pPr>
              <w:contextualSpacing/>
              <w:jc w:val="both"/>
              <w:rPr>
                <w:rFonts w:ascii="Calibri" w:hAnsi="Calibri"/>
                <w:szCs w:val="22"/>
              </w:rPr>
            </w:pPr>
          </w:p>
          <w:p w14:paraId="5875C477" w14:textId="1A76C5A4" w:rsidR="000E1DA7" w:rsidRDefault="000E1DA7" w:rsidP="000E1DA7">
            <w:pPr>
              <w:contextualSpacing/>
              <w:jc w:val="both"/>
              <w:rPr>
                <w:rFonts w:ascii="Calibri" w:hAnsi="Calibri"/>
                <w:szCs w:val="22"/>
              </w:rPr>
            </w:pPr>
            <w:r>
              <w:rPr>
                <w:rFonts w:ascii="Calibri" w:hAnsi="Calibri"/>
                <w:szCs w:val="22"/>
              </w:rPr>
              <w:t xml:space="preserve">The openings proposed to the </w:t>
            </w:r>
            <w:r w:rsidR="001E5511">
              <w:rPr>
                <w:rFonts w:ascii="Calibri" w:hAnsi="Calibri"/>
                <w:szCs w:val="22"/>
              </w:rPr>
              <w:t xml:space="preserve">extension would also provide similar views to those afforded by the existing conservatory and therefore no new opportunities for direct overlooking or loss of privacy are anticipated in this respect. </w:t>
            </w:r>
          </w:p>
          <w:p w14:paraId="02823C45" w14:textId="77777777" w:rsidR="001E5511" w:rsidRDefault="001E5511" w:rsidP="000E1DA7">
            <w:pPr>
              <w:contextualSpacing/>
              <w:jc w:val="both"/>
              <w:rPr>
                <w:rFonts w:ascii="Calibri" w:hAnsi="Calibri"/>
                <w:szCs w:val="22"/>
              </w:rPr>
            </w:pPr>
          </w:p>
          <w:p w14:paraId="3FCBACB5" w14:textId="2A0CC0CF" w:rsidR="001E5511" w:rsidRDefault="001E5511" w:rsidP="000E1DA7">
            <w:pPr>
              <w:contextualSpacing/>
              <w:jc w:val="both"/>
              <w:rPr>
                <w:rFonts w:ascii="Calibri" w:hAnsi="Calibri"/>
                <w:szCs w:val="22"/>
              </w:rPr>
            </w:pPr>
            <w:r>
              <w:rPr>
                <w:rFonts w:ascii="Calibri" w:hAnsi="Calibri"/>
                <w:szCs w:val="22"/>
              </w:rPr>
              <w:t xml:space="preserve">Taking account of the above, the proposal is considered acceptable with respect to impact upon residential amenity. </w:t>
            </w:r>
          </w:p>
          <w:p w14:paraId="0DB485A3" w14:textId="249AC24A" w:rsidR="000E1DA7" w:rsidRPr="00C0704D" w:rsidRDefault="000E1DA7" w:rsidP="000E1DA7">
            <w:pPr>
              <w:contextualSpacing/>
              <w:jc w:val="both"/>
              <w:rPr>
                <w:rFonts w:ascii="Calibri" w:hAnsi="Calibri"/>
                <w:szCs w:val="22"/>
              </w:rPr>
            </w:pPr>
          </w:p>
        </w:tc>
      </w:tr>
      <w:tr w:rsidR="00C0704D" w:rsidRPr="00D2449B" w14:paraId="6754C065"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1E5511">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1E5511">
            <w:pPr>
              <w:pStyle w:val="Header"/>
              <w:tabs>
                <w:tab w:val="clear" w:pos="4153"/>
                <w:tab w:val="clear" w:pos="8306"/>
              </w:tabs>
              <w:contextualSpacing/>
              <w:jc w:val="both"/>
              <w:rPr>
                <w:rFonts w:ascii="Calibri" w:hAnsi="Calibri"/>
                <w:b/>
                <w:szCs w:val="22"/>
              </w:rPr>
            </w:pPr>
          </w:p>
          <w:p w14:paraId="5854B7FF" w14:textId="27F8FC6A" w:rsidR="00C0704D" w:rsidRDefault="001E5511" w:rsidP="001E5511">
            <w:pPr>
              <w:contextualSpacing/>
              <w:jc w:val="both"/>
              <w:rPr>
                <w:rFonts w:ascii="Calibri" w:hAnsi="Calibri"/>
                <w:bCs/>
                <w:szCs w:val="22"/>
              </w:rPr>
            </w:pPr>
            <w:r>
              <w:rPr>
                <w:rFonts w:ascii="Calibri" w:hAnsi="Calibri"/>
                <w:bCs/>
                <w:szCs w:val="22"/>
              </w:rPr>
              <w:t xml:space="preserve">The proposed extension would replace the existing conservatory and would appear appropriate in size and scale when read in context with the existing built form of the primary dwellinghouse. As such, it is not anticipated that the proposal would appear an overtly incongruous or over dominant addition to the application site or surrounding area. </w:t>
            </w:r>
          </w:p>
          <w:p w14:paraId="6FEB3C4A" w14:textId="77777777" w:rsidR="001E5511" w:rsidRDefault="001E5511" w:rsidP="001E5511">
            <w:pPr>
              <w:contextualSpacing/>
              <w:jc w:val="both"/>
              <w:rPr>
                <w:rFonts w:ascii="Calibri" w:hAnsi="Calibri"/>
                <w:bCs/>
                <w:szCs w:val="22"/>
              </w:rPr>
            </w:pPr>
          </w:p>
          <w:p w14:paraId="50956A3A" w14:textId="73194D34" w:rsidR="001E5511" w:rsidRDefault="001E5511" w:rsidP="001E5511">
            <w:pPr>
              <w:contextualSpacing/>
              <w:jc w:val="both"/>
              <w:rPr>
                <w:rFonts w:ascii="Calibri" w:hAnsi="Calibri"/>
                <w:bCs/>
                <w:szCs w:val="22"/>
              </w:rPr>
            </w:pPr>
            <w:r>
              <w:rPr>
                <w:rFonts w:ascii="Calibri" w:hAnsi="Calibri"/>
                <w:bCs/>
                <w:szCs w:val="22"/>
              </w:rPr>
              <w:t xml:space="preserve">The development would also be finished in materials to match the external appearance of the existing property, including brickwork and white uPVC windows and doors, ensuring visual integration and further reducing the impact of the proposal. </w:t>
            </w:r>
          </w:p>
          <w:p w14:paraId="03FB868F" w14:textId="77777777" w:rsidR="001E5511" w:rsidRDefault="001E5511" w:rsidP="001E5511">
            <w:pPr>
              <w:contextualSpacing/>
              <w:jc w:val="both"/>
              <w:rPr>
                <w:rFonts w:ascii="Calibri" w:hAnsi="Calibri"/>
                <w:bCs/>
                <w:szCs w:val="22"/>
              </w:rPr>
            </w:pPr>
          </w:p>
          <w:p w14:paraId="56881B1A" w14:textId="03FB1681" w:rsidR="001E5511" w:rsidRDefault="001E5511" w:rsidP="001E5511">
            <w:pPr>
              <w:contextualSpacing/>
              <w:jc w:val="both"/>
              <w:rPr>
                <w:rFonts w:ascii="Calibri" w:hAnsi="Calibri"/>
                <w:bCs/>
                <w:szCs w:val="22"/>
              </w:rPr>
            </w:pPr>
            <w:r>
              <w:rPr>
                <w:rFonts w:ascii="Calibri" w:hAnsi="Calibri"/>
                <w:bCs/>
                <w:szCs w:val="22"/>
              </w:rPr>
              <w:t xml:space="preserve">Accordingly, it is not considered that the proposed works would result in any measurable adverse harm upon the existing amenities of the immediate or wider locality. </w:t>
            </w:r>
          </w:p>
          <w:p w14:paraId="10A3648A" w14:textId="13EC96BF" w:rsidR="001E5511" w:rsidRPr="001E5511" w:rsidRDefault="001E5511" w:rsidP="001E5511">
            <w:pPr>
              <w:contextualSpacing/>
              <w:jc w:val="both"/>
              <w:rPr>
                <w:rFonts w:ascii="Calibri" w:hAnsi="Calibri"/>
                <w:bCs/>
                <w:szCs w:val="22"/>
              </w:rPr>
            </w:pPr>
          </w:p>
        </w:tc>
      </w:tr>
      <w:tr w:rsidR="00824DB6" w:rsidRPr="00D2449B" w14:paraId="673C0DDB"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1B90729" w14:textId="20552863" w:rsidR="00824DB6" w:rsidRDefault="008623E0" w:rsidP="00EA09F9">
            <w:pPr>
              <w:pStyle w:val="Header"/>
              <w:tabs>
                <w:tab w:val="clear" w:pos="4153"/>
                <w:tab w:val="clear" w:pos="8306"/>
              </w:tabs>
              <w:contextualSpacing/>
              <w:jc w:val="both"/>
              <w:rPr>
                <w:rFonts w:ascii="Calibri" w:hAnsi="Calibri"/>
                <w:bCs/>
                <w:szCs w:val="22"/>
              </w:rPr>
            </w:pPr>
            <w:r>
              <w:rPr>
                <w:rFonts w:ascii="Calibri" w:hAnsi="Calibri"/>
                <w:bCs/>
                <w:szCs w:val="22"/>
              </w:rPr>
              <w:t>No highway related issues have been identified with regards to the proposal. The proposed development would not result in an increase in the number of bedrooms at the site, no</w:t>
            </w:r>
            <w:r w:rsidR="007C0BFE">
              <w:rPr>
                <w:rFonts w:ascii="Calibri" w:hAnsi="Calibri"/>
                <w:bCs/>
                <w:szCs w:val="22"/>
              </w:rPr>
              <w:t>r</w:t>
            </w:r>
            <w:r>
              <w:rPr>
                <w:rFonts w:ascii="Calibri" w:hAnsi="Calibri"/>
                <w:bCs/>
                <w:szCs w:val="22"/>
              </w:rPr>
              <w:t xml:space="preserve"> are any alterations to the existing parking arrangements or site access proposed. The proposal is therefore considered acceptable with respect to highway safety and parking. </w:t>
            </w:r>
          </w:p>
          <w:p w14:paraId="337694ED" w14:textId="745CF14D" w:rsidR="008623E0" w:rsidRPr="008623E0" w:rsidRDefault="008623E0"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8623E0">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8623E0">
            <w:pPr>
              <w:pStyle w:val="Header"/>
              <w:tabs>
                <w:tab w:val="clear" w:pos="4153"/>
                <w:tab w:val="clear" w:pos="8306"/>
              </w:tabs>
              <w:contextualSpacing/>
              <w:jc w:val="both"/>
              <w:rPr>
                <w:rFonts w:ascii="Calibri" w:hAnsi="Calibri"/>
                <w:b/>
                <w:szCs w:val="22"/>
              </w:rPr>
            </w:pPr>
          </w:p>
          <w:p w14:paraId="568E17A2" w14:textId="77777777" w:rsidR="00C0704D" w:rsidRDefault="008623E0" w:rsidP="008623E0">
            <w:pPr>
              <w:contextualSpacing/>
              <w:jc w:val="both"/>
              <w:rPr>
                <w:rFonts w:ascii="Calibri" w:hAnsi="Calibri"/>
                <w:bCs/>
                <w:szCs w:val="22"/>
              </w:rPr>
            </w:pPr>
            <w:r>
              <w:rPr>
                <w:rFonts w:ascii="Calibri" w:hAnsi="Calibri"/>
                <w:bCs/>
                <w:szCs w:val="22"/>
              </w:rPr>
              <w:t xml:space="preserve">No ecological constraints have been identified with respect to the proposed development. </w:t>
            </w:r>
          </w:p>
          <w:p w14:paraId="03953CF2" w14:textId="77777777" w:rsidR="008623E0" w:rsidRDefault="008623E0" w:rsidP="008623E0">
            <w:pPr>
              <w:contextualSpacing/>
              <w:jc w:val="both"/>
              <w:rPr>
                <w:rFonts w:ascii="Calibri" w:hAnsi="Calibri"/>
                <w:bCs/>
                <w:szCs w:val="22"/>
              </w:rPr>
            </w:pPr>
          </w:p>
          <w:p w14:paraId="3471477F" w14:textId="77777777" w:rsidR="008623E0" w:rsidRDefault="008623E0" w:rsidP="008623E0">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544484B8" w:rsidR="008623E0" w:rsidRPr="008623E0" w:rsidRDefault="008623E0" w:rsidP="008623E0">
            <w:pPr>
              <w:contextualSpacing/>
              <w:jc w:val="both"/>
              <w:rPr>
                <w:rFonts w:ascii="Calibri" w:hAnsi="Calibri"/>
                <w:bCs/>
                <w:szCs w:val="22"/>
              </w:rPr>
            </w:pPr>
          </w:p>
        </w:tc>
      </w:tr>
      <w:tr w:rsidR="00C0704D" w:rsidRPr="00D2449B" w14:paraId="0A9D02B4" w14:textId="77777777" w:rsidTr="001C4AA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2E43A44E"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1E5511">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8623E0" w:rsidRPr="00D2449B" w14:paraId="507FC89B" w14:textId="77777777" w:rsidTr="001C4AA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8623E0" w:rsidRPr="00D2449B" w:rsidRDefault="008623E0" w:rsidP="008623E0">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D36B61A" w:rsidR="008623E0" w:rsidRPr="00D2449B" w:rsidRDefault="008623E0" w:rsidP="008623E0">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A0B6E"/>
    <w:rsid w:val="000B5CB5"/>
    <w:rsid w:val="000E1DA7"/>
    <w:rsid w:val="00130035"/>
    <w:rsid w:val="001C4AAF"/>
    <w:rsid w:val="001D4F7A"/>
    <w:rsid w:val="001E5511"/>
    <w:rsid w:val="00226FDC"/>
    <w:rsid w:val="00250879"/>
    <w:rsid w:val="00281238"/>
    <w:rsid w:val="0029334A"/>
    <w:rsid w:val="002A01CF"/>
    <w:rsid w:val="002A06C2"/>
    <w:rsid w:val="002C6277"/>
    <w:rsid w:val="002F2580"/>
    <w:rsid w:val="00321B6E"/>
    <w:rsid w:val="00440CB6"/>
    <w:rsid w:val="0046548C"/>
    <w:rsid w:val="004848B9"/>
    <w:rsid w:val="004947BB"/>
    <w:rsid w:val="004A5EA9"/>
    <w:rsid w:val="004C2434"/>
    <w:rsid w:val="004D2AEB"/>
    <w:rsid w:val="004F0649"/>
    <w:rsid w:val="00510FA2"/>
    <w:rsid w:val="00550B51"/>
    <w:rsid w:val="00556ECD"/>
    <w:rsid w:val="005965E0"/>
    <w:rsid w:val="005E1C6C"/>
    <w:rsid w:val="005E65DF"/>
    <w:rsid w:val="00616F9B"/>
    <w:rsid w:val="00692B60"/>
    <w:rsid w:val="006A71AD"/>
    <w:rsid w:val="006C2BFA"/>
    <w:rsid w:val="006F6849"/>
    <w:rsid w:val="0070054B"/>
    <w:rsid w:val="00773A66"/>
    <w:rsid w:val="00776AE2"/>
    <w:rsid w:val="007C0BFE"/>
    <w:rsid w:val="007C791C"/>
    <w:rsid w:val="007D7DF4"/>
    <w:rsid w:val="007E0D23"/>
    <w:rsid w:val="007F16D6"/>
    <w:rsid w:val="00811771"/>
    <w:rsid w:val="00824DB6"/>
    <w:rsid w:val="00837F4F"/>
    <w:rsid w:val="00842736"/>
    <w:rsid w:val="0084491F"/>
    <w:rsid w:val="008542DE"/>
    <w:rsid w:val="008623E0"/>
    <w:rsid w:val="00872C52"/>
    <w:rsid w:val="008A28C8"/>
    <w:rsid w:val="00992C6F"/>
    <w:rsid w:val="009F4443"/>
    <w:rsid w:val="00A1249E"/>
    <w:rsid w:val="00A42E82"/>
    <w:rsid w:val="00A579BB"/>
    <w:rsid w:val="00A63D55"/>
    <w:rsid w:val="00A95D89"/>
    <w:rsid w:val="00B57484"/>
    <w:rsid w:val="00B76166"/>
    <w:rsid w:val="00B93EB5"/>
    <w:rsid w:val="00BD2909"/>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2025-04-30T13:44:00Z</cp:lastPrinted>
  <dcterms:created xsi:type="dcterms:W3CDTF">2025-04-30T13:49:00Z</dcterms:created>
  <dcterms:modified xsi:type="dcterms:W3CDTF">2025-04-30T13:49:00Z</dcterms:modified>
</cp:coreProperties>
</file>