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45EE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E5CF085" w:rsidR="00837F4F" w:rsidRPr="00D2449B" w:rsidRDefault="007044C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E060325" w:rsidR="00837F4F" w:rsidRPr="00D2449B" w:rsidRDefault="00A84651" w:rsidP="00D2449B">
            <w:pPr>
              <w:jc w:val="center"/>
              <w:rPr>
                <w:rFonts w:ascii="Calibri" w:hAnsi="Calibri"/>
                <w:b/>
                <w:szCs w:val="22"/>
              </w:rPr>
            </w:pPr>
            <w:r>
              <w:rPr>
                <w:rFonts w:ascii="Calibri" w:hAnsi="Calibri"/>
                <w:b/>
                <w:szCs w:val="22"/>
              </w:rPr>
              <w:t>02/05/25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8CD9CA8" w:rsidR="00837F4F" w:rsidRPr="00D2449B" w:rsidRDefault="00C45EE6"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3123599" w:rsidR="00837F4F" w:rsidRPr="00D2449B" w:rsidRDefault="00C45EE6" w:rsidP="00D2449B">
            <w:pPr>
              <w:jc w:val="center"/>
              <w:rPr>
                <w:rFonts w:ascii="Calibri" w:hAnsi="Calibri"/>
                <w:b/>
                <w:szCs w:val="22"/>
              </w:rPr>
            </w:pPr>
            <w:r>
              <w:rPr>
                <w:rFonts w:ascii="Calibri" w:hAnsi="Calibri"/>
                <w:b/>
                <w:szCs w:val="22"/>
              </w:rPr>
              <w:t>06/05/25</w:t>
            </w:r>
          </w:p>
        </w:tc>
      </w:tr>
      <w:tr w:rsidR="004A5EA9" w:rsidRPr="00D2449B" w14:paraId="2094A164" w14:textId="77777777" w:rsidTr="00C45EE6">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45EE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BF308CB" w:rsidR="004A5EA9" w:rsidRPr="00250879" w:rsidRDefault="007044CE" w:rsidP="008542DE">
            <w:pPr>
              <w:rPr>
                <w:rFonts w:ascii="Calibri" w:hAnsi="Calibri"/>
                <w:color w:val="548DD4" w:themeColor="text2" w:themeTint="99"/>
                <w:szCs w:val="22"/>
              </w:rPr>
            </w:pPr>
            <w:r w:rsidRPr="007044CE">
              <w:rPr>
                <w:rFonts w:ascii="Calibri" w:hAnsi="Calibri"/>
                <w:szCs w:val="22"/>
              </w:rPr>
              <w:t>3/2025/0170</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45EE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91A8743" w:rsidR="00824DB6" w:rsidRPr="00C0704D" w:rsidRDefault="007044CE" w:rsidP="002C6277">
            <w:pPr>
              <w:rPr>
                <w:rFonts w:ascii="Calibri" w:hAnsi="Calibri"/>
                <w:szCs w:val="22"/>
              </w:rPr>
            </w:pPr>
            <w:r>
              <w:rPr>
                <w:rFonts w:ascii="Calibri" w:hAnsi="Calibri"/>
                <w:szCs w:val="22"/>
              </w:rPr>
              <w:t>10/04/25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D07DC68" w:rsidR="00824DB6" w:rsidRPr="00C0704D" w:rsidRDefault="007044CE" w:rsidP="002C6277">
            <w:pPr>
              <w:rPr>
                <w:rFonts w:ascii="Calibri" w:hAnsi="Calibri"/>
                <w:szCs w:val="22"/>
              </w:rPr>
            </w:pPr>
            <w:r w:rsidRPr="007044CE">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45EE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FF6EE2F" w:rsidR="004A5EA9" w:rsidRPr="00250879" w:rsidRDefault="007044CE" w:rsidP="00811771">
            <w:pPr>
              <w:rPr>
                <w:rFonts w:ascii="Calibri" w:hAnsi="Calibri"/>
                <w:color w:val="548DD4" w:themeColor="text2" w:themeTint="99"/>
                <w:szCs w:val="22"/>
              </w:rPr>
            </w:pPr>
            <w:r w:rsidRPr="007044CE">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45EE6">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5C75A91" w:rsidR="004A5EA9" w:rsidRPr="00D2449B" w:rsidRDefault="00C90EF4" w:rsidP="002A01CF">
            <w:pPr>
              <w:jc w:val="center"/>
              <w:rPr>
                <w:rFonts w:ascii="Calibri" w:hAnsi="Calibri"/>
                <w:b/>
                <w:szCs w:val="22"/>
              </w:rPr>
            </w:pPr>
            <w:r>
              <w:rPr>
                <w:rFonts w:ascii="Calibri" w:hAnsi="Calibri"/>
                <w:b/>
                <w:szCs w:val="22"/>
              </w:rPr>
              <w:t>REFUSAL</w:t>
            </w:r>
          </w:p>
        </w:tc>
      </w:tr>
      <w:tr w:rsidR="004A5EA9" w:rsidRPr="00D2449B" w14:paraId="7813B96A" w14:textId="77777777" w:rsidTr="00C45EE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45E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DA57D58" w:rsidR="004A5EA9" w:rsidRPr="002C6277" w:rsidRDefault="007044CE">
            <w:pPr>
              <w:rPr>
                <w:rFonts w:ascii="Calibri" w:hAnsi="Calibri"/>
                <w:szCs w:val="22"/>
              </w:rPr>
            </w:pPr>
            <w:r>
              <w:rPr>
                <w:rFonts w:ascii="Calibri" w:hAnsi="Calibri"/>
                <w:szCs w:val="22"/>
              </w:rPr>
              <w:t xml:space="preserve">Proposed extensions to form garden room, utility, WC, first floor study and second floor bedroom. </w:t>
            </w:r>
          </w:p>
        </w:tc>
      </w:tr>
      <w:tr w:rsidR="002A01CF" w:rsidRPr="00D2449B" w14:paraId="52988241" w14:textId="77777777" w:rsidTr="00C45E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1F292F3" w:rsidR="002A01CF" w:rsidRPr="002C6277" w:rsidRDefault="007044CE" w:rsidP="00A42E82">
            <w:pPr>
              <w:rPr>
                <w:rFonts w:ascii="Calibri" w:hAnsi="Calibri"/>
                <w:szCs w:val="22"/>
              </w:rPr>
            </w:pPr>
            <w:r>
              <w:rPr>
                <w:rFonts w:ascii="Calibri" w:hAnsi="Calibri"/>
                <w:szCs w:val="22"/>
              </w:rPr>
              <w:t xml:space="preserve">Brooklands, Longworth Road, Billington, BB7 9TS. </w:t>
            </w:r>
          </w:p>
        </w:tc>
      </w:tr>
      <w:tr w:rsidR="00A95D89" w:rsidRPr="00D2449B" w14:paraId="3FB99B2E" w14:textId="77777777" w:rsidTr="00C45EE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45E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294DFD6" w:rsidR="002A01CF" w:rsidRPr="007044CE" w:rsidRDefault="007044CE">
            <w:pPr>
              <w:rPr>
                <w:rFonts w:ascii="Calibri" w:hAnsi="Calibri"/>
                <w:bCs/>
                <w:szCs w:val="22"/>
              </w:rPr>
            </w:pPr>
            <w:r>
              <w:rPr>
                <w:rFonts w:ascii="Calibri" w:hAnsi="Calibri"/>
                <w:bCs/>
                <w:szCs w:val="22"/>
              </w:rPr>
              <w:t>N/A</w:t>
            </w:r>
          </w:p>
        </w:tc>
      </w:tr>
      <w:tr w:rsidR="00C618DB" w:rsidRPr="00D2449B" w14:paraId="639E958B" w14:textId="77777777" w:rsidTr="00C45EE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45E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45E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082CCB2" w:rsidR="002A01CF" w:rsidRPr="007044CE" w:rsidRDefault="007044CE">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45E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DFFC522" w:rsidR="007044CE" w:rsidRPr="00C0704D" w:rsidRDefault="007044CE" w:rsidP="00575FF8">
            <w:pPr>
              <w:jc w:val="both"/>
              <w:rPr>
                <w:rFonts w:ascii="Calibri" w:hAnsi="Calibri"/>
                <w:szCs w:val="22"/>
              </w:rPr>
            </w:pPr>
            <w:r>
              <w:rPr>
                <w:rFonts w:ascii="Calibri" w:hAnsi="Calibri"/>
                <w:szCs w:val="22"/>
              </w:rPr>
              <w:t xml:space="preserve">Two letters of </w:t>
            </w:r>
            <w:r w:rsidR="00575FF8">
              <w:rPr>
                <w:rFonts w:ascii="Calibri" w:hAnsi="Calibri"/>
                <w:szCs w:val="22"/>
              </w:rPr>
              <w:t>objection</w:t>
            </w:r>
            <w:r>
              <w:rPr>
                <w:rFonts w:ascii="Calibri" w:hAnsi="Calibri"/>
                <w:szCs w:val="22"/>
              </w:rPr>
              <w:t xml:space="preserve"> have been received with</w:t>
            </w:r>
            <w:r w:rsidR="00575FF8">
              <w:rPr>
                <w:rFonts w:ascii="Calibri" w:hAnsi="Calibri"/>
                <w:szCs w:val="22"/>
              </w:rPr>
              <w:t xml:space="preserve"> respect to</w:t>
            </w:r>
            <w:r>
              <w:rPr>
                <w:rFonts w:ascii="Calibri" w:hAnsi="Calibri"/>
                <w:szCs w:val="22"/>
              </w:rPr>
              <w:t xml:space="preserve"> </w:t>
            </w:r>
            <w:r w:rsidR="00575FF8">
              <w:rPr>
                <w:rFonts w:ascii="Calibri" w:hAnsi="Calibri"/>
                <w:szCs w:val="22"/>
              </w:rPr>
              <w:t>proposed rear dormer extension</w:t>
            </w:r>
            <w:r>
              <w:rPr>
                <w:rFonts w:ascii="Calibri" w:hAnsi="Calibri"/>
                <w:szCs w:val="22"/>
              </w:rPr>
              <w:t xml:space="preserve">. The concerns raised within the letters </w:t>
            </w:r>
            <w:r w:rsidR="00575FF8">
              <w:rPr>
                <w:rFonts w:ascii="Calibri" w:hAnsi="Calibri"/>
                <w:szCs w:val="22"/>
              </w:rPr>
              <w:t xml:space="preserve">relate to the loss of privacy. </w:t>
            </w:r>
          </w:p>
        </w:tc>
      </w:tr>
      <w:tr w:rsidR="00C0704D" w:rsidRPr="00D2449B" w14:paraId="1CDFA4C3" w14:textId="77777777" w:rsidTr="00C45EE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1E4E1135" w14:textId="483A78ED"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0BED6C6" w:rsidR="0046548C" w:rsidRDefault="00575FF8" w:rsidP="00C0704D">
            <w:pPr>
              <w:pStyle w:val="PLANNING"/>
              <w:rPr>
                <w:rFonts w:ascii="Calibri" w:hAnsi="Calibri"/>
                <w:szCs w:val="22"/>
              </w:rPr>
            </w:pPr>
            <w:r>
              <w:rPr>
                <w:rFonts w:ascii="Calibri" w:hAnsi="Calibri"/>
                <w:szCs w:val="22"/>
              </w:rPr>
              <w:t xml:space="preserve">3/2020/0361: Proposed extensions to form garden room, utility, WC, garage and first floor study and bedroom. Resubmission of application 3/2019/0929 (Approved). </w:t>
            </w:r>
          </w:p>
          <w:p w14:paraId="5F763422" w14:textId="77777777" w:rsidR="00575FF8" w:rsidRDefault="00575FF8" w:rsidP="00C0704D">
            <w:pPr>
              <w:pStyle w:val="PLANNING"/>
              <w:rPr>
                <w:rFonts w:ascii="Calibri" w:hAnsi="Calibri"/>
                <w:szCs w:val="22"/>
              </w:rPr>
            </w:pPr>
          </w:p>
          <w:p w14:paraId="21D9E365" w14:textId="65BD10B4" w:rsidR="00575FF8" w:rsidRDefault="00575FF8" w:rsidP="00C0704D">
            <w:pPr>
              <w:pStyle w:val="PLANNING"/>
              <w:rPr>
                <w:rFonts w:ascii="Calibri" w:hAnsi="Calibri"/>
                <w:szCs w:val="22"/>
              </w:rPr>
            </w:pPr>
            <w:r>
              <w:rPr>
                <w:rFonts w:ascii="Calibri" w:hAnsi="Calibri"/>
                <w:szCs w:val="22"/>
              </w:rPr>
              <w:t xml:space="preserve">3/2019/0929: Proposed two storey extension to side to create ground floor garage and first floor bedroom; adjoining single storey extensions to rear to create utility, WC/shower and garden room (Refused). </w:t>
            </w:r>
          </w:p>
          <w:p w14:paraId="22978820" w14:textId="77777777" w:rsidR="000D38D4" w:rsidRDefault="000D38D4" w:rsidP="00C0704D">
            <w:pPr>
              <w:pStyle w:val="PLANNING"/>
              <w:rPr>
                <w:rFonts w:ascii="Calibri" w:hAnsi="Calibri"/>
                <w:szCs w:val="22"/>
              </w:rPr>
            </w:pPr>
          </w:p>
          <w:p w14:paraId="0D5C3771" w14:textId="7C4BD4C3" w:rsidR="000D38D4" w:rsidRPr="00575FF8" w:rsidRDefault="000D38D4" w:rsidP="00C0704D">
            <w:pPr>
              <w:pStyle w:val="PLANNING"/>
              <w:rPr>
                <w:rFonts w:ascii="Calibri" w:hAnsi="Calibri"/>
                <w:szCs w:val="22"/>
              </w:rPr>
            </w:pPr>
            <w:r>
              <w:rPr>
                <w:rFonts w:ascii="Calibri" w:hAnsi="Calibri"/>
                <w:szCs w:val="22"/>
              </w:rPr>
              <w:lastRenderedPageBreak/>
              <w:t xml:space="preserve">3/2018/0560: Proposed two storey extension to side to create ground floor garage and first floor self-contained flat; adjoining single storey extension to rear to create utility room, WC/shower and garden room. The first floor flat to be used solely in conjunction with the main house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C45EE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4D38350" w14:textId="3BECF0A1" w:rsidR="004433B1" w:rsidRDefault="009C3AC8"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two-storey dwellinghouse known as Brooklands</w:t>
            </w:r>
            <w:r w:rsidR="001B7863">
              <w:rPr>
                <w:rFonts w:ascii="Calibri" w:hAnsi="Calibri"/>
                <w:bCs/>
                <w:szCs w:val="22"/>
              </w:rPr>
              <w:t xml:space="preserve">, comprising natural stone to the external elevations, slate roof tiles and white uPVC windows and doors. </w:t>
            </w:r>
            <w:r w:rsidR="004433B1">
              <w:rPr>
                <w:rFonts w:ascii="Calibri" w:hAnsi="Calibri"/>
                <w:bCs/>
                <w:szCs w:val="22"/>
              </w:rPr>
              <w:t xml:space="preserve">The property was previously granted consent for a two-storey rear infill extension, two-storey side extension and single storey rear extension under application reference 3/2020/0361; however, this consent has not been implemented and has now expired. </w:t>
            </w:r>
          </w:p>
          <w:p w14:paraId="35E998BD" w14:textId="77777777" w:rsidR="004433B1" w:rsidRDefault="004433B1" w:rsidP="00811771">
            <w:pPr>
              <w:pStyle w:val="Header"/>
              <w:tabs>
                <w:tab w:val="clear" w:pos="4153"/>
                <w:tab w:val="clear" w:pos="8306"/>
              </w:tabs>
              <w:contextualSpacing/>
              <w:jc w:val="both"/>
              <w:rPr>
                <w:rFonts w:ascii="Calibri" w:hAnsi="Calibri"/>
                <w:bCs/>
                <w:szCs w:val="22"/>
              </w:rPr>
            </w:pPr>
          </w:p>
          <w:p w14:paraId="0426B86C" w14:textId="216189A1" w:rsidR="009C3AC8" w:rsidRDefault="001B7863"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property is located within the defined settlement area of Billington and just beyond the Whalley Conservation Area.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6D852C6" w14:textId="4AFC2DE7" w:rsidR="001B7863" w:rsidRDefault="001B7863"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w:t>
            </w:r>
            <w:r w:rsidR="000D38D4">
              <w:rPr>
                <w:rFonts w:ascii="Calibri" w:hAnsi="Calibri"/>
                <w:bCs/>
                <w:szCs w:val="22"/>
              </w:rPr>
              <w:t xml:space="preserve">a </w:t>
            </w:r>
            <w:r>
              <w:rPr>
                <w:rFonts w:ascii="Calibri" w:hAnsi="Calibri"/>
                <w:bCs/>
                <w:szCs w:val="22"/>
              </w:rPr>
              <w:t>two-storey</w:t>
            </w:r>
            <w:r w:rsidR="000D38D4">
              <w:rPr>
                <w:rFonts w:ascii="Calibri" w:hAnsi="Calibri"/>
                <w:bCs/>
                <w:szCs w:val="22"/>
              </w:rPr>
              <w:t xml:space="preserve"> rear infill extension,</w:t>
            </w:r>
            <w:r>
              <w:rPr>
                <w:rFonts w:ascii="Calibri" w:hAnsi="Calibri"/>
                <w:bCs/>
                <w:szCs w:val="22"/>
              </w:rPr>
              <w:t xml:space="preserve"> single storey rear extension</w:t>
            </w:r>
            <w:r w:rsidR="00EE035C">
              <w:rPr>
                <w:rFonts w:ascii="Calibri" w:hAnsi="Calibri"/>
                <w:bCs/>
                <w:szCs w:val="22"/>
              </w:rPr>
              <w:t xml:space="preserve">, rear box dormer and 3no. pitched roof dormer windows to the front roof slope. </w:t>
            </w:r>
          </w:p>
          <w:p w14:paraId="39D954A7" w14:textId="77777777" w:rsidR="001B7863" w:rsidRDefault="001B7863" w:rsidP="00440CB6">
            <w:pPr>
              <w:pStyle w:val="Header"/>
              <w:tabs>
                <w:tab w:val="clear" w:pos="4153"/>
                <w:tab w:val="clear" w:pos="8306"/>
              </w:tabs>
              <w:jc w:val="both"/>
              <w:rPr>
                <w:rFonts w:ascii="Calibri" w:hAnsi="Calibri"/>
                <w:bCs/>
                <w:szCs w:val="22"/>
              </w:rPr>
            </w:pPr>
          </w:p>
          <w:p w14:paraId="194AFB55" w14:textId="504F6638" w:rsidR="007D28C4" w:rsidRDefault="001B7863"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two-storey rear </w:t>
            </w:r>
            <w:r w:rsidR="000D38D4">
              <w:rPr>
                <w:rFonts w:ascii="Calibri" w:hAnsi="Calibri"/>
                <w:bCs/>
                <w:szCs w:val="22"/>
              </w:rPr>
              <w:t xml:space="preserve">infill </w:t>
            </w:r>
            <w:r>
              <w:rPr>
                <w:rFonts w:ascii="Calibri" w:hAnsi="Calibri"/>
                <w:bCs/>
                <w:szCs w:val="22"/>
              </w:rPr>
              <w:t xml:space="preserve">extension would project </w:t>
            </w:r>
            <w:r w:rsidR="002B3246">
              <w:rPr>
                <w:rFonts w:ascii="Calibri" w:hAnsi="Calibri"/>
                <w:bCs/>
                <w:szCs w:val="22"/>
              </w:rPr>
              <w:t xml:space="preserve">4.2m from the rear elevation of the application property and would have a width of </w:t>
            </w:r>
            <w:r w:rsidR="006826CC">
              <w:rPr>
                <w:rFonts w:ascii="Calibri" w:hAnsi="Calibri"/>
                <w:bCs/>
                <w:szCs w:val="22"/>
              </w:rPr>
              <w:t xml:space="preserve">4.2m. A </w:t>
            </w:r>
            <w:r w:rsidR="00227793">
              <w:rPr>
                <w:rFonts w:ascii="Calibri" w:hAnsi="Calibri"/>
                <w:bCs/>
                <w:szCs w:val="22"/>
              </w:rPr>
              <w:t>mono-pitch</w:t>
            </w:r>
            <w:r w:rsidR="006826CC">
              <w:rPr>
                <w:rFonts w:ascii="Calibri" w:hAnsi="Calibri"/>
                <w:bCs/>
                <w:szCs w:val="22"/>
              </w:rPr>
              <w:t xml:space="preserve"> roof form would be incorporated</w:t>
            </w:r>
            <w:r w:rsidR="003C27FD">
              <w:rPr>
                <w:rFonts w:ascii="Calibri" w:hAnsi="Calibri"/>
                <w:bCs/>
                <w:szCs w:val="22"/>
              </w:rPr>
              <w:t xml:space="preserve">, slopping down from the south-eastern gable elevation of the main dwellinghouse, </w:t>
            </w:r>
            <w:r w:rsidR="006826CC">
              <w:rPr>
                <w:rFonts w:ascii="Calibri" w:hAnsi="Calibri"/>
                <w:bCs/>
                <w:szCs w:val="22"/>
              </w:rPr>
              <w:t>measuring a maximum of 7.3m. To the rear elevation 1no. first floor window would be incorporated, along with 2no. ground floor and 1no.</w:t>
            </w:r>
            <w:r w:rsidR="007D28C4">
              <w:rPr>
                <w:rFonts w:ascii="Calibri" w:hAnsi="Calibri"/>
                <w:bCs/>
                <w:szCs w:val="22"/>
              </w:rPr>
              <w:t xml:space="preserve"> first floor window to the south-eastern facing side elevation. </w:t>
            </w:r>
          </w:p>
          <w:p w14:paraId="3562C087" w14:textId="77777777" w:rsidR="007D28C4" w:rsidRDefault="007D28C4" w:rsidP="00440CB6">
            <w:pPr>
              <w:pStyle w:val="Header"/>
              <w:tabs>
                <w:tab w:val="clear" w:pos="4153"/>
                <w:tab w:val="clear" w:pos="8306"/>
              </w:tabs>
              <w:jc w:val="both"/>
              <w:rPr>
                <w:rFonts w:ascii="Calibri" w:hAnsi="Calibri"/>
                <w:bCs/>
                <w:szCs w:val="22"/>
              </w:rPr>
            </w:pPr>
          </w:p>
          <w:p w14:paraId="6D68E254" w14:textId="4D759A97" w:rsidR="007D28C4" w:rsidRDefault="007D28C4"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single storey rear extension would comprise a curved, L-shaped footprint with a maximum rearward projection of 6.5m and width of 9.9m. A flat, green roof would be incorporated measuring 2.8m in height and 2no. roof lanterns would also be featured. To the rear elevation, a large element of glazing would be incorporated, including 1no. window and a set of sliding doors, while a single personnel door would be featured to the south-eastern side elevation.  </w:t>
            </w:r>
          </w:p>
          <w:p w14:paraId="31F72B18" w14:textId="77777777" w:rsidR="007D28C4" w:rsidRDefault="007D28C4" w:rsidP="00440CB6">
            <w:pPr>
              <w:pStyle w:val="Header"/>
              <w:tabs>
                <w:tab w:val="clear" w:pos="4153"/>
                <w:tab w:val="clear" w:pos="8306"/>
              </w:tabs>
              <w:jc w:val="both"/>
              <w:rPr>
                <w:rFonts w:ascii="Calibri" w:hAnsi="Calibri"/>
                <w:bCs/>
                <w:szCs w:val="22"/>
              </w:rPr>
            </w:pPr>
          </w:p>
          <w:p w14:paraId="357EB5C1" w14:textId="129118FD" w:rsidR="00C0704D" w:rsidRDefault="007D28C4" w:rsidP="007D28C4">
            <w:pPr>
              <w:pStyle w:val="Header"/>
              <w:tabs>
                <w:tab w:val="clear" w:pos="4153"/>
                <w:tab w:val="clear" w:pos="8306"/>
              </w:tabs>
              <w:jc w:val="both"/>
              <w:rPr>
                <w:rFonts w:ascii="Calibri" w:hAnsi="Calibri"/>
                <w:bCs/>
                <w:szCs w:val="22"/>
              </w:rPr>
            </w:pPr>
            <w:r>
              <w:rPr>
                <w:rFonts w:ascii="Calibri" w:hAnsi="Calibri"/>
                <w:bCs/>
                <w:szCs w:val="22"/>
              </w:rPr>
              <w:t xml:space="preserve">The proposed rear </w:t>
            </w:r>
            <w:r w:rsidR="003C27FD">
              <w:rPr>
                <w:rFonts w:ascii="Calibri" w:hAnsi="Calibri"/>
                <w:bCs/>
                <w:szCs w:val="22"/>
              </w:rPr>
              <w:t xml:space="preserve">box </w:t>
            </w:r>
            <w:r>
              <w:rPr>
                <w:rFonts w:ascii="Calibri" w:hAnsi="Calibri"/>
                <w:bCs/>
                <w:szCs w:val="22"/>
              </w:rPr>
              <w:t xml:space="preserve">dormer would </w:t>
            </w:r>
            <w:r w:rsidR="003C27FD">
              <w:rPr>
                <w:rFonts w:ascii="Calibri" w:hAnsi="Calibri"/>
                <w:bCs/>
                <w:szCs w:val="22"/>
              </w:rPr>
              <w:t xml:space="preserve">also comprise an L-shape, projecting over the proposed two-storey rear extension with a maximum projection of 4.9m from the main roof slope of the property. The dormer would extend a total length of 8.8m and would incorporate 3no. window openings. </w:t>
            </w:r>
          </w:p>
          <w:p w14:paraId="46E95494" w14:textId="77777777" w:rsidR="00EE035C" w:rsidRDefault="00EE035C" w:rsidP="007D28C4">
            <w:pPr>
              <w:pStyle w:val="Header"/>
              <w:tabs>
                <w:tab w:val="clear" w:pos="4153"/>
                <w:tab w:val="clear" w:pos="8306"/>
              </w:tabs>
              <w:jc w:val="both"/>
              <w:rPr>
                <w:rFonts w:ascii="Calibri" w:hAnsi="Calibri"/>
                <w:bCs/>
                <w:szCs w:val="22"/>
              </w:rPr>
            </w:pPr>
          </w:p>
          <w:p w14:paraId="471E5F78" w14:textId="63785635" w:rsidR="00EE035C" w:rsidRDefault="00EE035C" w:rsidP="007D28C4">
            <w:pPr>
              <w:pStyle w:val="Header"/>
              <w:tabs>
                <w:tab w:val="clear" w:pos="4153"/>
                <w:tab w:val="clear" w:pos="8306"/>
              </w:tabs>
              <w:jc w:val="both"/>
              <w:rPr>
                <w:rFonts w:ascii="Calibri" w:hAnsi="Calibri"/>
                <w:bCs/>
                <w:szCs w:val="22"/>
              </w:rPr>
            </w:pPr>
            <w:r>
              <w:rPr>
                <w:rFonts w:ascii="Calibri" w:hAnsi="Calibri"/>
                <w:bCs/>
                <w:szCs w:val="22"/>
              </w:rPr>
              <w:t xml:space="preserve">The proposed front dormer windows would project 3.4m from the roof slope with a width ranging from 1.2m to 2.2m. </w:t>
            </w:r>
          </w:p>
          <w:p w14:paraId="1FBCDA2C" w14:textId="77777777" w:rsidR="00EE035C" w:rsidRDefault="00EE035C" w:rsidP="007D28C4">
            <w:pPr>
              <w:pStyle w:val="Header"/>
              <w:tabs>
                <w:tab w:val="clear" w:pos="4153"/>
                <w:tab w:val="clear" w:pos="8306"/>
              </w:tabs>
              <w:jc w:val="both"/>
              <w:rPr>
                <w:rFonts w:ascii="Calibri" w:hAnsi="Calibri"/>
                <w:bCs/>
                <w:szCs w:val="22"/>
              </w:rPr>
            </w:pPr>
          </w:p>
          <w:p w14:paraId="50C31844" w14:textId="6E613D59" w:rsidR="00EE035C" w:rsidRDefault="00EE035C" w:rsidP="007D28C4">
            <w:pPr>
              <w:pStyle w:val="Header"/>
              <w:tabs>
                <w:tab w:val="clear" w:pos="4153"/>
                <w:tab w:val="clear" w:pos="8306"/>
              </w:tabs>
              <w:jc w:val="both"/>
              <w:rPr>
                <w:rFonts w:ascii="Calibri" w:hAnsi="Calibri"/>
                <w:bCs/>
                <w:szCs w:val="22"/>
              </w:rPr>
            </w:pPr>
            <w:r>
              <w:rPr>
                <w:rFonts w:ascii="Calibri" w:hAnsi="Calibri"/>
                <w:bCs/>
                <w:szCs w:val="22"/>
              </w:rPr>
              <w:t xml:space="preserve">As part of the overall development, a new first floor window would also be incorporated to the south-eastern gable of the main dwellinghouse. </w:t>
            </w:r>
          </w:p>
          <w:p w14:paraId="26171E4F" w14:textId="77777777" w:rsidR="00EE035C" w:rsidRDefault="00EE035C" w:rsidP="007D28C4">
            <w:pPr>
              <w:pStyle w:val="Header"/>
              <w:tabs>
                <w:tab w:val="clear" w:pos="4153"/>
                <w:tab w:val="clear" w:pos="8306"/>
              </w:tabs>
              <w:jc w:val="both"/>
              <w:rPr>
                <w:rFonts w:ascii="Calibri" w:hAnsi="Calibri"/>
                <w:bCs/>
                <w:szCs w:val="22"/>
              </w:rPr>
            </w:pPr>
          </w:p>
          <w:p w14:paraId="4346157C" w14:textId="2140C194" w:rsidR="00EE035C" w:rsidRPr="00903D1C" w:rsidRDefault="00EE035C" w:rsidP="007D28C4">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proposed </w:t>
            </w:r>
            <w:r w:rsidR="00903D1C">
              <w:rPr>
                <w:rFonts w:ascii="Calibri" w:hAnsi="Calibri"/>
                <w:bCs/>
                <w:szCs w:val="22"/>
              </w:rPr>
              <w:t>development</w:t>
            </w:r>
            <w:r>
              <w:rPr>
                <w:rFonts w:ascii="Calibri" w:hAnsi="Calibri"/>
                <w:bCs/>
                <w:szCs w:val="22"/>
              </w:rPr>
              <w:t xml:space="preserve"> would be constructed from natural stone</w:t>
            </w:r>
            <w:r w:rsidR="00903D1C">
              <w:rPr>
                <w:rFonts w:ascii="Calibri" w:hAnsi="Calibri"/>
                <w:bCs/>
                <w:szCs w:val="22"/>
              </w:rPr>
              <w:t xml:space="preserve">, slate roof tiles and white uPVC windows and doors to match the existing property. </w:t>
            </w:r>
          </w:p>
          <w:p w14:paraId="1B20488F" w14:textId="66E82F89" w:rsidR="00EE035C" w:rsidRPr="00D54E67" w:rsidRDefault="00EE035C" w:rsidP="007D28C4">
            <w:pPr>
              <w:pStyle w:val="Header"/>
              <w:tabs>
                <w:tab w:val="clear" w:pos="4153"/>
                <w:tab w:val="clear" w:pos="8306"/>
              </w:tabs>
              <w:jc w:val="both"/>
              <w:rPr>
                <w:rFonts w:ascii="Calibri" w:hAnsi="Calibri"/>
                <w:szCs w:val="22"/>
              </w:rPr>
            </w:pPr>
          </w:p>
        </w:tc>
      </w:tr>
      <w:tr w:rsidR="0046548C" w:rsidRPr="00D2449B" w14:paraId="06BBE02F"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2DA6D84" w14:textId="77777777" w:rsidR="0046548C" w:rsidRDefault="00C90EF4"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54863474" w:rsidR="00C90EF4" w:rsidRPr="00C90EF4" w:rsidRDefault="00C90EF4"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3C27FD">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3C27FD">
            <w:pPr>
              <w:pStyle w:val="Header"/>
              <w:tabs>
                <w:tab w:val="clear" w:pos="4153"/>
                <w:tab w:val="clear" w:pos="8306"/>
              </w:tabs>
              <w:contextualSpacing/>
              <w:jc w:val="both"/>
              <w:rPr>
                <w:rFonts w:ascii="Calibri" w:hAnsi="Calibri"/>
                <w:b/>
                <w:szCs w:val="22"/>
              </w:rPr>
            </w:pPr>
          </w:p>
          <w:p w14:paraId="6BF69803" w14:textId="20C193CF" w:rsidR="00ED00B7" w:rsidRDefault="003C27FD" w:rsidP="003C27FD">
            <w:pPr>
              <w:contextualSpacing/>
              <w:jc w:val="both"/>
              <w:rPr>
                <w:rFonts w:ascii="Calibri" w:hAnsi="Calibri"/>
                <w:szCs w:val="22"/>
              </w:rPr>
            </w:pPr>
            <w:r>
              <w:rPr>
                <w:rFonts w:ascii="Calibri" w:hAnsi="Calibri"/>
                <w:szCs w:val="22"/>
              </w:rPr>
              <w:t xml:space="preserve">The ground floor openings proposed to the single storey and two-storey rear extension would provide views solely towards the private amenity space associated with the application property, and therefore no new opportunities for direct overlooking or loss of privacy are anticipated in this respect. The proposed first </w:t>
            </w:r>
            <w:r w:rsidR="003A7FEC">
              <w:rPr>
                <w:rFonts w:ascii="Calibri" w:hAnsi="Calibri"/>
                <w:szCs w:val="22"/>
              </w:rPr>
              <w:t xml:space="preserve">window to the rear of the two-storey extension would also provide similar views to those afforded by the existing window configuration featured to the rear of the exiting dwellinghouse, and while the first-floor windows to the south-eastern gable elevation would face towards the existing openings featured to the gable elevation of no.2 Bronte Villas, these neighbouring windows do not appear to serve habitable rooms and therefore it is not anticipated that any significant loss of privacy would be resultant. </w:t>
            </w:r>
            <w:r w:rsidR="002E606A">
              <w:rPr>
                <w:rFonts w:ascii="Calibri" w:hAnsi="Calibri"/>
                <w:szCs w:val="22"/>
              </w:rPr>
              <w:t xml:space="preserve">The proposed dormer windows to the front of the property would also have no direct interface with any nearby residential receptors, providing views solely towards the open fields </w:t>
            </w:r>
            <w:r w:rsidR="002708B5">
              <w:rPr>
                <w:rFonts w:ascii="Calibri" w:hAnsi="Calibri"/>
                <w:szCs w:val="22"/>
              </w:rPr>
              <w:t xml:space="preserve">situated to the opposite side of Longworth Road. </w:t>
            </w:r>
          </w:p>
          <w:p w14:paraId="2FCBE2C4" w14:textId="77777777" w:rsidR="003A7FEC" w:rsidRDefault="003A7FEC" w:rsidP="003C27FD">
            <w:pPr>
              <w:contextualSpacing/>
              <w:jc w:val="both"/>
              <w:rPr>
                <w:rFonts w:ascii="Calibri" w:hAnsi="Calibri"/>
                <w:szCs w:val="22"/>
              </w:rPr>
            </w:pPr>
          </w:p>
          <w:p w14:paraId="5DC591D8" w14:textId="7841A0B7" w:rsidR="000D38D4" w:rsidRDefault="002E606A" w:rsidP="003C27FD">
            <w:pPr>
              <w:contextualSpacing/>
              <w:jc w:val="both"/>
              <w:rPr>
                <w:rFonts w:ascii="Calibri" w:hAnsi="Calibri"/>
                <w:szCs w:val="22"/>
              </w:rPr>
            </w:pPr>
            <w:r>
              <w:rPr>
                <w:rFonts w:ascii="Calibri" w:hAnsi="Calibri"/>
                <w:szCs w:val="22"/>
              </w:rPr>
              <w:t xml:space="preserve">Concerns </w:t>
            </w:r>
            <w:r w:rsidR="003A7FEC">
              <w:rPr>
                <w:rFonts w:ascii="Calibri" w:hAnsi="Calibri"/>
                <w:szCs w:val="22"/>
              </w:rPr>
              <w:t xml:space="preserve">have been raised with respect to the </w:t>
            </w:r>
            <w:r>
              <w:rPr>
                <w:rFonts w:ascii="Calibri" w:hAnsi="Calibri"/>
                <w:szCs w:val="22"/>
              </w:rPr>
              <w:t xml:space="preserve">openings proposed to the rear dormer extension. Whilst it is acknowledged that the proposed addition would allow for elevated views towards the curtilage of neighbouring properties at second floor level which do not currently exist, </w:t>
            </w:r>
            <w:r w:rsidR="000D38D4">
              <w:rPr>
                <w:rFonts w:ascii="Calibri" w:hAnsi="Calibri"/>
                <w:szCs w:val="22"/>
              </w:rPr>
              <w:t xml:space="preserve">the application property still benefits from permitted development rights. This would allow the construction of a rear dormer extension without formal planning permission. As such, although some of overlooking would likely be resultant, this is not considered to justify the refusal of the application in this particular instance. </w:t>
            </w:r>
          </w:p>
          <w:p w14:paraId="7A7409E4" w14:textId="77777777" w:rsidR="002E606A" w:rsidRDefault="002E606A" w:rsidP="003C27FD">
            <w:pPr>
              <w:contextualSpacing/>
              <w:jc w:val="both"/>
              <w:rPr>
                <w:rFonts w:ascii="Calibri" w:hAnsi="Calibri"/>
                <w:szCs w:val="22"/>
              </w:rPr>
            </w:pPr>
          </w:p>
          <w:p w14:paraId="3D35F989" w14:textId="1478E209" w:rsidR="00CA4179" w:rsidRDefault="002708B5" w:rsidP="003C27FD">
            <w:pPr>
              <w:contextualSpacing/>
              <w:jc w:val="both"/>
              <w:rPr>
                <w:rFonts w:ascii="Calibri" w:hAnsi="Calibri"/>
                <w:szCs w:val="22"/>
              </w:rPr>
            </w:pPr>
            <w:r>
              <w:rPr>
                <w:rFonts w:ascii="Calibri" w:hAnsi="Calibri"/>
                <w:szCs w:val="22"/>
              </w:rPr>
              <w:t>The proposed single storey extension would project 6.5m along the common boundary with the adjoined property known as Stoneleigh. However,</w:t>
            </w:r>
            <w:r w:rsidR="00CA4179">
              <w:rPr>
                <w:rFonts w:ascii="Calibri" w:hAnsi="Calibri"/>
                <w:szCs w:val="22"/>
              </w:rPr>
              <w:t xml:space="preserve"> Stoneleigh benefits from an existing single storey lean-to rear extension directly adjacent the shared boundary, with the proposed extension at the application property projecting approximately 2.8m beyond this neighbouring extension. As such, </w:t>
            </w:r>
            <w:r>
              <w:rPr>
                <w:rFonts w:ascii="Calibri" w:hAnsi="Calibri"/>
                <w:szCs w:val="22"/>
              </w:rPr>
              <w:t xml:space="preserve">it is not anticipated that the proposal would result in any significant undue harm by way of overshadowing, loss of outlook or daylight </w:t>
            </w:r>
            <w:r w:rsidR="00CA4179">
              <w:rPr>
                <w:rFonts w:ascii="Calibri" w:hAnsi="Calibri"/>
                <w:szCs w:val="22"/>
              </w:rPr>
              <w:t>upon</w:t>
            </w:r>
            <w:r>
              <w:rPr>
                <w:rFonts w:ascii="Calibri" w:hAnsi="Calibri"/>
                <w:szCs w:val="22"/>
              </w:rPr>
              <w:t xml:space="preserve"> these nearby residents</w:t>
            </w:r>
            <w:r w:rsidR="004433B1">
              <w:rPr>
                <w:rFonts w:ascii="Calibri" w:hAnsi="Calibri"/>
                <w:szCs w:val="22"/>
              </w:rPr>
              <w:t xml:space="preserve"> that would warrant a refusal</w:t>
            </w:r>
            <w:r>
              <w:rPr>
                <w:rFonts w:ascii="Calibri" w:hAnsi="Calibri"/>
                <w:szCs w:val="22"/>
              </w:rPr>
              <w:t>.</w:t>
            </w:r>
            <w:r w:rsidR="00CA4179">
              <w:rPr>
                <w:rFonts w:ascii="Calibri" w:hAnsi="Calibri"/>
                <w:szCs w:val="22"/>
              </w:rPr>
              <w:t xml:space="preserve"> The proposed two storey extension would also be sited approximately 5.6m from the common boundary with Stoneleigh and would largely comprise an infill extension, projecting just 1m beyond the most rearward projecting wall of the application property which adjoins Stoneleigh and therefore any resultant overshadowing would be limited. A</w:t>
            </w:r>
            <w:r w:rsidR="000D38D4">
              <w:rPr>
                <w:rFonts w:ascii="Calibri" w:hAnsi="Calibri"/>
                <w:szCs w:val="22"/>
              </w:rPr>
              <w:t xml:space="preserve">n acceptable </w:t>
            </w:r>
            <w:r w:rsidR="00CA4179">
              <w:rPr>
                <w:rFonts w:ascii="Calibri" w:hAnsi="Calibri"/>
                <w:szCs w:val="22"/>
              </w:rPr>
              <w:t xml:space="preserve">separation distance of approximately 13m would also be retained between the proposed development and the residential property </w:t>
            </w:r>
            <w:r w:rsidR="000D38D4">
              <w:rPr>
                <w:rFonts w:ascii="Calibri" w:hAnsi="Calibri"/>
                <w:szCs w:val="22"/>
              </w:rPr>
              <w:t xml:space="preserve">known as no.2 Bronte Villas. </w:t>
            </w:r>
          </w:p>
          <w:p w14:paraId="0306B420" w14:textId="77777777" w:rsidR="000D38D4" w:rsidRDefault="000D38D4" w:rsidP="003C27FD">
            <w:pPr>
              <w:contextualSpacing/>
              <w:jc w:val="both"/>
              <w:rPr>
                <w:rFonts w:ascii="Calibri" w:hAnsi="Calibri"/>
                <w:szCs w:val="22"/>
              </w:rPr>
            </w:pPr>
          </w:p>
          <w:p w14:paraId="29646300" w14:textId="39C7D5C8" w:rsidR="000D38D4" w:rsidRDefault="000D38D4" w:rsidP="003C27FD">
            <w:pPr>
              <w:contextualSpacing/>
              <w:jc w:val="both"/>
              <w:rPr>
                <w:rFonts w:ascii="Calibri" w:hAnsi="Calibri"/>
                <w:szCs w:val="22"/>
              </w:rPr>
            </w:pPr>
            <w:r>
              <w:rPr>
                <w:rFonts w:ascii="Calibri" w:hAnsi="Calibri"/>
                <w:szCs w:val="22"/>
              </w:rPr>
              <w:t xml:space="preserve">Taking account of the above, the works proposed are not anticipated to result in any significant detrimental harm upon the existing amenities of any nearby residents that would warrant the refusal to grant planning permission in this particular instance. </w:t>
            </w:r>
          </w:p>
          <w:p w14:paraId="0DB485A3" w14:textId="0F126C47" w:rsidR="003C27FD" w:rsidRPr="00C0704D" w:rsidRDefault="003C27FD" w:rsidP="003C27FD">
            <w:pPr>
              <w:contextualSpacing/>
              <w:jc w:val="both"/>
              <w:rPr>
                <w:rFonts w:ascii="Calibri" w:hAnsi="Calibri"/>
                <w:szCs w:val="22"/>
              </w:rPr>
            </w:pPr>
          </w:p>
        </w:tc>
      </w:tr>
      <w:tr w:rsidR="00C0704D" w:rsidRPr="00D2449B" w14:paraId="6754C065"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A93683">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A93683">
            <w:pPr>
              <w:pStyle w:val="Header"/>
              <w:tabs>
                <w:tab w:val="clear" w:pos="4153"/>
                <w:tab w:val="clear" w:pos="8306"/>
              </w:tabs>
              <w:contextualSpacing/>
              <w:jc w:val="both"/>
              <w:rPr>
                <w:rFonts w:ascii="Calibri" w:hAnsi="Calibri"/>
                <w:b/>
                <w:szCs w:val="22"/>
              </w:rPr>
            </w:pPr>
          </w:p>
          <w:p w14:paraId="615C2CDE" w14:textId="77777777" w:rsidR="00A93683" w:rsidRDefault="00A93683" w:rsidP="00A93683">
            <w:pPr>
              <w:contextualSpacing/>
              <w:jc w:val="both"/>
              <w:rPr>
                <w:rFonts w:ascii="Calibri" w:hAnsi="Calibri"/>
                <w:szCs w:val="22"/>
              </w:rPr>
            </w:pPr>
            <w:r w:rsidRPr="00A93683">
              <w:rPr>
                <w:rFonts w:ascii="Calibri" w:hAnsi="Calibri"/>
                <w:szCs w:val="22"/>
              </w:rPr>
              <w:t>Policy DMG1 of the Ribble Valley Core Strategy states that ‘</w:t>
            </w:r>
            <w:r w:rsidRPr="00A93683">
              <w:rPr>
                <w:rFonts w:ascii="Calibri" w:hAnsi="Calibri"/>
                <w:i/>
                <w:iCs/>
                <w:szCs w:val="22"/>
              </w:rPr>
              <w:t xml:space="preserve">development should be sympathetic to existing and proposed land uses in terms of its size, scale, intensity and nature’. </w:t>
            </w:r>
            <w:r w:rsidRPr="00A93683">
              <w:rPr>
                <w:rFonts w:ascii="Calibri" w:hAnsi="Calibri"/>
                <w:szCs w:val="22"/>
              </w:rPr>
              <w:t xml:space="preserve">Furthermore, emphasis is placed on visual appearance and the relationship to surroundings. </w:t>
            </w:r>
          </w:p>
          <w:p w14:paraId="47CF60D1" w14:textId="3D3AD66A" w:rsidR="004433B1" w:rsidRPr="00A93683" w:rsidRDefault="004433B1" w:rsidP="00A93683">
            <w:pPr>
              <w:contextualSpacing/>
              <w:jc w:val="both"/>
              <w:rPr>
                <w:rFonts w:ascii="Calibri" w:hAnsi="Calibri"/>
                <w:szCs w:val="22"/>
              </w:rPr>
            </w:pPr>
          </w:p>
          <w:p w14:paraId="6C9C117D" w14:textId="180C6AD7" w:rsidR="00785B44" w:rsidRDefault="004433B1" w:rsidP="00A93683">
            <w:pPr>
              <w:contextualSpacing/>
              <w:jc w:val="both"/>
              <w:rPr>
                <w:rFonts w:ascii="Calibri" w:hAnsi="Calibri"/>
                <w:bCs/>
                <w:szCs w:val="22"/>
              </w:rPr>
            </w:pPr>
            <w:r>
              <w:rPr>
                <w:rFonts w:ascii="Calibri" w:hAnsi="Calibri"/>
                <w:bCs/>
                <w:szCs w:val="22"/>
              </w:rPr>
              <w:t>The</w:t>
            </w:r>
            <w:r w:rsidR="001A1999">
              <w:rPr>
                <w:rFonts w:ascii="Calibri" w:hAnsi="Calibri"/>
                <w:bCs/>
                <w:szCs w:val="22"/>
              </w:rPr>
              <w:t xml:space="preserve"> works proposed to the rear of the application property, including the construction of </w:t>
            </w:r>
            <w:r w:rsidR="007F28E4">
              <w:rPr>
                <w:rFonts w:ascii="Calibri" w:hAnsi="Calibri"/>
                <w:bCs/>
                <w:szCs w:val="22"/>
              </w:rPr>
              <w:t>a two-storey infill extension, single storey extension and box dormer</w:t>
            </w:r>
            <w:r w:rsidR="001A1999">
              <w:rPr>
                <w:rFonts w:ascii="Calibri" w:hAnsi="Calibri"/>
                <w:bCs/>
                <w:szCs w:val="22"/>
              </w:rPr>
              <w:t xml:space="preserve">, would </w:t>
            </w:r>
            <w:r>
              <w:rPr>
                <w:rFonts w:ascii="Calibri" w:hAnsi="Calibri"/>
                <w:bCs/>
                <w:szCs w:val="22"/>
              </w:rPr>
              <w:t xml:space="preserve">incorporate a varied range of rearward projections and fenestration proportions, which in turn would result in a discordant, unbalanced and ill-fitting </w:t>
            </w:r>
            <w:r w:rsidR="007F28E4">
              <w:rPr>
                <w:rFonts w:ascii="Calibri" w:hAnsi="Calibri"/>
                <w:bCs/>
                <w:szCs w:val="22"/>
              </w:rPr>
              <w:t xml:space="preserve">appearance when read in context with the modest and simple nature of the design utilised by the existing property. The proposed additions in combination would also significantly increase the bulk and massing of the existing dwellinghouse, which together with its overtly complex configuration and design, would result in the introduction of an incongruous and over-dominant addition to the proposal site. </w:t>
            </w:r>
            <w:r w:rsidR="00785B44">
              <w:rPr>
                <w:rFonts w:ascii="Calibri" w:hAnsi="Calibri"/>
                <w:bCs/>
                <w:szCs w:val="22"/>
              </w:rPr>
              <w:t>Moreover, the increased bulk and convoluted design of the proposed development would be publicly viewable both upon approach from the south-east along Longworth Road and from Whalley Road which allows for elevated views towards the rear of the proposal site</w:t>
            </w:r>
            <w:r w:rsidR="00493968">
              <w:rPr>
                <w:rFonts w:ascii="Calibri" w:hAnsi="Calibri"/>
                <w:bCs/>
                <w:szCs w:val="22"/>
              </w:rPr>
              <w:t>. As such, the</w:t>
            </w:r>
            <w:r w:rsidR="00785B44">
              <w:rPr>
                <w:rFonts w:ascii="Calibri" w:hAnsi="Calibri"/>
                <w:bCs/>
                <w:szCs w:val="22"/>
              </w:rPr>
              <w:t xml:space="preserve"> visual impact of the </w:t>
            </w:r>
            <w:r w:rsidR="00493968">
              <w:rPr>
                <w:rFonts w:ascii="Calibri" w:hAnsi="Calibri"/>
                <w:bCs/>
                <w:szCs w:val="22"/>
              </w:rPr>
              <w:t>proposed additions to the rear of the property</w:t>
            </w:r>
            <w:r w:rsidR="00892091">
              <w:rPr>
                <w:rFonts w:ascii="Calibri" w:hAnsi="Calibri"/>
                <w:bCs/>
                <w:szCs w:val="22"/>
              </w:rPr>
              <w:t xml:space="preserve"> would be apparent</w:t>
            </w:r>
            <w:r w:rsidR="00785B44">
              <w:rPr>
                <w:rFonts w:ascii="Calibri" w:hAnsi="Calibri"/>
                <w:bCs/>
                <w:szCs w:val="22"/>
              </w:rPr>
              <w:t xml:space="preserve"> within the surrounding landscape</w:t>
            </w:r>
            <w:r w:rsidR="00892091">
              <w:rPr>
                <w:rFonts w:ascii="Calibri" w:hAnsi="Calibri"/>
                <w:bCs/>
                <w:szCs w:val="22"/>
              </w:rPr>
              <w:t xml:space="preserve">. </w:t>
            </w:r>
          </w:p>
          <w:p w14:paraId="2B244294" w14:textId="77777777" w:rsidR="00493968" w:rsidRDefault="00493968" w:rsidP="00A93683">
            <w:pPr>
              <w:contextualSpacing/>
              <w:jc w:val="both"/>
              <w:rPr>
                <w:rFonts w:ascii="Calibri" w:hAnsi="Calibri"/>
                <w:bCs/>
                <w:szCs w:val="22"/>
              </w:rPr>
            </w:pPr>
          </w:p>
          <w:p w14:paraId="51D1D6F8" w14:textId="0A70CAD5" w:rsidR="004433B1" w:rsidRDefault="00493968" w:rsidP="00A93683">
            <w:pPr>
              <w:contextualSpacing/>
              <w:jc w:val="both"/>
              <w:rPr>
                <w:rFonts w:ascii="Calibri" w:hAnsi="Calibri"/>
                <w:bCs/>
                <w:szCs w:val="22"/>
              </w:rPr>
            </w:pPr>
            <w:r>
              <w:rPr>
                <w:rFonts w:ascii="Calibri" w:hAnsi="Calibri"/>
                <w:bCs/>
                <w:szCs w:val="22"/>
              </w:rPr>
              <w:t xml:space="preserve">Furthermore, </w:t>
            </w:r>
            <w:r w:rsidR="00892091">
              <w:rPr>
                <w:rFonts w:ascii="Calibri" w:hAnsi="Calibri"/>
                <w:bCs/>
                <w:szCs w:val="22"/>
              </w:rPr>
              <w:t xml:space="preserve">whilst </w:t>
            </w:r>
            <w:r>
              <w:rPr>
                <w:rFonts w:ascii="Calibri" w:hAnsi="Calibri"/>
                <w:bCs/>
                <w:szCs w:val="22"/>
              </w:rPr>
              <w:t>it is recognised that Longworth Road is not characterised by a strong sense of visual uniformity, front dormer extensions are not</w:t>
            </w:r>
            <w:r w:rsidR="00892091">
              <w:rPr>
                <w:rFonts w:ascii="Calibri" w:hAnsi="Calibri"/>
                <w:bCs/>
                <w:szCs w:val="22"/>
              </w:rPr>
              <w:t xml:space="preserve"> considered to be a well-established featured within the existing street scene</w:t>
            </w:r>
            <w:r>
              <w:rPr>
                <w:rFonts w:ascii="Calibri" w:hAnsi="Calibri"/>
                <w:bCs/>
                <w:szCs w:val="22"/>
              </w:rPr>
              <w:t xml:space="preserve">. The proposed introduction of 3no. front facing dormer windows would therefore appear an anomalous feature </w:t>
            </w:r>
            <w:r w:rsidR="00892091">
              <w:rPr>
                <w:rFonts w:ascii="Calibri" w:hAnsi="Calibri"/>
                <w:bCs/>
                <w:szCs w:val="22"/>
              </w:rPr>
              <w:t>within the immediate locality</w:t>
            </w:r>
            <w:r>
              <w:rPr>
                <w:rFonts w:ascii="Calibri" w:hAnsi="Calibri"/>
                <w:bCs/>
                <w:szCs w:val="22"/>
              </w:rPr>
              <w:t xml:space="preserve"> and would further add to the bulk and massing of the </w:t>
            </w:r>
            <w:r w:rsidR="00A84651">
              <w:rPr>
                <w:rFonts w:ascii="Calibri" w:hAnsi="Calibri"/>
                <w:bCs/>
                <w:szCs w:val="22"/>
              </w:rPr>
              <w:t>resultant dwellinghouse</w:t>
            </w:r>
            <w:r>
              <w:rPr>
                <w:rFonts w:ascii="Calibri" w:hAnsi="Calibri"/>
                <w:bCs/>
                <w:szCs w:val="22"/>
              </w:rPr>
              <w:t>. This impact would only be exacerbated by the prominent position of the application property</w:t>
            </w:r>
            <w:r w:rsidR="00A84651">
              <w:rPr>
                <w:rFonts w:ascii="Calibri" w:hAnsi="Calibri"/>
                <w:bCs/>
                <w:szCs w:val="22"/>
              </w:rPr>
              <w:t xml:space="preserve"> along Longworth Road</w:t>
            </w:r>
            <w:r>
              <w:rPr>
                <w:rFonts w:ascii="Calibri" w:hAnsi="Calibri"/>
                <w:bCs/>
                <w:szCs w:val="22"/>
              </w:rPr>
              <w:t xml:space="preserve">, particularly upon approach from </w:t>
            </w:r>
            <w:r w:rsidR="00A84651">
              <w:rPr>
                <w:rFonts w:ascii="Calibri" w:hAnsi="Calibri"/>
                <w:bCs/>
                <w:szCs w:val="22"/>
              </w:rPr>
              <w:t xml:space="preserve">Whalley Road to the south-east. </w:t>
            </w:r>
          </w:p>
          <w:p w14:paraId="13163758" w14:textId="77777777" w:rsidR="00DB5B7B" w:rsidRDefault="00DB5B7B" w:rsidP="00A93683">
            <w:pPr>
              <w:contextualSpacing/>
              <w:jc w:val="both"/>
              <w:rPr>
                <w:rFonts w:ascii="Calibri" w:hAnsi="Calibri"/>
                <w:bCs/>
                <w:szCs w:val="22"/>
              </w:rPr>
            </w:pPr>
          </w:p>
          <w:p w14:paraId="331A080F" w14:textId="42D24349" w:rsidR="00DB5B7B" w:rsidRDefault="00DB5B7B" w:rsidP="00A93683">
            <w:pPr>
              <w:contextualSpacing/>
              <w:jc w:val="both"/>
              <w:rPr>
                <w:rFonts w:ascii="Calibri" w:hAnsi="Calibri"/>
                <w:bCs/>
                <w:szCs w:val="22"/>
              </w:rPr>
            </w:pPr>
            <w:r>
              <w:rPr>
                <w:rFonts w:ascii="Calibri" w:hAnsi="Calibri"/>
                <w:bCs/>
                <w:szCs w:val="22"/>
              </w:rPr>
              <w:t>Taking account of the above, the cumulative visual impact of the works proposed</w:t>
            </w:r>
            <w:r w:rsidR="00597C1B">
              <w:rPr>
                <w:rFonts w:ascii="Calibri" w:hAnsi="Calibri"/>
                <w:bCs/>
                <w:szCs w:val="22"/>
              </w:rPr>
              <w:t>, by virtue of its overall bulk, design and elevational language,</w:t>
            </w:r>
            <w:r>
              <w:rPr>
                <w:rFonts w:ascii="Calibri" w:hAnsi="Calibri"/>
                <w:bCs/>
                <w:szCs w:val="22"/>
              </w:rPr>
              <w:t xml:space="preserve"> would result in the introduction of an </w:t>
            </w:r>
            <w:r w:rsidR="00892091">
              <w:rPr>
                <w:rFonts w:ascii="Calibri" w:hAnsi="Calibri"/>
                <w:bCs/>
                <w:szCs w:val="22"/>
              </w:rPr>
              <w:t>incongruous</w:t>
            </w:r>
            <w:r>
              <w:rPr>
                <w:rFonts w:ascii="Calibri" w:hAnsi="Calibri"/>
                <w:bCs/>
                <w:szCs w:val="22"/>
              </w:rPr>
              <w:t>, unsympathetic and discordant form of development</w:t>
            </w:r>
            <w:r w:rsidR="00597C1B">
              <w:rPr>
                <w:rFonts w:ascii="Calibri" w:hAnsi="Calibri"/>
                <w:bCs/>
                <w:szCs w:val="22"/>
              </w:rPr>
              <w:t xml:space="preserve"> </w:t>
            </w:r>
            <w:r>
              <w:rPr>
                <w:rFonts w:ascii="Calibri" w:hAnsi="Calibri"/>
                <w:bCs/>
                <w:szCs w:val="22"/>
              </w:rPr>
              <w:t>that would fail to respond positively to or respect the existing built form of the property</w:t>
            </w:r>
            <w:r w:rsidR="00892091">
              <w:rPr>
                <w:rFonts w:ascii="Calibri" w:hAnsi="Calibri"/>
                <w:bCs/>
                <w:szCs w:val="22"/>
              </w:rPr>
              <w:t xml:space="preserve"> </w:t>
            </w:r>
            <w:r w:rsidR="008D5266">
              <w:rPr>
                <w:rFonts w:ascii="Calibri" w:hAnsi="Calibri"/>
                <w:bCs/>
                <w:szCs w:val="22"/>
              </w:rPr>
              <w:t>as well as the character and visual amenities of the surrounding area</w:t>
            </w:r>
            <w:r>
              <w:rPr>
                <w:rFonts w:ascii="Calibri" w:hAnsi="Calibri"/>
                <w:bCs/>
                <w:szCs w:val="22"/>
              </w:rPr>
              <w:t xml:space="preserve">. The proposal would therefore be contrary to the aims and objectives of Policy DMG1 and DMH5 of the Ribble Valley Core Strategy and paragraph 135 of the National Planning Policy Framework. </w:t>
            </w:r>
          </w:p>
          <w:p w14:paraId="10A3648A" w14:textId="2110D372" w:rsidR="00DB5B7B" w:rsidRPr="00DB5B7B" w:rsidRDefault="00DB5B7B" w:rsidP="00A93683">
            <w:pPr>
              <w:contextualSpacing/>
              <w:jc w:val="both"/>
              <w:rPr>
                <w:rFonts w:ascii="Calibri" w:hAnsi="Calibri"/>
                <w:bCs/>
                <w:szCs w:val="22"/>
              </w:rPr>
            </w:pPr>
          </w:p>
        </w:tc>
      </w:tr>
      <w:tr w:rsidR="00824DB6" w:rsidRPr="00D2449B" w14:paraId="673C0DDB"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7800B45" w14:textId="77777777" w:rsidR="00824DB6" w:rsidRDefault="002B324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proposed development would increase the number of bedrooms at the site from the existing three to a proposed four. As such, there is an increase in parking standard requirements to three parking spaces for the size of the proposal. </w:t>
            </w:r>
          </w:p>
          <w:p w14:paraId="31F6C4E3" w14:textId="77777777" w:rsidR="002B3246" w:rsidRDefault="002B3246" w:rsidP="00EA09F9">
            <w:pPr>
              <w:pStyle w:val="Header"/>
              <w:tabs>
                <w:tab w:val="clear" w:pos="4153"/>
                <w:tab w:val="clear" w:pos="8306"/>
              </w:tabs>
              <w:contextualSpacing/>
              <w:jc w:val="both"/>
              <w:rPr>
                <w:rFonts w:ascii="Calibri" w:hAnsi="Calibri"/>
                <w:bCs/>
                <w:szCs w:val="22"/>
              </w:rPr>
            </w:pPr>
          </w:p>
          <w:p w14:paraId="2ADDA1BA" w14:textId="077AC48F" w:rsidR="002B3246" w:rsidRDefault="002B324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plans show that two parking spaces can be accommodated on site, resulting in a shortfall of one parking space. The Local Highway Authority have therefore requested the imposition of a condition requiring the provision of a covered cycle store for four bicycles. However, given the proposal relates to a domestic extension to an established residential property, this condition is not considered necessary. </w:t>
            </w:r>
          </w:p>
          <w:p w14:paraId="337694ED" w14:textId="6BA8A055" w:rsidR="002B3246" w:rsidRPr="002B3246" w:rsidRDefault="002B3246"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BC941BE" w14:textId="77777777" w:rsidR="00C90EF4" w:rsidRDefault="00C90EF4" w:rsidP="00EA09F9">
            <w:pPr>
              <w:pStyle w:val="Header"/>
              <w:tabs>
                <w:tab w:val="clear" w:pos="4153"/>
                <w:tab w:val="clear" w:pos="8306"/>
              </w:tabs>
              <w:contextualSpacing/>
              <w:jc w:val="both"/>
              <w:rPr>
                <w:rFonts w:ascii="Calibri" w:hAnsi="Calibri"/>
                <w:bCs/>
                <w:szCs w:val="22"/>
              </w:rPr>
            </w:pPr>
            <w:r>
              <w:rPr>
                <w:rFonts w:ascii="Calibri" w:hAnsi="Calibri"/>
                <w:bCs/>
                <w:szCs w:val="22"/>
              </w:rPr>
              <w:t>A Preliminary Bat Roost Assessment Report has been submitted with the application dated 24</w:t>
            </w:r>
            <w:r w:rsidRPr="00C90EF4">
              <w:rPr>
                <w:rFonts w:ascii="Calibri" w:hAnsi="Calibri"/>
                <w:bCs/>
                <w:szCs w:val="22"/>
                <w:vertAlign w:val="superscript"/>
              </w:rPr>
              <w:t>th</w:t>
            </w:r>
            <w:r>
              <w:rPr>
                <w:rFonts w:ascii="Calibri" w:hAnsi="Calibri"/>
                <w:bCs/>
                <w:szCs w:val="22"/>
              </w:rPr>
              <w:t xml:space="preserve"> February 2025. The report concludes that no evidence was recorded to suggest bats were roosting within the building and no bats were observed or recorded using the building for roosting. The property is considered to be of negligible potential for roosting bats and the survey effort is considered to be reasonable to assess the roost potential of the building with no further survey work deemed necessary.</w:t>
            </w:r>
          </w:p>
          <w:p w14:paraId="69CF257A" w14:textId="77777777" w:rsidR="00C90EF4" w:rsidRDefault="00C90EF4" w:rsidP="00EA09F9">
            <w:pPr>
              <w:pStyle w:val="Header"/>
              <w:tabs>
                <w:tab w:val="clear" w:pos="4153"/>
                <w:tab w:val="clear" w:pos="8306"/>
              </w:tabs>
              <w:contextualSpacing/>
              <w:jc w:val="both"/>
              <w:rPr>
                <w:rFonts w:ascii="Calibri" w:hAnsi="Calibri"/>
                <w:bCs/>
                <w:szCs w:val="22"/>
              </w:rPr>
            </w:pPr>
          </w:p>
          <w:p w14:paraId="1A3CA19D" w14:textId="25269596" w:rsidR="00C90EF4" w:rsidRPr="00C90EF4" w:rsidRDefault="00C90EF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Despite this, a Precautionary Method Statement and Reasonable Avoidance Measures are recommended in order to minimise or remove any potential disturbance to roosting bats. If the application were to be </w:t>
            </w:r>
            <w:r w:rsidR="009C3AC8">
              <w:rPr>
                <w:rFonts w:ascii="Calibri" w:hAnsi="Calibri"/>
                <w:bCs/>
                <w:szCs w:val="22"/>
              </w:rPr>
              <w:t>approved,</w:t>
            </w:r>
            <w:r>
              <w:rPr>
                <w:rFonts w:ascii="Calibri" w:hAnsi="Calibri"/>
                <w:bCs/>
                <w:szCs w:val="22"/>
              </w:rPr>
              <w:t xml:space="preserve"> then this would be secured by way of a planning condition.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C45EE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1BC58672"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575FF8">
              <w:rPr>
                <w:rFonts w:ascii="Calibri" w:hAnsi="Calibri"/>
                <w:bCs/>
                <w:szCs w:val="22"/>
              </w:rPr>
              <w:t xml:space="preserve">, </w:t>
            </w:r>
            <w:r w:rsidRPr="00B57484">
              <w:rPr>
                <w:rFonts w:ascii="Calibri" w:hAnsi="Calibri"/>
                <w:bCs/>
                <w:szCs w:val="22"/>
              </w:rPr>
              <w:t xml:space="preserve">the application is recommended for </w:t>
            </w:r>
            <w:r w:rsidR="00C90EF4">
              <w:rPr>
                <w:rFonts w:ascii="Calibri" w:hAnsi="Calibri"/>
                <w:bCs/>
                <w:szCs w:val="22"/>
              </w:rPr>
              <w:t>refusal</w:t>
            </w:r>
            <w:r w:rsidRPr="00B57484">
              <w:rPr>
                <w:rFonts w:ascii="Calibri" w:hAnsi="Calibri"/>
                <w:bCs/>
                <w:szCs w:val="22"/>
              </w:rPr>
              <w:t>.</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575FF8" w:rsidRPr="00D2449B" w14:paraId="507FC89B" w14:textId="77777777" w:rsidTr="00C45EE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575FF8" w:rsidRPr="00D2449B" w:rsidRDefault="00575FF8" w:rsidP="00575FF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0B82DB9" w:rsidR="00575FF8" w:rsidRPr="00D2449B" w:rsidRDefault="00575FF8" w:rsidP="00575FF8">
            <w:pPr>
              <w:rPr>
                <w:rFonts w:ascii="Calibri" w:hAnsi="Calibri"/>
                <w:bCs/>
                <w:szCs w:val="22"/>
              </w:rPr>
            </w:pPr>
            <w:r w:rsidRPr="009F4443">
              <w:rPr>
                <w:rFonts w:asciiTheme="minorHAnsi" w:hAnsiTheme="minorHAnsi"/>
                <w:bCs/>
                <w:szCs w:val="22"/>
              </w:rPr>
              <w:t xml:space="preserve">That planning consent be </w:t>
            </w:r>
            <w:r w:rsidR="00C90EF4">
              <w:rPr>
                <w:rFonts w:asciiTheme="minorHAnsi" w:hAnsiTheme="minorHAnsi"/>
                <w:bCs/>
                <w:szCs w:val="22"/>
              </w:rPr>
              <w:t xml:space="preserve">refused for the following reason: </w:t>
            </w:r>
          </w:p>
        </w:tc>
      </w:tr>
      <w:tr w:rsidR="008D5266" w:rsidRPr="00D2449B" w14:paraId="39352C9A" w14:textId="77777777" w:rsidTr="00C45EE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23B122" w14:textId="0972C556" w:rsidR="008D5266" w:rsidRPr="00D2449B" w:rsidRDefault="008D5266" w:rsidP="008D5266">
            <w:pPr>
              <w:jc w:val="center"/>
              <w:rPr>
                <w:rFonts w:ascii="Calibri" w:hAnsi="Calibri"/>
                <w:b/>
                <w:szCs w:val="22"/>
              </w:rPr>
            </w:pPr>
            <w:r>
              <w:rPr>
                <w:rFonts w:ascii="Calibri" w:hAnsi="Calibri"/>
                <w:b/>
                <w:szCs w:val="22"/>
              </w:rPr>
              <w:t>01:</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16BC82" w14:textId="77777777" w:rsidR="008D5266" w:rsidRDefault="008D5266" w:rsidP="008D5266">
            <w:pPr>
              <w:jc w:val="both"/>
              <w:rPr>
                <w:rFonts w:ascii="Calibri" w:hAnsi="Calibri"/>
                <w:bCs/>
                <w:szCs w:val="22"/>
              </w:rPr>
            </w:pPr>
            <w:r>
              <w:rPr>
                <w:rFonts w:ascii="Calibri" w:hAnsi="Calibri"/>
                <w:bCs/>
                <w:szCs w:val="22"/>
              </w:rPr>
              <w:t xml:space="preserve">The cumulative visual impact of the </w:t>
            </w:r>
            <w:r w:rsidR="00660B25">
              <w:rPr>
                <w:rFonts w:ascii="Calibri" w:hAnsi="Calibri"/>
                <w:bCs/>
                <w:szCs w:val="22"/>
              </w:rPr>
              <w:t>p</w:t>
            </w:r>
            <w:r>
              <w:rPr>
                <w:rFonts w:ascii="Calibri" w:hAnsi="Calibri"/>
                <w:bCs/>
                <w:szCs w:val="22"/>
              </w:rPr>
              <w:t>roposed</w:t>
            </w:r>
            <w:r w:rsidR="00660B25">
              <w:rPr>
                <w:rFonts w:ascii="Calibri" w:hAnsi="Calibri"/>
                <w:bCs/>
                <w:szCs w:val="22"/>
              </w:rPr>
              <w:t xml:space="preserve"> development</w:t>
            </w:r>
            <w:r w:rsidR="00B92A7E">
              <w:rPr>
                <w:rFonts w:ascii="Calibri" w:hAnsi="Calibri"/>
                <w:bCs/>
                <w:szCs w:val="22"/>
              </w:rPr>
              <w:t xml:space="preserve"> would</w:t>
            </w:r>
            <w:r>
              <w:rPr>
                <w:rFonts w:ascii="Calibri" w:hAnsi="Calibri"/>
                <w:bCs/>
                <w:szCs w:val="22"/>
              </w:rPr>
              <w:t xml:space="preserve">, by virtue of its overall bulk, design and elevational language, result in the introduction of an incongruous, unsympathetic and discordant form of development that would fail to respond positively to or respect the existing built form of the property as well as the character and visual amenities of the surrounding area. The proposal would therefore be contrary to the aims and objectives of Policy DMG1 and </w:t>
            </w:r>
            <w:r>
              <w:rPr>
                <w:rFonts w:ascii="Calibri" w:hAnsi="Calibri"/>
                <w:bCs/>
                <w:szCs w:val="22"/>
              </w:rPr>
              <w:lastRenderedPageBreak/>
              <w:t>DMH5 of the Ribble Valley Core Strategy and paragraph 135 of the National Planning Policy Framework.</w:t>
            </w:r>
          </w:p>
          <w:p w14:paraId="564F3F1D" w14:textId="5EECC697" w:rsidR="00B92A7E" w:rsidRPr="009F4443" w:rsidRDefault="00B92A7E" w:rsidP="008D5266">
            <w:pPr>
              <w:jc w:val="both"/>
              <w:rPr>
                <w:rFonts w:asciiTheme="minorHAnsi" w:hAnsiTheme="minorHAnsi"/>
                <w:bCs/>
                <w:szCs w:val="22"/>
              </w:rPr>
            </w:pP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1A7"/>
    <w:multiLevelType w:val="hybridMultilevel"/>
    <w:tmpl w:val="0144E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57844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38D4"/>
    <w:rsid w:val="00130035"/>
    <w:rsid w:val="001A1999"/>
    <w:rsid w:val="001B7863"/>
    <w:rsid w:val="001D4F7A"/>
    <w:rsid w:val="00227793"/>
    <w:rsid w:val="00250879"/>
    <w:rsid w:val="002708B5"/>
    <w:rsid w:val="0029334A"/>
    <w:rsid w:val="002A01CF"/>
    <w:rsid w:val="002A06C2"/>
    <w:rsid w:val="002B3246"/>
    <w:rsid w:val="002B34B5"/>
    <w:rsid w:val="002C6277"/>
    <w:rsid w:val="002E606A"/>
    <w:rsid w:val="002F2580"/>
    <w:rsid w:val="00321B6E"/>
    <w:rsid w:val="003A7FEC"/>
    <w:rsid w:val="003B2F94"/>
    <w:rsid w:val="003C27FD"/>
    <w:rsid w:val="003D64D1"/>
    <w:rsid w:val="00440CB6"/>
    <w:rsid w:val="004433B1"/>
    <w:rsid w:val="0046548C"/>
    <w:rsid w:val="00493968"/>
    <w:rsid w:val="004947BB"/>
    <w:rsid w:val="004A5EA9"/>
    <w:rsid w:val="004C2434"/>
    <w:rsid w:val="004F0649"/>
    <w:rsid w:val="00510FA2"/>
    <w:rsid w:val="00550DA4"/>
    <w:rsid w:val="00556ECD"/>
    <w:rsid w:val="00575FF8"/>
    <w:rsid w:val="00597C1B"/>
    <w:rsid w:val="005E1C6C"/>
    <w:rsid w:val="005E65DF"/>
    <w:rsid w:val="00616F9B"/>
    <w:rsid w:val="00637555"/>
    <w:rsid w:val="00660B25"/>
    <w:rsid w:val="006826CC"/>
    <w:rsid w:val="00692720"/>
    <w:rsid w:val="00692B60"/>
    <w:rsid w:val="006A71AD"/>
    <w:rsid w:val="006C2BFA"/>
    <w:rsid w:val="006F6849"/>
    <w:rsid w:val="0070054B"/>
    <w:rsid w:val="007044CE"/>
    <w:rsid w:val="00773A66"/>
    <w:rsid w:val="00776AE2"/>
    <w:rsid w:val="00785B44"/>
    <w:rsid w:val="007C791C"/>
    <w:rsid w:val="007D28C4"/>
    <w:rsid w:val="007D7DF4"/>
    <w:rsid w:val="007E0D23"/>
    <w:rsid w:val="007F16D6"/>
    <w:rsid w:val="007F28E4"/>
    <w:rsid w:val="00811771"/>
    <w:rsid w:val="008140A0"/>
    <w:rsid w:val="00824DB6"/>
    <w:rsid w:val="0083154E"/>
    <w:rsid w:val="00837F4F"/>
    <w:rsid w:val="0084491F"/>
    <w:rsid w:val="008542DE"/>
    <w:rsid w:val="00872C52"/>
    <w:rsid w:val="00892091"/>
    <w:rsid w:val="008A28C8"/>
    <w:rsid w:val="008D5266"/>
    <w:rsid w:val="00903D1C"/>
    <w:rsid w:val="009043C0"/>
    <w:rsid w:val="009877E0"/>
    <w:rsid w:val="00992C6F"/>
    <w:rsid w:val="009C3AC8"/>
    <w:rsid w:val="009F4443"/>
    <w:rsid w:val="00A42E82"/>
    <w:rsid w:val="00A579BB"/>
    <w:rsid w:val="00A63D55"/>
    <w:rsid w:val="00A84651"/>
    <w:rsid w:val="00A93683"/>
    <w:rsid w:val="00A95D89"/>
    <w:rsid w:val="00AB7C72"/>
    <w:rsid w:val="00B57484"/>
    <w:rsid w:val="00B76166"/>
    <w:rsid w:val="00B92A7E"/>
    <w:rsid w:val="00B93EB5"/>
    <w:rsid w:val="00B95FBC"/>
    <w:rsid w:val="00BD3F03"/>
    <w:rsid w:val="00C0704D"/>
    <w:rsid w:val="00C25722"/>
    <w:rsid w:val="00C25B1B"/>
    <w:rsid w:val="00C45EE6"/>
    <w:rsid w:val="00C618DB"/>
    <w:rsid w:val="00C90EF4"/>
    <w:rsid w:val="00CA4179"/>
    <w:rsid w:val="00D11007"/>
    <w:rsid w:val="00D17EB1"/>
    <w:rsid w:val="00D22846"/>
    <w:rsid w:val="00D2449B"/>
    <w:rsid w:val="00D54E67"/>
    <w:rsid w:val="00DB5B7B"/>
    <w:rsid w:val="00DD62F6"/>
    <w:rsid w:val="00DF685E"/>
    <w:rsid w:val="00E46243"/>
    <w:rsid w:val="00E66534"/>
    <w:rsid w:val="00E72F6C"/>
    <w:rsid w:val="00E844A8"/>
    <w:rsid w:val="00EA09F9"/>
    <w:rsid w:val="00EB43AC"/>
    <w:rsid w:val="00EC23C7"/>
    <w:rsid w:val="00ED00B7"/>
    <w:rsid w:val="00EE035C"/>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90454">
      <w:bodyDiv w:val="1"/>
      <w:marLeft w:val="0"/>
      <w:marRight w:val="0"/>
      <w:marTop w:val="0"/>
      <w:marBottom w:val="0"/>
      <w:divBdr>
        <w:top w:val="none" w:sz="0" w:space="0" w:color="auto"/>
        <w:left w:val="none" w:sz="0" w:space="0" w:color="auto"/>
        <w:bottom w:val="none" w:sz="0" w:space="0" w:color="auto"/>
        <w:right w:val="none" w:sz="0" w:space="0" w:color="auto"/>
      </w:divBdr>
    </w:div>
    <w:div w:id="202142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2025-05-06T14:19:00Z</dcterms:created>
  <dcterms:modified xsi:type="dcterms:W3CDTF">2025-05-06T14:19:00Z</dcterms:modified>
</cp:coreProperties>
</file>