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1134"/>
        <w:gridCol w:w="1205"/>
      </w:tblGrid>
      <w:tr w:rsidR="004A5EA9" w:rsidRPr="00D2449B" w14:paraId="230E00AF" w14:textId="77777777" w:rsidTr="000B634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B634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4C9BB11" w:rsidR="00837F4F" w:rsidRPr="00D2449B" w:rsidRDefault="00446E5A"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26FCD42" w:rsidR="00837F4F" w:rsidRPr="00D2449B" w:rsidRDefault="00893A20" w:rsidP="00D2449B">
            <w:pPr>
              <w:jc w:val="center"/>
              <w:rPr>
                <w:rFonts w:ascii="Calibri" w:hAnsi="Calibri"/>
                <w:b/>
                <w:szCs w:val="22"/>
              </w:rPr>
            </w:pPr>
            <w:r>
              <w:rPr>
                <w:rFonts w:ascii="Calibri" w:hAnsi="Calibri"/>
                <w:b/>
                <w:szCs w:val="22"/>
              </w:rPr>
              <w:t>13/05/25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7AA778D" w:rsidR="00837F4F" w:rsidRPr="00D2449B" w:rsidRDefault="000B6342"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0E362D3" w:rsidR="00837F4F" w:rsidRPr="00D2449B" w:rsidRDefault="000B6342" w:rsidP="00D2449B">
            <w:pPr>
              <w:jc w:val="center"/>
              <w:rPr>
                <w:rFonts w:ascii="Calibri" w:hAnsi="Calibri"/>
                <w:b/>
                <w:szCs w:val="22"/>
              </w:rPr>
            </w:pPr>
            <w:r>
              <w:rPr>
                <w:rFonts w:ascii="Calibri" w:hAnsi="Calibri"/>
                <w:b/>
                <w:szCs w:val="22"/>
              </w:rPr>
              <w:t>13/05/25</w:t>
            </w:r>
          </w:p>
        </w:tc>
      </w:tr>
      <w:tr w:rsidR="004A5EA9" w:rsidRPr="00D2449B" w14:paraId="2094A164" w14:textId="77777777" w:rsidTr="000B6342">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B634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888EC78" w:rsidR="004A5EA9" w:rsidRPr="00250879" w:rsidRDefault="00446E5A" w:rsidP="008542DE">
            <w:pPr>
              <w:rPr>
                <w:rFonts w:ascii="Calibri" w:hAnsi="Calibri"/>
                <w:color w:val="548DD4" w:themeColor="text2" w:themeTint="99"/>
                <w:szCs w:val="22"/>
              </w:rPr>
            </w:pPr>
            <w:r w:rsidRPr="00446E5A">
              <w:rPr>
                <w:rFonts w:ascii="Calibri" w:hAnsi="Calibri"/>
                <w:szCs w:val="22"/>
              </w:rPr>
              <w:t>3/2025/0251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B634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4135ED8" w:rsidR="00824DB6" w:rsidRPr="00C0704D" w:rsidRDefault="00446E5A" w:rsidP="002C6277">
            <w:pPr>
              <w:rPr>
                <w:rFonts w:ascii="Calibri" w:hAnsi="Calibri"/>
                <w:szCs w:val="22"/>
              </w:rPr>
            </w:pPr>
            <w:r>
              <w:rPr>
                <w:rFonts w:ascii="Calibri" w:hAnsi="Calibri"/>
                <w:szCs w:val="22"/>
              </w:rPr>
              <w:t>10/04/25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8CF95F6" w:rsidR="00824DB6" w:rsidRPr="00C0704D" w:rsidRDefault="00446E5A" w:rsidP="002C6277">
            <w:pPr>
              <w:rPr>
                <w:rFonts w:ascii="Calibri" w:hAnsi="Calibri"/>
                <w:szCs w:val="22"/>
              </w:rPr>
            </w:pPr>
            <w:r>
              <w:rPr>
                <w:rFonts w:ascii="Calibri" w:hAnsi="Calibri"/>
                <w:szCs w:val="22"/>
              </w:rPr>
              <w:t>10/04/25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B634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FB8E30C" w:rsidR="004A5EA9" w:rsidRPr="00250879" w:rsidRDefault="00446E5A" w:rsidP="00811771">
            <w:pPr>
              <w:rPr>
                <w:rFonts w:ascii="Calibri" w:hAnsi="Calibri"/>
                <w:color w:val="548DD4" w:themeColor="text2" w:themeTint="99"/>
                <w:szCs w:val="22"/>
              </w:rPr>
            </w:pPr>
            <w:r w:rsidRPr="00446E5A">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B6342">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0B6342">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B634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BCB8743" w:rsidR="004A5EA9" w:rsidRPr="002C6277" w:rsidRDefault="000E5B23">
            <w:pPr>
              <w:rPr>
                <w:rFonts w:ascii="Calibri" w:hAnsi="Calibri"/>
                <w:szCs w:val="22"/>
              </w:rPr>
            </w:pPr>
            <w:r>
              <w:rPr>
                <w:rFonts w:ascii="Calibri" w:hAnsi="Calibri"/>
                <w:szCs w:val="22"/>
              </w:rPr>
              <w:t xml:space="preserve">Proposed extension and conversion of single-storey garage to annex. </w:t>
            </w:r>
          </w:p>
        </w:tc>
      </w:tr>
      <w:tr w:rsidR="002A01CF" w:rsidRPr="00D2449B" w14:paraId="52988241" w14:textId="77777777" w:rsidTr="000B634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2FCAC66" w:rsidR="002A01CF" w:rsidRPr="002C6277" w:rsidRDefault="000E5B23" w:rsidP="00A42E82">
            <w:pPr>
              <w:rPr>
                <w:rFonts w:ascii="Calibri" w:hAnsi="Calibri"/>
                <w:szCs w:val="22"/>
              </w:rPr>
            </w:pPr>
            <w:r>
              <w:rPr>
                <w:rFonts w:ascii="Calibri" w:hAnsi="Calibri"/>
                <w:szCs w:val="22"/>
              </w:rPr>
              <w:t xml:space="preserve">Lindeth House, 36 Clitheroe Road, Whalley, BB7 9AB. </w:t>
            </w:r>
          </w:p>
        </w:tc>
      </w:tr>
      <w:tr w:rsidR="00A95D89" w:rsidRPr="00D2449B" w14:paraId="3FB99B2E" w14:textId="77777777" w:rsidTr="000B6342">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B634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B634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7BAF94E" w:rsidR="002A01CF" w:rsidRPr="000E5B23" w:rsidRDefault="000E5B23">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0B6342">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B634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B634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E4E6CC1" w:rsidR="002A01CF" w:rsidRPr="000E5B23" w:rsidRDefault="000E5B23">
            <w:pPr>
              <w:rPr>
                <w:rFonts w:ascii="Calibri" w:hAnsi="Calibri"/>
                <w:bCs/>
                <w:szCs w:val="22"/>
              </w:rPr>
            </w:pPr>
            <w:r>
              <w:rPr>
                <w:rFonts w:ascii="Calibri" w:hAnsi="Calibri"/>
                <w:bCs/>
                <w:szCs w:val="22"/>
              </w:rPr>
              <w:t xml:space="preserve">No objections subject to conditions. </w:t>
            </w:r>
          </w:p>
        </w:tc>
      </w:tr>
      <w:tr w:rsidR="00C0704D" w:rsidRPr="00D2449B" w14:paraId="62663AAF" w14:textId="77777777" w:rsidTr="000B634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B634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B634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FF007DD" w:rsidR="00C0704D" w:rsidRPr="00C0704D" w:rsidRDefault="000E5B23"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0B6342">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B634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B634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1E4E1135" w14:textId="666A9ED8"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B634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31C3A1E5" w:rsidR="0046548C" w:rsidRDefault="00522062" w:rsidP="00C0704D">
            <w:pPr>
              <w:pStyle w:val="PLANNING"/>
              <w:rPr>
                <w:rFonts w:ascii="Calibri" w:hAnsi="Calibri"/>
                <w:szCs w:val="22"/>
              </w:rPr>
            </w:pPr>
            <w:r>
              <w:rPr>
                <w:rFonts w:ascii="Calibri" w:hAnsi="Calibri"/>
                <w:szCs w:val="22"/>
              </w:rPr>
              <w:t xml:space="preserve">3/2014/0043: Phase 1 reserved matters application (appearance, landscaping, layout, scale) for the erection of 54 dwellings pursuant to outline planning permission 3/2013/0137 (Approved). </w:t>
            </w:r>
          </w:p>
          <w:p w14:paraId="1B8D46A2" w14:textId="77777777" w:rsidR="00522062" w:rsidRDefault="00522062" w:rsidP="00C0704D">
            <w:pPr>
              <w:pStyle w:val="PLANNING"/>
              <w:rPr>
                <w:rFonts w:ascii="Calibri" w:hAnsi="Calibri"/>
                <w:szCs w:val="22"/>
              </w:rPr>
            </w:pPr>
          </w:p>
          <w:p w14:paraId="504AF36C" w14:textId="77777777" w:rsidR="0046548C" w:rsidRDefault="009F6383" w:rsidP="00C0704D">
            <w:pPr>
              <w:pStyle w:val="PLANNING"/>
              <w:rPr>
                <w:rFonts w:ascii="Calibri" w:hAnsi="Calibri"/>
                <w:szCs w:val="22"/>
              </w:rPr>
            </w:pPr>
            <w:r>
              <w:rPr>
                <w:rFonts w:ascii="Calibri" w:hAnsi="Calibri"/>
                <w:szCs w:val="22"/>
              </w:rPr>
              <w:t xml:space="preserve">3/2013/0137: A residential mixed use development comprising up to 260 dwellings (C3), a primary school (D1), a new vehicular link between Clitheroe Road and the A671 including creation of new junction both onto the A671 and Clitheroe Road, car parking, open space and associated landscaping (Approved). </w:t>
            </w:r>
          </w:p>
          <w:p w14:paraId="71235B38" w14:textId="77777777" w:rsidR="009F6383" w:rsidRDefault="009F6383" w:rsidP="00C0704D">
            <w:pPr>
              <w:pStyle w:val="PLANNING"/>
              <w:rPr>
                <w:rFonts w:ascii="Calibri" w:hAnsi="Calibri"/>
                <w:szCs w:val="22"/>
              </w:rPr>
            </w:pPr>
          </w:p>
          <w:p w14:paraId="0EFCB030" w14:textId="77777777" w:rsidR="009F6383" w:rsidRDefault="009F6383" w:rsidP="00C0704D">
            <w:pPr>
              <w:pStyle w:val="PLANNING"/>
              <w:rPr>
                <w:rFonts w:ascii="Calibri" w:hAnsi="Calibri"/>
                <w:szCs w:val="22"/>
              </w:rPr>
            </w:pPr>
            <w:r>
              <w:rPr>
                <w:rFonts w:ascii="Calibri" w:hAnsi="Calibri"/>
                <w:szCs w:val="22"/>
              </w:rPr>
              <w:t xml:space="preserve">3/2012/0327: Mixed use development comprising residential (C3); nursing home (C2); car parking; open space and ancillary landscaping (Refused). </w:t>
            </w:r>
          </w:p>
          <w:p w14:paraId="17147D50" w14:textId="7C43D18B" w:rsidR="009F6383" w:rsidRPr="009F6383" w:rsidRDefault="009F6383" w:rsidP="00C0704D">
            <w:pPr>
              <w:pStyle w:val="PLANNING"/>
              <w:rPr>
                <w:rFonts w:ascii="Calibri" w:hAnsi="Calibri"/>
                <w:szCs w:val="22"/>
              </w:rPr>
            </w:pPr>
          </w:p>
        </w:tc>
      </w:tr>
      <w:tr w:rsidR="00C0704D" w:rsidRPr="00D2449B" w14:paraId="6AAC3B0A" w14:textId="77777777" w:rsidTr="000B6342">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B634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0B634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2A52023" w14:textId="119F783D" w:rsidR="000E5B23" w:rsidRDefault="004011A2"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two-storey dwellinghouse known as Lindeth House</w:t>
            </w:r>
            <w:r w:rsidR="00662818">
              <w:rPr>
                <w:rFonts w:ascii="Calibri" w:hAnsi="Calibri"/>
                <w:bCs/>
                <w:szCs w:val="22"/>
              </w:rPr>
              <w:t xml:space="preserve"> at </w:t>
            </w:r>
            <w:r>
              <w:rPr>
                <w:rFonts w:ascii="Calibri" w:hAnsi="Calibri"/>
                <w:bCs/>
                <w:szCs w:val="22"/>
              </w:rPr>
              <w:t xml:space="preserve">no.36 Clitheroe </w:t>
            </w:r>
            <w:r w:rsidR="0075105C">
              <w:rPr>
                <w:rFonts w:ascii="Calibri" w:hAnsi="Calibri"/>
                <w:bCs/>
                <w:szCs w:val="22"/>
              </w:rPr>
              <w:t xml:space="preserve">Road, located on a corner plot at the junction of Whalley Road and Springwood Drive. </w:t>
            </w:r>
            <w:r>
              <w:rPr>
                <w:rFonts w:ascii="Calibri" w:hAnsi="Calibri"/>
                <w:bCs/>
                <w:szCs w:val="22"/>
              </w:rPr>
              <w:t xml:space="preserve"> </w:t>
            </w:r>
            <w:r w:rsidR="0075105C">
              <w:rPr>
                <w:rFonts w:ascii="Calibri" w:hAnsi="Calibri"/>
                <w:bCs/>
                <w:szCs w:val="22"/>
              </w:rPr>
              <w:t xml:space="preserve">The property </w:t>
            </w:r>
            <w:r>
              <w:rPr>
                <w:rFonts w:ascii="Calibri" w:hAnsi="Calibri"/>
                <w:bCs/>
                <w:szCs w:val="22"/>
              </w:rPr>
              <w:t xml:space="preserve">comprises </w:t>
            </w:r>
            <w:r w:rsidR="005C5AEA">
              <w:rPr>
                <w:rFonts w:ascii="Calibri" w:hAnsi="Calibri"/>
                <w:bCs/>
                <w:szCs w:val="22"/>
              </w:rPr>
              <w:t>stone</w:t>
            </w:r>
            <w:r w:rsidR="00662818">
              <w:rPr>
                <w:rFonts w:ascii="Calibri" w:hAnsi="Calibri"/>
                <w:bCs/>
                <w:szCs w:val="22"/>
              </w:rPr>
              <w:t xml:space="preserve"> to the external elevations</w:t>
            </w:r>
            <w:r w:rsidR="005C5AEA">
              <w:rPr>
                <w:rFonts w:ascii="Calibri" w:hAnsi="Calibri"/>
                <w:bCs/>
                <w:szCs w:val="22"/>
              </w:rPr>
              <w:t xml:space="preserve"> and </w:t>
            </w:r>
            <w:r w:rsidR="00662818">
              <w:rPr>
                <w:rFonts w:ascii="Calibri" w:hAnsi="Calibri"/>
                <w:bCs/>
                <w:szCs w:val="22"/>
              </w:rPr>
              <w:t>slate roof tiles</w:t>
            </w:r>
            <w:r w:rsidR="005C5AEA">
              <w:rPr>
                <w:rFonts w:ascii="Calibri" w:hAnsi="Calibri"/>
                <w:bCs/>
                <w:szCs w:val="22"/>
              </w:rPr>
              <w:t xml:space="preserve"> </w:t>
            </w:r>
            <w:r w:rsidR="00662818">
              <w:rPr>
                <w:rFonts w:ascii="Calibri" w:hAnsi="Calibri"/>
                <w:bCs/>
                <w:szCs w:val="22"/>
              </w:rPr>
              <w:t xml:space="preserve">and benefits from an existing detached garage sited towards the rear of the property. The site to which the proposal relates is located within the defined settlement area of Whalley and the surrounding area is largely residential in character, whilst an area of open green space is located directly to the rear of the site.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0B634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5C5AEA">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5C5AEA">
            <w:pPr>
              <w:pStyle w:val="Header"/>
              <w:tabs>
                <w:tab w:val="clear" w:pos="4153"/>
                <w:tab w:val="clear" w:pos="8306"/>
              </w:tabs>
              <w:jc w:val="both"/>
              <w:rPr>
                <w:rFonts w:ascii="Calibri" w:hAnsi="Calibri"/>
                <w:b/>
                <w:szCs w:val="22"/>
              </w:rPr>
            </w:pPr>
          </w:p>
          <w:p w14:paraId="700D774D" w14:textId="77777777" w:rsidR="00C0704D" w:rsidRDefault="00662818" w:rsidP="005C5AEA">
            <w:pPr>
              <w:jc w:val="both"/>
              <w:rPr>
                <w:rFonts w:ascii="Calibri" w:hAnsi="Calibri"/>
                <w:szCs w:val="22"/>
              </w:rPr>
            </w:pPr>
            <w:r>
              <w:rPr>
                <w:rFonts w:ascii="Calibri" w:hAnsi="Calibri"/>
                <w:szCs w:val="22"/>
              </w:rPr>
              <w:t xml:space="preserve">Consent is sought for the extension and conversion of the existing single storey detached garage into annex accommodation. </w:t>
            </w:r>
          </w:p>
          <w:p w14:paraId="4CB617C8" w14:textId="77777777" w:rsidR="00662818" w:rsidRDefault="00662818" w:rsidP="005C5AEA">
            <w:pPr>
              <w:jc w:val="both"/>
              <w:rPr>
                <w:rFonts w:ascii="Calibri" w:hAnsi="Calibri"/>
                <w:szCs w:val="22"/>
              </w:rPr>
            </w:pPr>
          </w:p>
          <w:p w14:paraId="78791AC6" w14:textId="77777777" w:rsidR="00662818" w:rsidRDefault="00662818" w:rsidP="005C5AEA">
            <w:pPr>
              <w:jc w:val="both"/>
              <w:rPr>
                <w:rFonts w:ascii="Calibri" w:hAnsi="Calibri"/>
                <w:szCs w:val="22"/>
              </w:rPr>
            </w:pPr>
            <w:r>
              <w:rPr>
                <w:rFonts w:ascii="Calibri" w:hAnsi="Calibri"/>
                <w:szCs w:val="22"/>
              </w:rPr>
              <w:t xml:space="preserve">The proposed extension would </w:t>
            </w:r>
            <w:r w:rsidR="005C5AEA">
              <w:rPr>
                <w:rFonts w:ascii="Calibri" w:hAnsi="Calibri"/>
                <w:szCs w:val="22"/>
              </w:rPr>
              <w:t xml:space="preserve">be located to the south-western elevation of the existing garage and would measure 2.7m by 3.5m with an eaves and ridge height of 2.4m and 4.2m respectively. A large element of glazing would be incorporated to the south-western facing elevation of the extension, along with a 1no. window and a roof light to the north-west elevation.  </w:t>
            </w:r>
          </w:p>
          <w:p w14:paraId="34DD6A9D" w14:textId="77777777" w:rsidR="005C5AEA" w:rsidRDefault="005C5AEA" w:rsidP="005C5AEA">
            <w:pPr>
              <w:jc w:val="both"/>
              <w:rPr>
                <w:rFonts w:ascii="Calibri" w:hAnsi="Calibri"/>
                <w:szCs w:val="22"/>
              </w:rPr>
            </w:pPr>
          </w:p>
          <w:p w14:paraId="146F4A08" w14:textId="77777777" w:rsidR="005C5AEA" w:rsidRDefault="005C5AEA" w:rsidP="005C5AEA">
            <w:pPr>
              <w:jc w:val="both"/>
              <w:rPr>
                <w:rFonts w:ascii="Calibri" w:hAnsi="Calibri"/>
                <w:szCs w:val="22"/>
              </w:rPr>
            </w:pPr>
            <w:r>
              <w:rPr>
                <w:rFonts w:ascii="Calibri" w:hAnsi="Calibri"/>
                <w:szCs w:val="22"/>
              </w:rPr>
              <w:t xml:space="preserve">As part of the overall conversion works, the existing garage door to the north-west elevation would be replaced by a window opening and the existing personal door and window featured to the south-west elevation would be relocated to accommodate the proposed extension. </w:t>
            </w:r>
          </w:p>
          <w:p w14:paraId="6E571AD8" w14:textId="77777777" w:rsidR="005C5AEA" w:rsidRDefault="005C5AEA" w:rsidP="005C5AEA">
            <w:pPr>
              <w:jc w:val="both"/>
              <w:rPr>
                <w:rFonts w:ascii="Calibri" w:hAnsi="Calibri"/>
                <w:szCs w:val="22"/>
              </w:rPr>
            </w:pPr>
          </w:p>
          <w:p w14:paraId="7809CBAA" w14:textId="77777777" w:rsidR="005C5AEA" w:rsidRDefault="005C5AEA" w:rsidP="005C5AEA">
            <w:pPr>
              <w:jc w:val="both"/>
              <w:rPr>
                <w:rFonts w:ascii="Calibri" w:hAnsi="Calibri"/>
                <w:szCs w:val="22"/>
              </w:rPr>
            </w:pPr>
            <w:r>
              <w:rPr>
                <w:rFonts w:ascii="Calibri" w:hAnsi="Calibri"/>
                <w:szCs w:val="22"/>
              </w:rPr>
              <w:t xml:space="preserve">With respect to materiality, the proposed development would be finished in stone and slate roof tiles to match the existing property.  </w:t>
            </w:r>
          </w:p>
          <w:p w14:paraId="1B20488F" w14:textId="08823B9E" w:rsidR="005C5AEA" w:rsidRPr="00D54E67" w:rsidRDefault="005C5AEA" w:rsidP="005C5AEA">
            <w:pPr>
              <w:jc w:val="both"/>
              <w:rPr>
                <w:rFonts w:ascii="Calibri" w:hAnsi="Calibri"/>
                <w:szCs w:val="22"/>
              </w:rPr>
            </w:pPr>
          </w:p>
        </w:tc>
      </w:tr>
      <w:tr w:rsidR="0046548C" w:rsidRPr="00D2449B" w14:paraId="06BBE02F" w14:textId="77777777" w:rsidTr="000B634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B9D3F1E" w14:textId="529EFC1C" w:rsidR="005C5AEA" w:rsidRDefault="005C5AE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Given the proposal seeks consent for the extension and conversion of the existing garage into annex accommodation, Policy DMH5 of the Ribble Valley Core Strategy is primarily engaged for the purposes of assessing the acceptability of the principle of development. </w:t>
            </w:r>
          </w:p>
          <w:p w14:paraId="39C9E991" w14:textId="77777777" w:rsidR="005C5AEA" w:rsidRDefault="005C5AEA" w:rsidP="008542DE">
            <w:pPr>
              <w:pStyle w:val="Header"/>
              <w:tabs>
                <w:tab w:val="clear" w:pos="4153"/>
                <w:tab w:val="clear" w:pos="8306"/>
              </w:tabs>
              <w:contextualSpacing/>
              <w:jc w:val="both"/>
              <w:rPr>
                <w:rFonts w:ascii="Calibri" w:hAnsi="Calibri"/>
                <w:bCs/>
                <w:szCs w:val="22"/>
              </w:rPr>
            </w:pPr>
          </w:p>
          <w:p w14:paraId="5E0A8795" w14:textId="54C2769C" w:rsidR="005C5AEA" w:rsidRDefault="005C5AE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In respect to the proposed annex, Policy DMH5 reads as follows: </w:t>
            </w:r>
          </w:p>
          <w:p w14:paraId="7EE61471" w14:textId="77777777" w:rsidR="005C5AEA" w:rsidRDefault="005C5AEA" w:rsidP="008542DE">
            <w:pPr>
              <w:pStyle w:val="Header"/>
              <w:tabs>
                <w:tab w:val="clear" w:pos="4153"/>
                <w:tab w:val="clear" w:pos="8306"/>
              </w:tabs>
              <w:contextualSpacing/>
              <w:jc w:val="both"/>
              <w:rPr>
                <w:rFonts w:ascii="Calibri" w:hAnsi="Calibri"/>
                <w:bCs/>
                <w:szCs w:val="22"/>
              </w:rPr>
            </w:pPr>
          </w:p>
          <w:p w14:paraId="21C9493C" w14:textId="77777777" w:rsidR="005C5AEA" w:rsidRPr="005C5AEA" w:rsidRDefault="005C5AEA" w:rsidP="005C5AEA">
            <w:pPr>
              <w:pStyle w:val="Header"/>
              <w:tabs>
                <w:tab w:val="clear" w:pos="4153"/>
                <w:tab w:val="clear" w:pos="8306"/>
              </w:tabs>
              <w:contextualSpacing/>
              <w:jc w:val="both"/>
              <w:rPr>
                <w:rFonts w:ascii="Calibri" w:hAnsi="Calibri"/>
                <w:bCs/>
                <w:i/>
                <w:iCs/>
                <w:szCs w:val="22"/>
              </w:rPr>
            </w:pPr>
            <w:r w:rsidRPr="005C5AEA">
              <w:rPr>
                <w:rFonts w:ascii="Calibri" w:hAnsi="Calibri"/>
                <w:bCs/>
                <w:i/>
                <w:iCs/>
                <w:szCs w:val="22"/>
              </w:rPr>
              <w:t>Proposals to extend or alter existing residential properties must accord with Policy DMG1 and any relevant designations within which the site is located.  Proposals that are for the extension of properties to provide accommodation for elderly or dependant relatives will also be subject to the following criteria:</w:t>
            </w:r>
          </w:p>
          <w:p w14:paraId="420B4EA0" w14:textId="77777777" w:rsidR="005C5AEA" w:rsidRPr="005C5AEA" w:rsidRDefault="005C5AEA" w:rsidP="005C5AEA">
            <w:pPr>
              <w:pStyle w:val="Header"/>
              <w:tabs>
                <w:tab w:val="clear" w:pos="4153"/>
                <w:tab w:val="clear" w:pos="8306"/>
              </w:tabs>
              <w:contextualSpacing/>
              <w:jc w:val="both"/>
              <w:rPr>
                <w:rFonts w:ascii="Calibri" w:hAnsi="Calibri"/>
                <w:bCs/>
                <w:i/>
                <w:iCs/>
                <w:szCs w:val="22"/>
              </w:rPr>
            </w:pPr>
          </w:p>
          <w:p w14:paraId="46D42312" w14:textId="77777777" w:rsidR="005C5AEA" w:rsidRPr="005C5AEA" w:rsidRDefault="005C5AEA" w:rsidP="005C5AEA">
            <w:pPr>
              <w:pStyle w:val="Header"/>
              <w:numPr>
                <w:ilvl w:val="0"/>
                <w:numId w:val="2"/>
              </w:numPr>
              <w:tabs>
                <w:tab w:val="clear" w:pos="4153"/>
                <w:tab w:val="clear" w:pos="8306"/>
              </w:tabs>
              <w:jc w:val="both"/>
              <w:rPr>
                <w:rFonts w:ascii="Calibri" w:hAnsi="Calibri"/>
                <w:bCs/>
                <w:i/>
                <w:iCs/>
                <w:szCs w:val="22"/>
              </w:rPr>
            </w:pPr>
            <w:r w:rsidRPr="005C5AEA">
              <w:rPr>
                <w:rFonts w:ascii="Calibri" w:hAnsi="Calibri"/>
                <w:bCs/>
                <w:i/>
                <w:iCs/>
                <w:szCs w:val="22"/>
              </w:rPr>
              <w:t>The development must be capable of integration into the main dwelling or a use that is ancillary to the use of the main dwelling housing when circumstances change.</w:t>
            </w:r>
          </w:p>
          <w:p w14:paraId="5352464D" w14:textId="77777777" w:rsidR="005C5AEA" w:rsidRPr="005C5AEA" w:rsidRDefault="005C5AEA" w:rsidP="005C5AEA">
            <w:pPr>
              <w:pStyle w:val="Header"/>
              <w:numPr>
                <w:ilvl w:val="0"/>
                <w:numId w:val="2"/>
              </w:numPr>
              <w:tabs>
                <w:tab w:val="clear" w:pos="4153"/>
                <w:tab w:val="clear" w:pos="8306"/>
              </w:tabs>
              <w:jc w:val="both"/>
              <w:rPr>
                <w:rFonts w:ascii="Calibri" w:hAnsi="Calibri"/>
                <w:bCs/>
                <w:i/>
                <w:iCs/>
                <w:szCs w:val="22"/>
              </w:rPr>
            </w:pPr>
            <w:r w:rsidRPr="005C5AEA">
              <w:rPr>
                <w:rFonts w:ascii="Calibri" w:hAnsi="Calibri"/>
                <w:bCs/>
                <w:i/>
                <w:iCs/>
                <w:szCs w:val="22"/>
              </w:rPr>
              <w:t xml:space="preserve">The extension should generally speaking provide only a modest level of accommodation. </w:t>
            </w:r>
          </w:p>
          <w:p w14:paraId="4FA3CFE9" w14:textId="77777777" w:rsidR="005C5AEA" w:rsidRPr="005C5AEA" w:rsidRDefault="005C5AEA" w:rsidP="008542DE">
            <w:pPr>
              <w:pStyle w:val="Header"/>
              <w:tabs>
                <w:tab w:val="clear" w:pos="4153"/>
                <w:tab w:val="clear" w:pos="8306"/>
              </w:tabs>
              <w:contextualSpacing/>
              <w:jc w:val="both"/>
              <w:rPr>
                <w:rFonts w:ascii="Calibri" w:hAnsi="Calibri"/>
                <w:bCs/>
                <w:szCs w:val="22"/>
              </w:rPr>
            </w:pPr>
          </w:p>
          <w:p w14:paraId="6C01E535" w14:textId="77777777" w:rsidR="00C963EA" w:rsidRDefault="005C5AEA" w:rsidP="008542DE">
            <w:pPr>
              <w:pStyle w:val="Header"/>
              <w:tabs>
                <w:tab w:val="clear" w:pos="4153"/>
                <w:tab w:val="clear" w:pos="8306"/>
              </w:tabs>
              <w:contextualSpacing/>
              <w:jc w:val="both"/>
              <w:rPr>
                <w:rFonts w:ascii="Calibri" w:hAnsi="Calibri"/>
                <w:bCs/>
                <w:szCs w:val="22"/>
              </w:rPr>
            </w:pPr>
            <w:r>
              <w:rPr>
                <w:rFonts w:ascii="Calibri" w:hAnsi="Calibri"/>
                <w:bCs/>
                <w:szCs w:val="22"/>
              </w:rPr>
              <w:t>The proposal would utilise the existing detached garage building sited within the residential curtilage of the app</w:t>
            </w:r>
            <w:r w:rsidR="00C963EA">
              <w:rPr>
                <w:rFonts w:ascii="Calibri" w:hAnsi="Calibri"/>
                <w:bCs/>
                <w:szCs w:val="22"/>
              </w:rPr>
              <w:t xml:space="preserve">lication property. In this respect, the proposed development would be capable of integration to a use that is ancillary to the use of the main dwellinghouse should circumstances change. In addition to this, the annex accommodation would provide a relatively modest level of accommodation, comprising an open-plan lounge/ kitchen/ dining, bathroom and 1no. bedroom. As such, the proposal is considered acceptable in principle subject to an assessment of the material planning considerations. </w:t>
            </w:r>
          </w:p>
          <w:p w14:paraId="07A958AF" w14:textId="0EBFB7FC" w:rsidR="0046548C" w:rsidRPr="005C5AEA" w:rsidRDefault="00C963E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C0704D" w:rsidRPr="00D2449B" w14:paraId="617768FF" w14:textId="77777777" w:rsidTr="000B634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2B6E52">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2B6E52">
            <w:pPr>
              <w:pStyle w:val="Header"/>
              <w:tabs>
                <w:tab w:val="clear" w:pos="4153"/>
                <w:tab w:val="clear" w:pos="8306"/>
              </w:tabs>
              <w:contextualSpacing/>
              <w:jc w:val="both"/>
              <w:rPr>
                <w:rFonts w:ascii="Calibri" w:hAnsi="Calibri"/>
                <w:b/>
                <w:szCs w:val="22"/>
              </w:rPr>
            </w:pPr>
          </w:p>
          <w:p w14:paraId="685CCC4C" w14:textId="5C3B29EA" w:rsidR="00065E08" w:rsidRDefault="002B6E52" w:rsidP="002B6E52">
            <w:pPr>
              <w:contextualSpacing/>
              <w:jc w:val="both"/>
              <w:rPr>
                <w:rFonts w:ascii="Calibri" w:hAnsi="Calibri"/>
                <w:szCs w:val="22"/>
              </w:rPr>
            </w:pPr>
            <w:r>
              <w:rPr>
                <w:rFonts w:ascii="Calibri" w:hAnsi="Calibri"/>
                <w:szCs w:val="22"/>
              </w:rPr>
              <w:lastRenderedPageBreak/>
              <w:t>It is not anticipated that the proposed development would result in any undue harm by way overshadowing, loss of outlook</w:t>
            </w:r>
            <w:r w:rsidR="00065E08">
              <w:rPr>
                <w:rFonts w:ascii="Calibri" w:hAnsi="Calibri"/>
                <w:szCs w:val="22"/>
              </w:rPr>
              <w:t xml:space="preserve">, </w:t>
            </w:r>
            <w:r>
              <w:rPr>
                <w:rFonts w:ascii="Calibri" w:hAnsi="Calibri"/>
                <w:szCs w:val="22"/>
              </w:rPr>
              <w:t>daylight</w:t>
            </w:r>
            <w:r w:rsidR="00065E08">
              <w:rPr>
                <w:rFonts w:ascii="Calibri" w:hAnsi="Calibri"/>
                <w:szCs w:val="22"/>
              </w:rPr>
              <w:t xml:space="preserve"> or privacy</w:t>
            </w:r>
            <w:r>
              <w:rPr>
                <w:rFonts w:ascii="Calibri" w:hAnsi="Calibri"/>
                <w:szCs w:val="22"/>
              </w:rPr>
              <w:t xml:space="preserve"> to any nearby residents. The proposed extension would remain </w:t>
            </w:r>
            <w:r w:rsidR="00065E08">
              <w:rPr>
                <w:rFonts w:ascii="Calibri" w:hAnsi="Calibri"/>
                <w:szCs w:val="22"/>
              </w:rPr>
              <w:t>adequately distanced from nearby residential properties, whilst the</w:t>
            </w:r>
            <w:r w:rsidR="00893A20">
              <w:rPr>
                <w:rFonts w:ascii="Calibri" w:hAnsi="Calibri"/>
                <w:szCs w:val="22"/>
              </w:rPr>
              <w:t xml:space="preserve"> proposed openings</w:t>
            </w:r>
            <w:r w:rsidR="00065E08">
              <w:rPr>
                <w:rFonts w:ascii="Calibri" w:hAnsi="Calibri"/>
                <w:szCs w:val="22"/>
              </w:rPr>
              <w:t xml:space="preserve"> would provide views solely towards the private garden area of the application property. In addition to this, the proposed fenestration alterations to the existing garage building, including the replacement of the existing garage door within 1no. window opening, would not have a direct interface with any nearby dwellings and therefore no new opportunities for direct overlooking or loss of privacy would be resultant. </w:t>
            </w:r>
          </w:p>
          <w:p w14:paraId="353B6DE3" w14:textId="77777777" w:rsidR="00065E08" w:rsidRDefault="00065E08" w:rsidP="002B6E52">
            <w:pPr>
              <w:contextualSpacing/>
              <w:jc w:val="both"/>
              <w:rPr>
                <w:rFonts w:ascii="Calibri" w:hAnsi="Calibri"/>
                <w:szCs w:val="22"/>
              </w:rPr>
            </w:pPr>
          </w:p>
          <w:p w14:paraId="2A12586E" w14:textId="0F751640" w:rsidR="00ED00B7" w:rsidRDefault="00065E08" w:rsidP="002B6E52">
            <w:pPr>
              <w:contextualSpacing/>
              <w:jc w:val="both"/>
              <w:rPr>
                <w:rFonts w:ascii="Calibri" w:hAnsi="Calibri"/>
                <w:szCs w:val="22"/>
              </w:rPr>
            </w:pPr>
            <w:r>
              <w:rPr>
                <w:rFonts w:ascii="Calibri" w:hAnsi="Calibri"/>
                <w:szCs w:val="22"/>
              </w:rPr>
              <w:t xml:space="preserve">Taking account of the above, the proposal is considered to be acceptable with respect to impact upon residential amenity.  </w:t>
            </w:r>
          </w:p>
          <w:p w14:paraId="0DB485A3" w14:textId="5E55FB00" w:rsidR="002B6E52" w:rsidRPr="00C0704D" w:rsidRDefault="002B6E52" w:rsidP="002B6E52">
            <w:pPr>
              <w:contextualSpacing/>
              <w:jc w:val="both"/>
              <w:rPr>
                <w:rFonts w:ascii="Calibri" w:hAnsi="Calibri"/>
                <w:szCs w:val="22"/>
              </w:rPr>
            </w:pPr>
          </w:p>
        </w:tc>
      </w:tr>
      <w:tr w:rsidR="00C0704D" w:rsidRPr="00D2449B" w14:paraId="6754C065" w14:textId="77777777" w:rsidTr="000B634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C50BFA">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C50BFA">
            <w:pPr>
              <w:pStyle w:val="Header"/>
              <w:tabs>
                <w:tab w:val="clear" w:pos="4153"/>
                <w:tab w:val="clear" w:pos="8306"/>
              </w:tabs>
              <w:contextualSpacing/>
              <w:jc w:val="both"/>
              <w:rPr>
                <w:rFonts w:ascii="Calibri" w:hAnsi="Calibri"/>
                <w:b/>
                <w:szCs w:val="22"/>
              </w:rPr>
            </w:pPr>
          </w:p>
          <w:p w14:paraId="0486C9E6" w14:textId="37958F19" w:rsidR="00C0704D" w:rsidRDefault="00DE4568" w:rsidP="00C50BFA">
            <w:pPr>
              <w:contextualSpacing/>
              <w:jc w:val="both"/>
              <w:rPr>
                <w:rFonts w:ascii="Calibri" w:hAnsi="Calibri"/>
                <w:bCs/>
                <w:szCs w:val="22"/>
              </w:rPr>
            </w:pPr>
            <w:r>
              <w:rPr>
                <w:rFonts w:ascii="Calibri" w:hAnsi="Calibri"/>
                <w:bCs/>
                <w:szCs w:val="22"/>
              </w:rPr>
              <w:t>The proposed</w:t>
            </w:r>
            <w:r w:rsidR="00065E08">
              <w:rPr>
                <w:rFonts w:ascii="Calibri" w:hAnsi="Calibri"/>
                <w:bCs/>
                <w:szCs w:val="22"/>
              </w:rPr>
              <w:t xml:space="preserve"> extension would be partially viewable from the adjacent public </w:t>
            </w:r>
            <w:r w:rsidR="00C50BFA">
              <w:rPr>
                <w:rFonts w:ascii="Calibri" w:hAnsi="Calibri"/>
                <w:bCs/>
                <w:szCs w:val="22"/>
              </w:rPr>
              <w:t>realm;</w:t>
            </w:r>
            <w:r w:rsidR="00065E08">
              <w:rPr>
                <w:rFonts w:ascii="Calibri" w:hAnsi="Calibri"/>
                <w:bCs/>
                <w:szCs w:val="22"/>
              </w:rPr>
              <w:t xml:space="preserve"> however</w:t>
            </w:r>
            <w:r w:rsidR="00C50BFA">
              <w:rPr>
                <w:rFonts w:ascii="Calibri" w:hAnsi="Calibri"/>
                <w:bCs/>
                <w:szCs w:val="22"/>
              </w:rPr>
              <w:t>,</w:t>
            </w:r>
            <w:r w:rsidR="00065E08">
              <w:rPr>
                <w:rFonts w:ascii="Calibri" w:hAnsi="Calibri"/>
                <w:bCs/>
                <w:szCs w:val="22"/>
              </w:rPr>
              <w:t xml:space="preserve"> it is not anticipated that the proposal would result in any significant adverse impact upon the existing visual amenities of the </w:t>
            </w:r>
            <w:r w:rsidR="00C50BFA">
              <w:rPr>
                <w:rFonts w:ascii="Calibri" w:hAnsi="Calibri"/>
                <w:bCs/>
                <w:szCs w:val="22"/>
              </w:rPr>
              <w:t>immediate or wider locality</w:t>
            </w:r>
            <w:r w:rsidR="00065E08">
              <w:rPr>
                <w:rFonts w:ascii="Calibri" w:hAnsi="Calibri"/>
                <w:bCs/>
                <w:szCs w:val="22"/>
              </w:rPr>
              <w:t xml:space="preserve">. The proposal would </w:t>
            </w:r>
            <w:r w:rsidR="00C50BFA">
              <w:rPr>
                <w:rFonts w:ascii="Calibri" w:hAnsi="Calibri"/>
                <w:bCs/>
                <w:szCs w:val="22"/>
              </w:rPr>
              <w:t xml:space="preserve">measure 2.7m by 3.5m and would be set below the ridge height of the existing garage structure. The proposed addition would therefore not read as an overtly incongruous or over dominant addition to the proposal site or surrounding area and the size and scale of the resultant building would remain appropriate when read in context with the existing built form of the primary dwellinghouse. </w:t>
            </w:r>
          </w:p>
          <w:p w14:paraId="277146C7" w14:textId="77777777" w:rsidR="00C50BFA" w:rsidRDefault="00C50BFA" w:rsidP="00C50BFA">
            <w:pPr>
              <w:contextualSpacing/>
              <w:jc w:val="both"/>
              <w:rPr>
                <w:rFonts w:ascii="Calibri" w:hAnsi="Calibri"/>
                <w:bCs/>
                <w:szCs w:val="22"/>
              </w:rPr>
            </w:pPr>
          </w:p>
          <w:p w14:paraId="1FB8B30C" w14:textId="3D50C923" w:rsidR="00C50BFA" w:rsidRDefault="00C50BFA" w:rsidP="00C50BFA">
            <w:pPr>
              <w:contextualSpacing/>
              <w:jc w:val="both"/>
              <w:rPr>
                <w:rFonts w:ascii="Calibri" w:hAnsi="Calibri"/>
                <w:bCs/>
                <w:szCs w:val="22"/>
              </w:rPr>
            </w:pPr>
            <w:r>
              <w:rPr>
                <w:rFonts w:ascii="Calibri" w:hAnsi="Calibri"/>
                <w:bCs/>
                <w:szCs w:val="22"/>
              </w:rPr>
              <w:t xml:space="preserve">The proposal would also utilise materials to match the external appearance of the existing dwellinghouse, including stone and slate roof tiles, ensuring visual integration and further reducing the impact of the development. The replacement of the existing garage door with a window opening is also not considered to be result in any measurable undue harm. </w:t>
            </w:r>
          </w:p>
          <w:p w14:paraId="5F3A4C37" w14:textId="77777777" w:rsidR="00C50BFA" w:rsidRDefault="00C50BFA" w:rsidP="00C50BFA">
            <w:pPr>
              <w:contextualSpacing/>
              <w:jc w:val="both"/>
              <w:rPr>
                <w:rFonts w:ascii="Calibri" w:hAnsi="Calibri"/>
                <w:bCs/>
                <w:szCs w:val="22"/>
              </w:rPr>
            </w:pPr>
          </w:p>
          <w:p w14:paraId="179F9FC3" w14:textId="0B9892E5" w:rsidR="00C50BFA" w:rsidRDefault="00C50BFA" w:rsidP="00C50BFA">
            <w:pPr>
              <w:contextualSpacing/>
              <w:jc w:val="both"/>
              <w:rPr>
                <w:rFonts w:ascii="Calibri" w:hAnsi="Calibri"/>
                <w:bCs/>
                <w:szCs w:val="22"/>
              </w:rPr>
            </w:pPr>
            <w:r>
              <w:rPr>
                <w:rFonts w:ascii="Calibri" w:hAnsi="Calibri"/>
                <w:bCs/>
                <w:szCs w:val="22"/>
              </w:rPr>
              <w:t xml:space="preserve">Accordingly, the proposal is considered acceptable with regards to visual amenity and external appearance. </w:t>
            </w:r>
          </w:p>
          <w:p w14:paraId="10A3648A" w14:textId="384541D6" w:rsidR="002B6E52" w:rsidRPr="00DE4568" w:rsidRDefault="002B6E52" w:rsidP="00C50BFA">
            <w:pPr>
              <w:contextualSpacing/>
              <w:jc w:val="both"/>
              <w:rPr>
                <w:rFonts w:ascii="Calibri" w:hAnsi="Calibri"/>
                <w:bCs/>
                <w:szCs w:val="22"/>
              </w:rPr>
            </w:pPr>
          </w:p>
        </w:tc>
      </w:tr>
      <w:tr w:rsidR="00824DB6" w:rsidRPr="00D2449B" w14:paraId="673C0DDB" w14:textId="77777777" w:rsidTr="000B634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DE4568">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6414BB90" w14:textId="77777777" w:rsidR="00824DB6" w:rsidRDefault="00824DB6" w:rsidP="00DE4568">
            <w:pPr>
              <w:pStyle w:val="Header"/>
              <w:contextualSpacing/>
              <w:jc w:val="both"/>
              <w:rPr>
                <w:rFonts w:ascii="Calibri" w:hAnsi="Calibri"/>
                <w:b/>
                <w:szCs w:val="22"/>
              </w:rPr>
            </w:pPr>
          </w:p>
          <w:p w14:paraId="54EACCE4" w14:textId="0E4C925C" w:rsidR="004011A2" w:rsidRDefault="00C963EA" w:rsidP="00DE4568">
            <w:pPr>
              <w:pStyle w:val="Header"/>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w:t>
            </w:r>
            <w:r w:rsidR="00DE4568">
              <w:rPr>
                <w:rFonts w:ascii="Calibri" w:hAnsi="Calibri"/>
                <w:bCs/>
                <w:szCs w:val="22"/>
              </w:rPr>
              <w:t xml:space="preserve">The proposal will result in the removal of garage parking facilities for the dwellinghouse, however there are acceptable parking provisions retained within the existing driveway and therefore the effect of the development on the operation of the local highway network would be negligible. </w:t>
            </w:r>
          </w:p>
          <w:p w14:paraId="0433A5B6" w14:textId="77777777" w:rsidR="00DE4568" w:rsidRDefault="00DE4568" w:rsidP="00DE4568">
            <w:pPr>
              <w:pStyle w:val="Header"/>
              <w:contextualSpacing/>
              <w:jc w:val="both"/>
              <w:rPr>
                <w:rFonts w:ascii="Calibri" w:hAnsi="Calibri"/>
                <w:bCs/>
                <w:szCs w:val="22"/>
              </w:rPr>
            </w:pPr>
          </w:p>
          <w:p w14:paraId="71BFE695" w14:textId="192DD4E2" w:rsidR="00DE4568" w:rsidRDefault="00DE4568" w:rsidP="00DE4568">
            <w:pPr>
              <w:pStyle w:val="Header"/>
              <w:contextualSpacing/>
              <w:jc w:val="both"/>
              <w:rPr>
                <w:rFonts w:ascii="Calibri" w:hAnsi="Calibri"/>
                <w:bCs/>
                <w:szCs w:val="22"/>
              </w:rPr>
            </w:pPr>
            <w:r>
              <w:rPr>
                <w:rFonts w:ascii="Calibri" w:hAnsi="Calibri"/>
                <w:bCs/>
                <w:szCs w:val="22"/>
              </w:rPr>
              <w:t xml:space="preserve">Taking account of the above, the proposal is considered acceptable with respect to highway safety and parking, subject to the imposition of a condition restricting the building to a use ancillary to the main dwellinghouse. </w:t>
            </w:r>
          </w:p>
          <w:p w14:paraId="337694ED" w14:textId="0C9A85C0" w:rsidR="00C963EA" w:rsidRPr="00C963EA" w:rsidRDefault="00C963EA" w:rsidP="00DE4568">
            <w:pPr>
              <w:pStyle w:val="Header"/>
              <w:contextualSpacing/>
              <w:jc w:val="both"/>
              <w:rPr>
                <w:rFonts w:ascii="Calibri" w:hAnsi="Calibri"/>
                <w:bCs/>
                <w:szCs w:val="22"/>
              </w:rPr>
            </w:pPr>
          </w:p>
        </w:tc>
      </w:tr>
      <w:tr w:rsidR="00C0704D" w:rsidRPr="00D2449B" w14:paraId="6D877C31" w14:textId="77777777" w:rsidTr="000B634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C963EA">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C963EA">
            <w:pPr>
              <w:pStyle w:val="Header"/>
              <w:tabs>
                <w:tab w:val="clear" w:pos="4153"/>
                <w:tab w:val="clear" w:pos="8306"/>
              </w:tabs>
              <w:contextualSpacing/>
              <w:jc w:val="both"/>
              <w:rPr>
                <w:rFonts w:ascii="Calibri" w:hAnsi="Calibri"/>
                <w:b/>
                <w:szCs w:val="22"/>
              </w:rPr>
            </w:pPr>
          </w:p>
          <w:p w14:paraId="4F8CE7D6" w14:textId="77777777" w:rsidR="00C0704D" w:rsidRDefault="00C963EA" w:rsidP="00C963EA">
            <w:pPr>
              <w:contextualSpacing/>
              <w:jc w:val="both"/>
              <w:rPr>
                <w:rFonts w:ascii="Calibri" w:hAnsi="Calibri"/>
                <w:bCs/>
                <w:szCs w:val="22"/>
              </w:rPr>
            </w:pPr>
            <w:r>
              <w:rPr>
                <w:rFonts w:ascii="Calibri" w:hAnsi="Calibri"/>
                <w:bCs/>
                <w:szCs w:val="22"/>
              </w:rPr>
              <w:t>A Preliminary Bat Roost Assessment Report has been submitted with the application dated 10</w:t>
            </w:r>
            <w:r w:rsidRPr="00C963EA">
              <w:rPr>
                <w:rFonts w:ascii="Calibri" w:hAnsi="Calibri"/>
                <w:bCs/>
                <w:szCs w:val="22"/>
                <w:vertAlign w:val="superscript"/>
              </w:rPr>
              <w:t>th</w:t>
            </w:r>
            <w:r>
              <w:rPr>
                <w:rFonts w:ascii="Calibri" w:hAnsi="Calibri"/>
                <w:bCs/>
                <w:szCs w:val="22"/>
              </w:rPr>
              <w:t xml:space="preserve"> March 2025. The report concludes that no evidence was recorded to suggest bats were roosting within the building and no bats were observed or recorded using the building for roosting. The property is considered to be of negligible potential for roosting bats and the survey efforts are considered to be reasonable to assess the roost potential of the building with no further survey work deemed necessary. </w:t>
            </w:r>
          </w:p>
          <w:p w14:paraId="7A01899E" w14:textId="77777777" w:rsidR="00C963EA" w:rsidRDefault="00C963EA" w:rsidP="00C963EA">
            <w:pPr>
              <w:contextualSpacing/>
              <w:jc w:val="both"/>
              <w:rPr>
                <w:rFonts w:ascii="Calibri" w:hAnsi="Calibri"/>
                <w:bCs/>
                <w:szCs w:val="22"/>
              </w:rPr>
            </w:pPr>
          </w:p>
          <w:p w14:paraId="4C3A989B" w14:textId="77777777" w:rsidR="00C963EA" w:rsidRDefault="00C963EA" w:rsidP="00C963EA">
            <w:pPr>
              <w:contextualSpacing/>
              <w:jc w:val="both"/>
              <w:rPr>
                <w:rFonts w:ascii="Calibri" w:hAnsi="Calibri"/>
                <w:bCs/>
                <w:szCs w:val="22"/>
              </w:rPr>
            </w:pPr>
            <w:r>
              <w:rPr>
                <w:rFonts w:ascii="Calibri" w:hAnsi="Calibri"/>
                <w:bCs/>
                <w:szCs w:val="22"/>
              </w:rPr>
              <w:t xml:space="preserve">Despite this, a Precautionary Method Statement and Reasonable Avoidance Measures have been recommended in order to minimise or removal any potential disturbance to roosting bats. The measures outlined within this section of the report have been secured by way of a planning condition. </w:t>
            </w:r>
          </w:p>
          <w:p w14:paraId="5902A115" w14:textId="77777777" w:rsidR="00C963EA" w:rsidRDefault="00C963EA" w:rsidP="00C963EA">
            <w:pPr>
              <w:contextualSpacing/>
              <w:jc w:val="both"/>
              <w:rPr>
                <w:rFonts w:ascii="Calibri" w:hAnsi="Calibri"/>
                <w:bCs/>
                <w:szCs w:val="22"/>
              </w:rPr>
            </w:pPr>
          </w:p>
          <w:p w14:paraId="2E874C3F" w14:textId="77777777" w:rsidR="00C963EA" w:rsidRDefault="00C963EA" w:rsidP="00C963EA">
            <w:pPr>
              <w:contextualSpacing/>
              <w:jc w:val="both"/>
              <w:rPr>
                <w:rFonts w:ascii="Calibri" w:hAnsi="Calibri"/>
                <w:bCs/>
                <w:szCs w:val="22"/>
              </w:rPr>
            </w:pPr>
            <w:r>
              <w:rPr>
                <w:rFonts w:ascii="Calibri" w:hAnsi="Calibri"/>
                <w:bCs/>
                <w:szCs w:val="22"/>
              </w:rPr>
              <w:lastRenderedPageBreak/>
              <w:t xml:space="preserve">The development is exempt from having to achieve the mandatory Biodiversity Net Gain requirements as it is householder application. </w:t>
            </w:r>
          </w:p>
          <w:p w14:paraId="6337C4D8" w14:textId="59B86BDA" w:rsidR="00C963EA" w:rsidRPr="00C963EA" w:rsidRDefault="00C963EA" w:rsidP="00C963EA">
            <w:pPr>
              <w:contextualSpacing/>
              <w:jc w:val="both"/>
              <w:rPr>
                <w:rFonts w:ascii="Calibri" w:hAnsi="Calibri"/>
                <w:bCs/>
                <w:szCs w:val="22"/>
              </w:rPr>
            </w:pPr>
          </w:p>
        </w:tc>
      </w:tr>
      <w:tr w:rsidR="00C0704D" w:rsidRPr="00D2449B" w14:paraId="0A9D02B4" w14:textId="77777777" w:rsidTr="000B6342">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50427062"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662818">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662818" w:rsidRPr="00D2449B" w14:paraId="507FC89B" w14:textId="77777777" w:rsidTr="000B6342">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662818" w:rsidRPr="00D2449B" w:rsidRDefault="00662818" w:rsidP="00662818">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AEC7862" w:rsidR="00662818" w:rsidRPr="00D2449B" w:rsidRDefault="00662818" w:rsidP="00662818">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F6777"/>
    <w:multiLevelType w:val="hybridMultilevel"/>
    <w:tmpl w:val="38E077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520436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E08"/>
    <w:rsid w:val="000B5CB5"/>
    <w:rsid w:val="000B6342"/>
    <w:rsid w:val="000D4976"/>
    <w:rsid w:val="000E5B23"/>
    <w:rsid w:val="00130035"/>
    <w:rsid w:val="001B04CE"/>
    <w:rsid w:val="001D4F7A"/>
    <w:rsid w:val="00250879"/>
    <w:rsid w:val="0029334A"/>
    <w:rsid w:val="002A01CF"/>
    <w:rsid w:val="002A06C2"/>
    <w:rsid w:val="002B6E52"/>
    <w:rsid w:val="002C6277"/>
    <w:rsid w:val="002F2580"/>
    <w:rsid w:val="00321B6E"/>
    <w:rsid w:val="004011A2"/>
    <w:rsid w:val="00440CB6"/>
    <w:rsid w:val="00446E5A"/>
    <w:rsid w:val="0046548C"/>
    <w:rsid w:val="004947BB"/>
    <w:rsid w:val="004A5EA9"/>
    <w:rsid w:val="004C2434"/>
    <w:rsid w:val="004C319D"/>
    <w:rsid w:val="004F0649"/>
    <w:rsid w:val="00510FA2"/>
    <w:rsid w:val="00522062"/>
    <w:rsid w:val="00556ECD"/>
    <w:rsid w:val="005C5AEA"/>
    <w:rsid w:val="005E1C6C"/>
    <w:rsid w:val="005E65DF"/>
    <w:rsid w:val="00616F9B"/>
    <w:rsid w:val="00640A33"/>
    <w:rsid w:val="00662818"/>
    <w:rsid w:val="00692B60"/>
    <w:rsid w:val="006A71AD"/>
    <w:rsid w:val="006C2BFA"/>
    <w:rsid w:val="006F6849"/>
    <w:rsid w:val="0070054B"/>
    <w:rsid w:val="0075105C"/>
    <w:rsid w:val="00773A66"/>
    <w:rsid w:val="00776AE2"/>
    <w:rsid w:val="007C791C"/>
    <w:rsid w:val="007D7DF4"/>
    <w:rsid w:val="007E0D23"/>
    <w:rsid w:val="007F16D6"/>
    <w:rsid w:val="00811771"/>
    <w:rsid w:val="00824DB6"/>
    <w:rsid w:val="00837F4F"/>
    <w:rsid w:val="0084491F"/>
    <w:rsid w:val="008542DE"/>
    <w:rsid w:val="00872C52"/>
    <w:rsid w:val="00893A20"/>
    <w:rsid w:val="008A28C8"/>
    <w:rsid w:val="00992C6F"/>
    <w:rsid w:val="009F4443"/>
    <w:rsid w:val="009F6383"/>
    <w:rsid w:val="00A42E82"/>
    <w:rsid w:val="00A579BB"/>
    <w:rsid w:val="00A63D55"/>
    <w:rsid w:val="00A95D89"/>
    <w:rsid w:val="00B57484"/>
    <w:rsid w:val="00B76166"/>
    <w:rsid w:val="00B93EB5"/>
    <w:rsid w:val="00BD3F03"/>
    <w:rsid w:val="00C0704D"/>
    <w:rsid w:val="00C25722"/>
    <w:rsid w:val="00C50BFA"/>
    <w:rsid w:val="00C618DB"/>
    <w:rsid w:val="00C963EA"/>
    <w:rsid w:val="00D11007"/>
    <w:rsid w:val="00D17EB1"/>
    <w:rsid w:val="00D2449B"/>
    <w:rsid w:val="00D54E67"/>
    <w:rsid w:val="00D927CF"/>
    <w:rsid w:val="00DD62F6"/>
    <w:rsid w:val="00DE4568"/>
    <w:rsid w:val="00E46243"/>
    <w:rsid w:val="00E66534"/>
    <w:rsid w:val="00E72F6C"/>
    <w:rsid w:val="00EA09F9"/>
    <w:rsid w:val="00EB14DD"/>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4240">
      <w:bodyDiv w:val="1"/>
      <w:marLeft w:val="0"/>
      <w:marRight w:val="0"/>
      <w:marTop w:val="0"/>
      <w:marBottom w:val="0"/>
      <w:divBdr>
        <w:top w:val="none" w:sz="0" w:space="0" w:color="auto"/>
        <w:left w:val="none" w:sz="0" w:space="0" w:color="auto"/>
        <w:bottom w:val="none" w:sz="0" w:space="0" w:color="auto"/>
        <w:right w:val="none" w:sz="0" w:space="0" w:color="auto"/>
      </w:divBdr>
    </w:div>
    <w:div w:id="399518606">
      <w:bodyDiv w:val="1"/>
      <w:marLeft w:val="0"/>
      <w:marRight w:val="0"/>
      <w:marTop w:val="0"/>
      <w:marBottom w:val="0"/>
      <w:divBdr>
        <w:top w:val="none" w:sz="0" w:space="0" w:color="auto"/>
        <w:left w:val="none" w:sz="0" w:space="0" w:color="auto"/>
        <w:bottom w:val="none" w:sz="0" w:space="0" w:color="auto"/>
        <w:right w:val="none" w:sz="0" w:space="0" w:color="auto"/>
      </w:divBdr>
    </w:div>
    <w:div w:id="1098209139">
      <w:bodyDiv w:val="1"/>
      <w:marLeft w:val="0"/>
      <w:marRight w:val="0"/>
      <w:marTop w:val="0"/>
      <w:marBottom w:val="0"/>
      <w:divBdr>
        <w:top w:val="none" w:sz="0" w:space="0" w:color="auto"/>
        <w:left w:val="none" w:sz="0" w:space="0" w:color="auto"/>
        <w:bottom w:val="none" w:sz="0" w:space="0" w:color="auto"/>
        <w:right w:val="none" w:sz="0" w:space="0" w:color="auto"/>
      </w:divBdr>
    </w:div>
    <w:div w:id="1113673283">
      <w:bodyDiv w:val="1"/>
      <w:marLeft w:val="0"/>
      <w:marRight w:val="0"/>
      <w:marTop w:val="0"/>
      <w:marBottom w:val="0"/>
      <w:divBdr>
        <w:top w:val="none" w:sz="0" w:space="0" w:color="auto"/>
        <w:left w:val="none" w:sz="0" w:space="0" w:color="auto"/>
        <w:bottom w:val="none" w:sz="0" w:space="0" w:color="auto"/>
        <w:right w:val="none" w:sz="0" w:space="0" w:color="auto"/>
      </w:divBdr>
    </w:div>
    <w:div w:id="1484853392">
      <w:bodyDiv w:val="1"/>
      <w:marLeft w:val="0"/>
      <w:marRight w:val="0"/>
      <w:marTop w:val="0"/>
      <w:marBottom w:val="0"/>
      <w:divBdr>
        <w:top w:val="none" w:sz="0" w:space="0" w:color="auto"/>
        <w:left w:val="none" w:sz="0" w:space="0" w:color="auto"/>
        <w:bottom w:val="none" w:sz="0" w:space="0" w:color="auto"/>
        <w:right w:val="none" w:sz="0" w:space="0" w:color="auto"/>
      </w:divBdr>
    </w:div>
    <w:div w:id="163888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2025-05-13T14:19:00Z</dcterms:created>
  <dcterms:modified xsi:type="dcterms:W3CDTF">2025-05-13T14:19:00Z</dcterms:modified>
</cp:coreProperties>
</file>